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5D9" w:rsidRDefault="003965D9">
      <w:pPr>
        <w:pStyle w:val="ConsPlusTitlePage"/>
      </w:pPr>
      <w:r>
        <w:t xml:space="preserve">Документ предоставлен </w:t>
      </w:r>
      <w:hyperlink r:id="rId5" w:history="1">
        <w:r>
          <w:rPr>
            <w:color w:val="0000FF"/>
          </w:rPr>
          <w:t>КонсультантПлюс</w:t>
        </w:r>
      </w:hyperlink>
      <w:r>
        <w:br/>
      </w:r>
    </w:p>
    <w:p w:rsidR="003965D9" w:rsidRDefault="003965D9">
      <w:pPr>
        <w:pStyle w:val="ConsPlusNormal"/>
        <w:outlineLvl w:val="0"/>
      </w:pPr>
    </w:p>
    <w:p w:rsidR="003965D9" w:rsidRDefault="003965D9">
      <w:pPr>
        <w:pStyle w:val="ConsPlusTitle"/>
        <w:jc w:val="center"/>
        <w:outlineLvl w:val="0"/>
      </w:pPr>
      <w:r>
        <w:t>МИНИСТЕРСТВО ТРУДА И СОЦИАЛЬНОГО РАЗВИТИЯ</w:t>
      </w:r>
    </w:p>
    <w:p w:rsidR="003965D9" w:rsidRDefault="003965D9">
      <w:pPr>
        <w:pStyle w:val="ConsPlusTitle"/>
        <w:jc w:val="center"/>
      </w:pPr>
      <w:r>
        <w:t>КРАСНОДАРСКОГО КРАЯ</w:t>
      </w:r>
    </w:p>
    <w:p w:rsidR="003965D9" w:rsidRDefault="003965D9">
      <w:pPr>
        <w:pStyle w:val="ConsPlusTitle"/>
        <w:jc w:val="center"/>
      </w:pPr>
    </w:p>
    <w:p w:rsidR="003965D9" w:rsidRDefault="003965D9">
      <w:pPr>
        <w:pStyle w:val="ConsPlusTitle"/>
        <w:jc w:val="center"/>
      </w:pPr>
      <w:r>
        <w:t>ПРИКАЗ</w:t>
      </w:r>
    </w:p>
    <w:p w:rsidR="003965D9" w:rsidRDefault="003965D9">
      <w:pPr>
        <w:pStyle w:val="ConsPlusTitle"/>
        <w:jc w:val="center"/>
      </w:pPr>
      <w:r>
        <w:t>от 25 мая 2018 г. N 719</w:t>
      </w:r>
    </w:p>
    <w:p w:rsidR="003965D9" w:rsidRDefault="003965D9">
      <w:pPr>
        <w:pStyle w:val="ConsPlusTitle"/>
        <w:jc w:val="center"/>
      </w:pPr>
    </w:p>
    <w:p w:rsidR="003965D9" w:rsidRDefault="003965D9">
      <w:pPr>
        <w:pStyle w:val="ConsPlusTitle"/>
        <w:jc w:val="center"/>
      </w:pPr>
      <w:r>
        <w:t>ОБ УТВЕРЖДЕНИИ АДМИНИСТРАТИВНОГО РЕГЛАМЕНТА</w:t>
      </w:r>
    </w:p>
    <w:p w:rsidR="003965D9" w:rsidRDefault="003965D9">
      <w:pPr>
        <w:pStyle w:val="ConsPlusTitle"/>
        <w:jc w:val="center"/>
      </w:pPr>
      <w:r>
        <w:t>ПРЕДОСТАВЛЕНИЯ ГОСУДАРСТВЕННОЙ УСЛУГИ ПО УСТАНОВЛЕНИЮ</w:t>
      </w:r>
    </w:p>
    <w:p w:rsidR="003965D9" w:rsidRDefault="003965D9">
      <w:pPr>
        <w:pStyle w:val="ConsPlusTitle"/>
        <w:jc w:val="center"/>
      </w:pPr>
      <w:r>
        <w:t>ЕЖЕМЕСЯЧНОЙ ДЕНЕЖНОЙ ВЫПЛАТЫ ГЕРОЯМ КУБАНИ,</w:t>
      </w:r>
    </w:p>
    <w:p w:rsidR="003965D9" w:rsidRDefault="003965D9">
      <w:pPr>
        <w:pStyle w:val="ConsPlusTitle"/>
        <w:jc w:val="center"/>
      </w:pPr>
      <w:r>
        <w:t>ГЕРОЯМ ТРУДА КУБАНИ</w:t>
      </w:r>
    </w:p>
    <w:p w:rsidR="003965D9" w:rsidRDefault="003965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65D9">
        <w:trPr>
          <w:jc w:val="center"/>
        </w:trPr>
        <w:tc>
          <w:tcPr>
            <w:tcW w:w="9294" w:type="dxa"/>
            <w:tcBorders>
              <w:top w:val="nil"/>
              <w:left w:val="single" w:sz="24" w:space="0" w:color="CED3F1"/>
              <w:bottom w:val="nil"/>
              <w:right w:val="single" w:sz="24" w:space="0" w:color="F4F3F8"/>
            </w:tcBorders>
            <w:shd w:val="clear" w:color="auto" w:fill="F4F3F8"/>
          </w:tcPr>
          <w:p w:rsidR="003965D9" w:rsidRDefault="003965D9">
            <w:pPr>
              <w:pStyle w:val="ConsPlusNormal"/>
              <w:jc w:val="center"/>
            </w:pPr>
            <w:r>
              <w:rPr>
                <w:color w:val="392C69"/>
              </w:rPr>
              <w:t>Список изменяющих документов</w:t>
            </w:r>
          </w:p>
          <w:p w:rsidR="003965D9" w:rsidRDefault="003965D9">
            <w:pPr>
              <w:pStyle w:val="ConsPlusNormal"/>
              <w:jc w:val="center"/>
            </w:pPr>
            <w:r>
              <w:rPr>
                <w:color w:val="392C69"/>
              </w:rPr>
              <w:t>(в ред. Приказов Министерства труда и социального развития Краснодарского</w:t>
            </w:r>
          </w:p>
          <w:p w:rsidR="003965D9" w:rsidRDefault="003965D9">
            <w:pPr>
              <w:pStyle w:val="ConsPlusNormal"/>
              <w:jc w:val="center"/>
            </w:pPr>
            <w:r>
              <w:rPr>
                <w:color w:val="392C69"/>
              </w:rPr>
              <w:t xml:space="preserve">края от 17.08.2018 </w:t>
            </w:r>
            <w:hyperlink r:id="rId6" w:history="1">
              <w:r>
                <w:rPr>
                  <w:color w:val="0000FF"/>
                </w:rPr>
                <w:t>N 1174</w:t>
              </w:r>
            </w:hyperlink>
            <w:r>
              <w:rPr>
                <w:color w:val="392C69"/>
              </w:rPr>
              <w:t xml:space="preserve">, от 15.03.2019 </w:t>
            </w:r>
            <w:hyperlink r:id="rId7" w:history="1">
              <w:r>
                <w:rPr>
                  <w:color w:val="0000FF"/>
                </w:rPr>
                <w:t>N 320</w:t>
              </w:r>
            </w:hyperlink>
            <w:r>
              <w:rPr>
                <w:color w:val="392C69"/>
              </w:rPr>
              <w:t>)</w:t>
            </w:r>
          </w:p>
        </w:tc>
      </w:tr>
    </w:tbl>
    <w:p w:rsidR="003965D9" w:rsidRDefault="003965D9">
      <w:pPr>
        <w:pStyle w:val="ConsPlusNormal"/>
      </w:pPr>
    </w:p>
    <w:p w:rsidR="003965D9" w:rsidRDefault="003965D9">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3965D9" w:rsidRDefault="003965D9">
      <w:pPr>
        <w:pStyle w:val="ConsPlusNormal"/>
        <w:spacing w:before="220"/>
        <w:ind w:firstLine="540"/>
        <w:jc w:val="both"/>
      </w:pPr>
      <w:r>
        <w:t xml:space="preserve">1. Утвердить административный </w:t>
      </w:r>
      <w:hyperlink w:anchor="P39" w:history="1">
        <w:r>
          <w:rPr>
            <w:color w:val="0000FF"/>
          </w:rPr>
          <w:t>регламент</w:t>
        </w:r>
      </w:hyperlink>
      <w:r>
        <w:t xml:space="preserve"> предоставления государственной услуги по установлению ежемесячной денежной выплаты Героям Кубани, Героям труда Кубани (прилагается).</w:t>
      </w:r>
    </w:p>
    <w:p w:rsidR="003965D9" w:rsidRDefault="003965D9">
      <w:pPr>
        <w:pStyle w:val="ConsPlusNormal"/>
        <w:spacing w:before="220"/>
        <w:ind w:firstLine="540"/>
        <w:jc w:val="both"/>
      </w:pPr>
      <w:r>
        <w:t>2. Отделу информационно-аналитической и методической работы (Апазиди) обеспечить:</w:t>
      </w:r>
    </w:p>
    <w:p w:rsidR="003965D9" w:rsidRDefault="003965D9">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3965D9" w:rsidRDefault="003965D9">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3965D9" w:rsidRDefault="003965D9">
      <w:pPr>
        <w:pStyle w:val="ConsPlusNormal"/>
        <w:spacing w:before="220"/>
        <w:ind w:firstLine="540"/>
        <w:jc w:val="both"/>
      </w:pPr>
      <w:r>
        <w:t>3. Приказ вступает в силу по истечении 10 дней после дня его официального опубликования.</w:t>
      </w:r>
    </w:p>
    <w:p w:rsidR="003965D9" w:rsidRDefault="003965D9">
      <w:pPr>
        <w:pStyle w:val="ConsPlusNormal"/>
        <w:spacing w:before="220"/>
        <w:ind w:firstLine="540"/>
        <w:jc w:val="both"/>
      </w:pPr>
      <w:r>
        <w:t xml:space="preserve">4. Со дня вступления в силу настоящего приказа признать утратившими силу нормы </w:t>
      </w:r>
      <w:hyperlink r:id="rId10" w:history="1">
        <w:r>
          <w:rPr>
            <w:color w:val="0000FF"/>
          </w:rPr>
          <w:t>приказа</w:t>
        </w:r>
      </w:hyperlink>
      <w:r>
        <w:t xml:space="preserve"> министерства социального развития и семейной политики Краснодарского края от 20 февраля 2014 года N 84 "Об утверждении административного регламента предоставления государственной услуги "Социальная поддержка граждан, удостоенных званий Героя Кубани и Героя труда Кубани" в части, касающейся предоставления государственной услуги по предоставлению ежемесячной денежной выплаты Героям Кубани, Героям труда Кубани, вдовам (вдовцам) Героев Кубани и Героев труда Кубани.</w:t>
      </w:r>
    </w:p>
    <w:p w:rsidR="003965D9" w:rsidRDefault="003965D9">
      <w:pPr>
        <w:pStyle w:val="ConsPlusNormal"/>
      </w:pPr>
    </w:p>
    <w:p w:rsidR="003965D9" w:rsidRDefault="003965D9">
      <w:pPr>
        <w:pStyle w:val="ConsPlusNormal"/>
        <w:jc w:val="right"/>
      </w:pPr>
      <w:r>
        <w:t>Исполняющий обязанности министра</w:t>
      </w:r>
    </w:p>
    <w:p w:rsidR="003965D9" w:rsidRDefault="003965D9">
      <w:pPr>
        <w:pStyle w:val="ConsPlusNormal"/>
        <w:jc w:val="right"/>
      </w:pPr>
      <w:r>
        <w:t>С.В.БЕЛОПОЛЬСКИЙ</w:t>
      </w: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jc w:val="right"/>
        <w:outlineLvl w:val="0"/>
      </w:pPr>
      <w:r>
        <w:t>Приложение</w:t>
      </w:r>
    </w:p>
    <w:p w:rsidR="003965D9" w:rsidRDefault="003965D9">
      <w:pPr>
        <w:pStyle w:val="ConsPlusNormal"/>
      </w:pPr>
    </w:p>
    <w:p w:rsidR="003965D9" w:rsidRDefault="003965D9">
      <w:pPr>
        <w:pStyle w:val="ConsPlusNormal"/>
        <w:jc w:val="right"/>
      </w:pPr>
      <w:r>
        <w:t>Утвержден</w:t>
      </w:r>
    </w:p>
    <w:p w:rsidR="003965D9" w:rsidRDefault="003965D9">
      <w:pPr>
        <w:pStyle w:val="ConsPlusNormal"/>
        <w:jc w:val="right"/>
      </w:pPr>
      <w:r>
        <w:t>приказом</w:t>
      </w:r>
    </w:p>
    <w:p w:rsidR="003965D9" w:rsidRDefault="003965D9">
      <w:pPr>
        <w:pStyle w:val="ConsPlusNormal"/>
        <w:jc w:val="right"/>
      </w:pPr>
      <w:r>
        <w:t>министерства труда и</w:t>
      </w:r>
    </w:p>
    <w:p w:rsidR="003965D9" w:rsidRDefault="003965D9">
      <w:pPr>
        <w:pStyle w:val="ConsPlusNormal"/>
        <w:jc w:val="right"/>
      </w:pPr>
      <w:r>
        <w:t>социального развития</w:t>
      </w:r>
    </w:p>
    <w:p w:rsidR="003965D9" w:rsidRDefault="003965D9">
      <w:pPr>
        <w:pStyle w:val="ConsPlusNormal"/>
        <w:jc w:val="right"/>
      </w:pPr>
      <w:r>
        <w:t>Краснодарского края</w:t>
      </w:r>
    </w:p>
    <w:p w:rsidR="003965D9" w:rsidRDefault="003965D9">
      <w:pPr>
        <w:pStyle w:val="ConsPlusNormal"/>
        <w:jc w:val="right"/>
      </w:pPr>
      <w:r>
        <w:t>от 25 мая 2018 г. N 719</w:t>
      </w:r>
    </w:p>
    <w:p w:rsidR="003965D9" w:rsidRDefault="003965D9">
      <w:pPr>
        <w:pStyle w:val="ConsPlusNormal"/>
      </w:pPr>
    </w:p>
    <w:p w:rsidR="003965D9" w:rsidRDefault="003965D9">
      <w:pPr>
        <w:pStyle w:val="ConsPlusTitle"/>
        <w:jc w:val="center"/>
      </w:pPr>
      <w:bookmarkStart w:id="0" w:name="P39"/>
      <w:bookmarkEnd w:id="0"/>
      <w:r>
        <w:t>АДМИНИСТРАТИВНЫЙ РЕГЛАМЕНТ</w:t>
      </w:r>
    </w:p>
    <w:p w:rsidR="003965D9" w:rsidRDefault="003965D9">
      <w:pPr>
        <w:pStyle w:val="ConsPlusTitle"/>
        <w:jc w:val="center"/>
      </w:pPr>
      <w:r>
        <w:t>ПРЕДОСТАВЛЕНИЯ ГОСУДАРСТВЕННОЙ УСЛУГИ ПО УСТАНОВЛЕНИЮ</w:t>
      </w:r>
    </w:p>
    <w:p w:rsidR="003965D9" w:rsidRDefault="003965D9">
      <w:pPr>
        <w:pStyle w:val="ConsPlusTitle"/>
        <w:jc w:val="center"/>
      </w:pPr>
      <w:r>
        <w:t>ЕЖЕМЕСЯЧНОЙ ДЕНЕЖНОЙ ВЫПЛАТЫ ГЕРОЯМ КУБАНИ,</w:t>
      </w:r>
    </w:p>
    <w:p w:rsidR="003965D9" w:rsidRDefault="003965D9">
      <w:pPr>
        <w:pStyle w:val="ConsPlusTitle"/>
        <w:jc w:val="center"/>
      </w:pPr>
      <w:r>
        <w:t>ГЕРОЯМ ТРУДА КУБАНИ</w:t>
      </w:r>
    </w:p>
    <w:p w:rsidR="003965D9" w:rsidRDefault="003965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65D9">
        <w:trPr>
          <w:jc w:val="center"/>
        </w:trPr>
        <w:tc>
          <w:tcPr>
            <w:tcW w:w="9294" w:type="dxa"/>
            <w:tcBorders>
              <w:top w:val="nil"/>
              <w:left w:val="single" w:sz="24" w:space="0" w:color="CED3F1"/>
              <w:bottom w:val="nil"/>
              <w:right w:val="single" w:sz="24" w:space="0" w:color="F4F3F8"/>
            </w:tcBorders>
            <w:shd w:val="clear" w:color="auto" w:fill="F4F3F8"/>
          </w:tcPr>
          <w:p w:rsidR="003965D9" w:rsidRDefault="003965D9">
            <w:pPr>
              <w:pStyle w:val="ConsPlusNormal"/>
              <w:jc w:val="center"/>
            </w:pPr>
            <w:r>
              <w:rPr>
                <w:color w:val="392C69"/>
              </w:rPr>
              <w:t>Список изменяющих документов</w:t>
            </w:r>
          </w:p>
          <w:p w:rsidR="003965D9" w:rsidRDefault="003965D9">
            <w:pPr>
              <w:pStyle w:val="ConsPlusNormal"/>
              <w:jc w:val="center"/>
            </w:pPr>
            <w:r>
              <w:rPr>
                <w:color w:val="392C69"/>
              </w:rPr>
              <w:t xml:space="preserve">(в ред. </w:t>
            </w:r>
            <w:hyperlink r:id="rId11" w:history="1">
              <w:r>
                <w:rPr>
                  <w:color w:val="0000FF"/>
                </w:rPr>
                <w:t>Приказа</w:t>
              </w:r>
            </w:hyperlink>
            <w:r>
              <w:rPr>
                <w:color w:val="392C69"/>
              </w:rPr>
              <w:t xml:space="preserve"> Министерства труда и социального развития Краснодарского</w:t>
            </w:r>
          </w:p>
          <w:p w:rsidR="003965D9" w:rsidRDefault="003965D9">
            <w:pPr>
              <w:pStyle w:val="ConsPlusNormal"/>
              <w:jc w:val="center"/>
            </w:pPr>
            <w:r>
              <w:rPr>
                <w:color w:val="392C69"/>
              </w:rPr>
              <w:t>края от 15.03.2019 N 320)</w:t>
            </w:r>
          </w:p>
        </w:tc>
      </w:tr>
    </w:tbl>
    <w:p w:rsidR="003965D9" w:rsidRDefault="003965D9">
      <w:pPr>
        <w:pStyle w:val="ConsPlusNormal"/>
      </w:pPr>
    </w:p>
    <w:p w:rsidR="003965D9" w:rsidRDefault="003965D9">
      <w:pPr>
        <w:pStyle w:val="ConsPlusTitle"/>
        <w:jc w:val="center"/>
        <w:outlineLvl w:val="1"/>
      </w:pPr>
      <w:r>
        <w:t>1. Общие положения</w:t>
      </w:r>
    </w:p>
    <w:p w:rsidR="003965D9" w:rsidRDefault="003965D9">
      <w:pPr>
        <w:pStyle w:val="ConsPlusNormal"/>
      </w:pPr>
    </w:p>
    <w:p w:rsidR="003965D9" w:rsidRDefault="003965D9">
      <w:pPr>
        <w:pStyle w:val="ConsPlusTitle"/>
        <w:jc w:val="center"/>
        <w:outlineLvl w:val="2"/>
      </w:pPr>
      <w:r>
        <w:t>1.1. Предмет регулирования регламента</w:t>
      </w:r>
    </w:p>
    <w:p w:rsidR="003965D9" w:rsidRDefault="003965D9">
      <w:pPr>
        <w:pStyle w:val="ConsPlusNormal"/>
      </w:pPr>
    </w:p>
    <w:p w:rsidR="003965D9" w:rsidRDefault="003965D9">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установлению ежемесячной денежной выплаты Героям Кубани, Героям труда Кубани (далее - Регламент) определяет сроки и последовательность административных процедур (действий) по предоставлению государственной услуги по установлению ежемесячной денежной выплаты Героям Кубани, Героям труда Кубани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3965D9" w:rsidRDefault="003965D9">
      <w:pPr>
        <w:pStyle w:val="ConsPlusNormal"/>
      </w:pPr>
    </w:p>
    <w:p w:rsidR="003965D9" w:rsidRDefault="003965D9">
      <w:pPr>
        <w:pStyle w:val="ConsPlusTitle"/>
        <w:jc w:val="center"/>
        <w:outlineLvl w:val="2"/>
      </w:pPr>
      <w:r>
        <w:t>1.2. Круг заявителей</w:t>
      </w:r>
    </w:p>
    <w:p w:rsidR="003965D9" w:rsidRDefault="003965D9">
      <w:pPr>
        <w:pStyle w:val="ConsPlusNormal"/>
      </w:pPr>
    </w:p>
    <w:p w:rsidR="003965D9" w:rsidRDefault="003965D9">
      <w:pPr>
        <w:pStyle w:val="ConsPlusNormal"/>
        <w:ind w:firstLine="540"/>
        <w:jc w:val="both"/>
      </w:pPr>
      <w:r>
        <w:t>Заявителями на получение государственной услуги (далее - заявители) являются Герои Кубани, Герои труда Кубани (далее - Герои), вдовы (вдовцы) Героев.</w:t>
      </w:r>
    </w:p>
    <w:p w:rsidR="003965D9" w:rsidRDefault="003965D9">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3965D9" w:rsidRDefault="003965D9">
      <w:pPr>
        <w:pStyle w:val="ConsPlusNormal"/>
      </w:pPr>
    </w:p>
    <w:p w:rsidR="003965D9" w:rsidRDefault="003965D9">
      <w:pPr>
        <w:pStyle w:val="ConsPlusTitle"/>
        <w:jc w:val="center"/>
        <w:outlineLvl w:val="2"/>
      </w:pPr>
      <w:r>
        <w:t>1.3. Требования к порядку</w:t>
      </w:r>
    </w:p>
    <w:p w:rsidR="003965D9" w:rsidRDefault="003965D9">
      <w:pPr>
        <w:pStyle w:val="ConsPlusTitle"/>
        <w:jc w:val="center"/>
      </w:pPr>
      <w:r>
        <w:t>информирования о предоставлении государственной услуги</w:t>
      </w:r>
    </w:p>
    <w:p w:rsidR="003965D9" w:rsidRDefault="003965D9">
      <w:pPr>
        <w:pStyle w:val="ConsPlusNormal"/>
      </w:pPr>
    </w:p>
    <w:p w:rsidR="003965D9" w:rsidRDefault="003965D9">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3965D9" w:rsidRDefault="003965D9">
      <w:pPr>
        <w:pStyle w:val="ConsPlusNormal"/>
        <w:spacing w:before="220"/>
        <w:ind w:firstLine="540"/>
        <w:jc w:val="both"/>
      </w:pPr>
      <w:r>
        <w:t>по телефону;</w:t>
      </w:r>
    </w:p>
    <w:p w:rsidR="003965D9" w:rsidRDefault="003965D9">
      <w:pPr>
        <w:pStyle w:val="ConsPlusNormal"/>
        <w:spacing w:before="220"/>
        <w:ind w:firstLine="540"/>
        <w:jc w:val="both"/>
      </w:pPr>
      <w:r>
        <w:lastRenderedPageBreak/>
        <w:t>путем направления письменного ответа на обращение заявителя (представителя заявителя) по почте;</w:t>
      </w:r>
    </w:p>
    <w:p w:rsidR="003965D9" w:rsidRDefault="003965D9">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3965D9" w:rsidRDefault="003965D9">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3965D9" w:rsidRDefault="003965D9">
      <w:pPr>
        <w:pStyle w:val="ConsPlusNormal"/>
        <w:spacing w:before="220"/>
        <w:ind w:firstLine="540"/>
        <w:jc w:val="both"/>
      </w:pPr>
      <w:r>
        <w:t>в виде информационных материалов (брошюр, буклетов, памяток и т.д.);</w:t>
      </w:r>
    </w:p>
    <w:p w:rsidR="003965D9" w:rsidRDefault="003965D9">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3965D9" w:rsidRDefault="003965D9">
      <w:pPr>
        <w:pStyle w:val="ConsPlusNormal"/>
        <w:spacing w:before="220"/>
        <w:ind w:firstLine="540"/>
        <w:jc w:val="both"/>
      </w:pPr>
      <w:r>
        <w:t>при личном обращении заявителя (представителя заявителя) по телефону горячей линии.</w:t>
      </w:r>
    </w:p>
    <w:p w:rsidR="003965D9" w:rsidRDefault="003965D9">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3965D9" w:rsidRDefault="003965D9">
      <w:pPr>
        <w:pStyle w:val="ConsPlusNormal"/>
        <w:spacing w:before="220"/>
        <w:ind w:firstLine="540"/>
        <w:jc w:val="both"/>
      </w:pPr>
      <w:bookmarkStart w:id="1" w:name="P70"/>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3965D9" w:rsidRDefault="003965D9">
      <w:pPr>
        <w:pStyle w:val="ConsPlusNormal"/>
        <w:spacing w:before="220"/>
        <w:ind w:firstLine="540"/>
        <w:jc w:val="both"/>
      </w:pPr>
      <w:r>
        <w:t>информация о порядке предоставления государственной услуги;</w:t>
      </w:r>
    </w:p>
    <w:p w:rsidR="003965D9" w:rsidRDefault="003965D9">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3965D9" w:rsidRDefault="003965D9">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965D9" w:rsidRDefault="003965D9">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3965D9" w:rsidRDefault="003965D9">
      <w:pPr>
        <w:pStyle w:val="ConsPlusNormal"/>
        <w:spacing w:before="220"/>
        <w:ind w:firstLine="540"/>
        <w:jc w:val="both"/>
      </w:pPr>
      <w:r>
        <w:t>образец заполнения заявления для получения государственной услуги;</w:t>
      </w:r>
    </w:p>
    <w:p w:rsidR="003965D9" w:rsidRDefault="003965D9">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3965D9" w:rsidRDefault="003965D9">
      <w:pPr>
        <w:pStyle w:val="ConsPlusNormal"/>
        <w:spacing w:before="220"/>
        <w:ind w:firstLine="540"/>
        <w:jc w:val="both"/>
      </w:pPr>
      <w:r>
        <w:t>1.3.3. На официальном сайте министерства размещается следующая справочная информация:</w:t>
      </w:r>
    </w:p>
    <w:p w:rsidR="003965D9" w:rsidRDefault="003965D9">
      <w:pPr>
        <w:pStyle w:val="ConsPlusNormal"/>
        <w:spacing w:before="220"/>
        <w:ind w:firstLine="540"/>
        <w:jc w:val="both"/>
      </w:pPr>
      <w:r>
        <w:t>Регламент с приложением;</w:t>
      </w:r>
    </w:p>
    <w:p w:rsidR="003965D9" w:rsidRDefault="003965D9">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3965D9" w:rsidRDefault="003965D9">
      <w:pPr>
        <w:pStyle w:val="ConsPlusNormal"/>
        <w:spacing w:before="220"/>
        <w:ind w:firstLine="540"/>
        <w:jc w:val="both"/>
      </w:pPr>
      <w:r>
        <w:t xml:space="preserve">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w:t>
      </w:r>
      <w:r>
        <w:lastRenderedPageBreak/>
        <w:t>предоставления государственной услуги и его порядке;</w:t>
      </w:r>
    </w:p>
    <w:p w:rsidR="003965D9" w:rsidRDefault="003965D9">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3965D9" w:rsidRDefault="003965D9">
      <w:pPr>
        <w:pStyle w:val="ConsPlusNormal"/>
        <w:spacing w:before="220"/>
        <w:ind w:firstLine="540"/>
        <w:jc w:val="both"/>
      </w:pPr>
      <w:r>
        <w:t>Информация на официальном сайте министерства предоставляется заявителю бесплатно.</w:t>
      </w:r>
    </w:p>
    <w:p w:rsidR="003965D9" w:rsidRDefault="003965D9">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3965D9" w:rsidRDefault="003965D9">
      <w:pPr>
        <w:pStyle w:val="ConsPlusNormal"/>
      </w:pPr>
    </w:p>
    <w:p w:rsidR="003965D9" w:rsidRDefault="003965D9">
      <w:pPr>
        <w:pStyle w:val="ConsPlusTitle"/>
        <w:jc w:val="center"/>
        <w:outlineLvl w:val="1"/>
      </w:pPr>
      <w:r>
        <w:t>2. Стандарт предоставления государственной услуги</w:t>
      </w:r>
    </w:p>
    <w:p w:rsidR="003965D9" w:rsidRDefault="003965D9">
      <w:pPr>
        <w:pStyle w:val="ConsPlusNormal"/>
      </w:pPr>
    </w:p>
    <w:p w:rsidR="003965D9" w:rsidRDefault="003965D9">
      <w:pPr>
        <w:pStyle w:val="ConsPlusTitle"/>
        <w:jc w:val="center"/>
        <w:outlineLvl w:val="2"/>
      </w:pPr>
      <w:r>
        <w:t>2.1. Наименование государственной услуги</w:t>
      </w:r>
    </w:p>
    <w:p w:rsidR="003965D9" w:rsidRDefault="003965D9">
      <w:pPr>
        <w:pStyle w:val="ConsPlusNormal"/>
      </w:pPr>
    </w:p>
    <w:p w:rsidR="003965D9" w:rsidRDefault="003965D9">
      <w:pPr>
        <w:pStyle w:val="ConsPlusNormal"/>
        <w:ind w:firstLine="540"/>
        <w:jc w:val="both"/>
      </w:pPr>
      <w:r>
        <w:t>Наименование государственной услуги - установление ежемесячной денежной выплаты Героям Кубани, Героям труда Кубани.</w:t>
      </w:r>
    </w:p>
    <w:p w:rsidR="003965D9" w:rsidRDefault="003965D9">
      <w:pPr>
        <w:pStyle w:val="ConsPlusNormal"/>
      </w:pPr>
    </w:p>
    <w:p w:rsidR="003965D9" w:rsidRDefault="003965D9">
      <w:pPr>
        <w:pStyle w:val="ConsPlusTitle"/>
        <w:jc w:val="center"/>
        <w:outlineLvl w:val="2"/>
      </w:pPr>
      <w:r>
        <w:t>2.2. Наименование органа,</w:t>
      </w:r>
    </w:p>
    <w:p w:rsidR="003965D9" w:rsidRDefault="003965D9">
      <w:pPr>
        <w:pStyle w:val="ConsPlusTitle"/>
        <w:jc w:val="center"/>
      </w:pPr>
      <w:r>
        <w:t>предоставляющего государственную услугу</w:t>
      </w:r>
    </w:p>
    <w:p w:rsidR="003965D9" w:rsidRDefault="003965D9">
      <w:pPr>
        <w:pStyle w:val="ConsPlusNormal"/>
      </w:pPr>
    </w:p>
    <w:p w:rsidR="003965D9" w:rsidRDefault="003965D9">
      <w:pPr>
        <w:pStyle w:val="ConsPlusNormal"/>
        <w:ind w:firstLine="540"/>
        <w:jc w:val="both"/>
      </w:pPr>
      <w:r>
        <w:t>2.2.1. Предоставление государственной услуги осуществляется управлениями социальной защиты населения.</w:t>
      </w:r>
    </w:p>
    <w:p w:rsidR="003965D9" w:rsidRDefault="003965D9">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3965D9" w:rsidRDefault="003965D9">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965D9" w:rsidRDefault="003965D9">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3965D9" w:rsidRDefault="003965D9">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3965D9" w:rsidRDefault="003965D9">
      <w:pPr>
        <w:pStyle w:val="ConsPlusNormal"/>
      </w:pPr>
    </w:p>
    <w:p w:rsidR="003965D9" w:rsidRDefault="003965D9">
      <w:pPr>
        <w:pStyle w:val="ConsPlusTitle"/>
        <w:jc w:val="center"/>
        <w:outlineLvl w:val="2"/>
      </w:pPr>
      <w:bookmarkStart w:id="2" w:name="P100"/>
      <w:bookmarkEnd w:id="2"/>
      <w:r>
        <w:t>2.3. Описание результата</w:t>
      </w:r>
    </w:p>
    <w:p w:rsidR="003965D9" w:rsidRDefault="003965D9">
      <w:pPr>
        <w:pStyle w:val="ConsPlusTitle"/>
        <w:jc w:val="center"/>
      </w:pPr>
      <w:r>
        <w:t>предоставления государственной услуги</w:t>
      </w:r>
    </w:p>
    <w:p w:rsidR="003965D9" w:rsidRDefault="003965D9">
      <w:pPr>
        <w:pStyle w:val="ConsPlusNormal"/>
      </w:pPr>
    </w:p>
    <w:p w:rsidR="003965D9" w:rsidRDefault="003965D9">
      <w:pPr>
        <w:pStyle w:val="ConsPlusNormal"/>
        <w:ind w:firstLine="540"/>
        <w:jc w:val="both"/>
      </w:pPr>
      <w:r>
        <w:t xml:space="preserve">Результатом предоставления государственной услуги является назначение и выплата ежемесячной денежной выплаты Героям Кубани, Героям труда Кубани (далее - ежемесячная </w:t>
      </w:r>
      <w:r>
        <w:lastRenderedPageBreak/>
        <w:t>денежная выплата) или отказ в назначении ежемесячной денежной выплаты.</w:t>
      </w:r>
    </w:p>
    <w:p w:rsidR="003965D9" w:rsidRDefault="003965D9">
      <w:pPr>
        <w:pStyle w:val="ConsPlusNormal"/>
        <w:spacing w:before="220"/>
        <w:ind w:firstLine="540"/>
        <w:jc w:val="both"/>
      </w:pPr>
      <w:r>
        <w:t>Уведомление об отказе в назначении ежемесячной денежной выплаты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Единый или Региональный порталы).</w:t>
      </w:r>
    </w:p>
    <w:p w:rsidR="003965D9" w:rsidRDefault="003965D9">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3965D9" w:rsidRDefault="003965D9">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3965D9" w:rsidRDefault="003965D9">
      <w:pPr>
        <w:pStyle w:val="ConsPlusNormal"/>
      </w:pPr>
    </w:p>
    <w:p w:rsidR="003965D9" w:rsidRDefault="003965D9">
      <w:pPr>
        <w:pStyle w:val="ConsPlusTitle"/>
        <w:jc w:val="center"/>
        <w:outlineLvl w:val="2"/>
      </w:pPr>
      <w:r>
        <w:t>2.4. Срок предоставления государственной услуги</w:t>
      </w:r>
    </w:p>
    <w:p w:rsidR="003965D9" w:rsidRDefault="003965D9">
      <w:pPr>
        <w:pStyle w:val="ConsPlusNormal"/>
      </w:pPr>
    </w:p>
    <w:p w:rsidR="003965D9" w:rsidRDefault="003965D9">
      <w:pPr>
        <w:pStyle w:val="ConsPlusNormal"/>
        <w:ind w:firstLine="540"/>
        <w:jc w:val="both"/>
      </w:pPr>
      <w:r>
        <w:t>Решение о назначении ежемесячной денежной выплаты либо об отказе в ее назначении принимается управлением социальной защиты населения в течение 10 рабочих дней после дня подачи заявления со всеми необходимыми документами, а при направлении заявления и документов по почте, в электронной форме или через МФЦ - в течение 10 рабочих дней после дня их получения управлением социальной защиты населения.</w:t>
      </w:r>
    </w:p>
    <w:p w:rsidR="003965D9" w:rsidRDefault="003965D9">
      <w:pPr>
        <w:pStyle w:val="ConsPlusNormal"/>
      </w:pPr>
    </w:p>
    <w:p w:rsidR="003965D9" w:rsidRDefault="003965D9">
      <w:pPr>
        <w:pStyle w:val="ConsPlusTitle"/>
        <w:jc w:val="center"/>
        <w:outlineLvl w:val="2"/>
      </w:pPr>
      <w:r>
        <w:t>2.5. Нормативные правовые акты,</w:t>
      </w:r>
    </w:p>
    <w:p w:rsidR="003965D9" w:rsidRDefault="003965D9">
      <w:pPr>
        <w:pStyle w:val="ConsPlusTitle"/>
        <w:jc w:val="center"/>
      </w:pPr>
      <w:r>
        <w:t>регулирующие предоставление государственной услуги</w:t>
      </w:r>
    </w:p>
    <w:p w:rsidR="003965D9" w:rsidRDefault="003965D9">
      <w:pPr>
        <w:pStyle w:val="ConsPlusNormal"/>
      </w:pPr>
    </w:p>
    <w:p w:rsidR="003965D9" w:rsidRDefault="003965D9">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3965D9" w:rsidRDefault="003965D9">
      <w:pPr>
        <w:pStyle w:val="ConsPlusNormal"/>
      </w:pPr>
    </w:p>
    <w:p w:rsidR="003965D9" w:rsidRDefault="003965D9">
      <w:pPr>
        <w:pStyle w:val="ConsPlusTitle"/>
        <w:jc w:val="center"/>
        <w:outlineLvl w:val="2"/>
      </w:pPr>
      <w:bookmarkStart w:id="3" w:name="P117"/>
      <w:bookmarkEnd w:id="3"/>
      <w:r>
        <w:t>2.6. Исчерпывающий перечень документов,</w:t>
      </w:r>
    </w:p>
    <w:p w:rsidR="003965D9" w:rsidRDefault="003965D9">
      <w:pPr>
        <w:pStyle w:val="ConsPlusTitle"/>
        <w:jc w:val="center"/>
      </w:pPr>
      <w:r>
        <w:t>необходимых в соответствии с нормативными правовыми актами</w:t>
      </w:r>
    </w:p>
    <w:p w:rsidR="003965D9" w:rsidRDefault="003965D9">
      <w:pPr>
        <w:pStyle w:val="ConsPlusTitle"/>
        <w:jc w:val="center"/>
      </w:pPr>
      <w:r>
        <w:t>для предоставления государственной услуги и услуг, которые</w:t>
      </w:r>
    </w:p>
    <w:p w:rsidR="003965D9" w:rsidRDefault="003965D9">
      <w:pPr>
        <w:pStyle w:val="ConsPlusTitle"/>
        <w:jc w:val="center"/>
      </w:pPr>
      <w:r>
        <w:t>являются необходимыми и обязательными для предоставления</w:t>
      </w:r>
    </w:p>
    <w:p w:rsidR="003965D9" w:rsidRDefault="003965D9">
      <w:pPr>
        <w:pStyle w:val="ConsPlusTitle"/>
        <w:jc w:val="center"/>
      </w:pPr>
      <w:r>
        <w:t>государственной услуги, подлежащих представлению заявителем,</w:t>
      </w:r>
    </w:p>
    <w:p w:rsidR="003965D9" w:rsidRDefault="003965D9">
      <w:pPr>
        <w:pStyle w:val="ConsPlusTitle"/>
        <w:jc w:val="center"/>
      </w:pPr>
      <w:r>
        <w:t>способы их получения заявителем, в том числе в электронной</w:t>
      </w:r>
    </w:p>
    <w:p w:rsidR="003965D9" w:rsidRDefault="003965D9">
      <w:pPr>
        <w:pStyle w:val="ConsPlusTitle"/>
        <w:jc w:val="center"/>
      </w:pPr>
      <w:r>
        <w:t>форме, порядок их представления</w:t>
      </w:r>
    </w:p>
    <w:p w:rsidR="003965D9" w:rsidRDefault="003965D9">
      <w:pPr>
        <w:pStyle w:val="ConsPlusNormal"/>
      </w:pPr>
    </w:p>
    <w:p w:rsidR="003965D9" w:rsidRDefault="003965D9">
      <w:pPr>
        <w:pStyle w:val="ConsPlusNormal"/>
        <w:ind w:firstLine="540"/>
        <w:jc w:val="both"/>
      </w:pPr>
      <w:r>
        <w:t xml:space="preserve">2.6.1. Для назначения ежемесячной денежной выплаты на следующий календарный год заявитель (представитель заявителя) до 1 октября текущего года предоставляет в управление социальной защиты населения по месту жительства на территории Краснодарского края или в управление социальной защиты населения министерства труда и социального развития Краснодарского края в Западном внутригородском округе города Краснодара - в случае проживания за пределами территории Краснодарского края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2" w:history="1">
        <w:r>
          <w:rPr>
            <w:color w:val="0000FF"/>
          </w:rPr>
          <w:t>закона</w:t>
        </w:r>
      </w:hyperlink>
      <w:r>
        <w:t xml:space="preserve"> от 6 апреля 2011 г. N 63-ФЗ "Об электронной подписи" и </w:t>
      </w:r>
      <w:hyperlink r:id="rId13" w:history="1">
        <w:r>
          <w:rPr>
            <w:color w:val="0000FF"/>
          </w:rPr>
          <w:t>статьями 21.1</w:t>
        </w:r>
      </w:hyperlink>
      <w:r>
        <w:t xml:space="preserve"> и </w:t>
      </w:r>
      <w:hyperlink r:id="rId14"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Единого портала или Регионального портала, либо через МФЦ следующие документы:</w:t>
      </w:r>
    </w:p>
    <w:p w:rsidR="003965D9" w:rsidRDefault="003965D9">
      <w:pPr>
        <w:pStyle w:val="ConsPlusNormal"/>
        <w:spacing w:before="220"/>
        <w:ind w:firstLine="540"/>
        <w:jc w:val="both"/>
      </w:pPr>
      <w:hyperlink w:anchor="P663" w:history="1">
        <w:r>
          <w:rPr>
            <w:color w:val="0000FF"/>
          </w:rPr>
          <w:t>заявление</w:t>
        </w:r>
      </w:hyperlink>
      <w:r>
        <w:t xml:space="preserve"> (приложение к Регламенту);</w:t>
      </w:r>
    </w:p>
    <w:p w:rsidR="003965D9" w:rsidRDefault="003965D9">
      <w:pPr>
        <w:pStyle w:val="ConsPlusNormal"/>
        <w:spacing w:before="220"/>
        <w:ind w:firstLine="540"/>
        <w:jc w:val="both"/>
      </w:pPr>
      <w:r>
        <w:t>паспорт либо иной документ, удостоверяющий личность и подтверждающий место жительства;</w:t>
      </w:r>
    </w:p>
    <w:p w:rsidR="003965D9" w:rsidRDefault="003965D9">
      <w:pPr>
        <w:pStyle w:val="ConsPlusNormal"/>
        <w:spacing w:before="220"/>
        <w:ind w:firstLine="540"/>
        <w:jc w:val="both"/>
      </w:pPr>
      <w:r>
        <w:lastRenderedPageBreak/>
        <w:t>удостоверение к медали "Герой Кубани", "Герой труда Кубани" - для Героев;</w:t>
      </w:r>
    </w:p>
    <w:p w:rsidR="003965D9" w:rsidRDefault="003965D9">
      <w:pPr>
        <w:pStyle w:val="ConsPlusNormal"/>
        <w:spacing w:before="220"/>
        <w:ind w:firstLine="540"/>
        <w:jc w:val="both"/>
      </w:pPr>
      <w:r>
        <w:t>свидетельство о смерти Героя - для вдов (вдовцов) Героев;</w:t>
      </w:r>
    </w:p>
    <w:p w:rsidR="003965D9" w:rsidRDefault="003965D9">
      <w:pPr>
        <w:pStyle w:val="ConsPlusNormal"/>
        <w:spacing w:before="220"/>
        <w:ind w:firstLine="540"/>
        <w:jc w:val="both"/>
      </w:pPr>
      <w:r>
        <w:t>свидетельство о заключении брака - для вдов (вдовцов) Героев.</w:t>
      </w:r>
    </w:p>
    <w:p w:rsidR="003965D9" w:rsidRDefault="003965D9">
      <w:pPr>
        <w:pStyle w:val="ConsPlusNormal"/>
        <w:spacing w:before="220"/>
        <w:ind w:firstLine="540"/>
        <w:jc w:val="both"/>
      </w:pPr>
      <w:r>
        <w:t>При первоначальном обращении в управление социальной защиты населения представляются копии документов, перечисленных в пункте 2.6.1 настоящего подраздела Регламента, с предъявлением их подлинников для сверки, при последующих обращениях предъявляются подлинники указанных документов для сверки с их копиями, имеющимися в личном деле.</w:t>
      </w:r>
    </w:p>
    <w:p w:rsidR="003965D9" w:rsidRDefault="003965D9">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3965D9" w:rsidRDefault="003965D9">
      <w:pPr>
        <w:pStyle w:val="ConsPlusNormal"/>
      </w:pPr>
    </w:p>
    <w:p w:rsidR="003965D9" w:rsidRDefault="003965D9">
      <w:pPr>
        <w:pStyle w:val="ConsPlusTitle"/>
        <w:jc w:val="center"/>
        <w:outlineLvl w:val="2"/>
      </w:pPr>
      <w:r>
        <w:t>2.7. Исчерпывающий перечень документов,</w:t>
      </w:r>
    </w:p>
    <w:p w:rsidR="003965D9" w:rsidRDefault="003965D9">
      <w:pPr>
        <w:pStyle w:val="ConsPlusTitle"/>
        <w:jc w:val="center"/>
      </w:pPr>
      <w:r>
        <w:t>необходимых в соответствии с нормативными правовыми актами</w:t>
      </w:r>
    </w:p>
    <w:p w:rsidR="003965D9" w:rsidRDefault="003965D9">
      <w:pPr>
        <w:pStyle w:val="ConsPlusTitle"/>
        <w:jc w:val="center"/>
      </w:pPr>
      <w:r>
        <w:t>для предоставления государственной услуги, которые находятся</w:t>
      </w:r>
    </w:p>
    <w:p w:rsidR="003965D9" w:rsidRDefault="003965D9">
      <w:pPr>
        <w:pStyle w:val="ConsPlusTitle"/>
        <w:jc w:val="center"/>
      </w:pPr>
      <w:r>
        <w:t>в распоряжении государственных органов, органов местного</w:t>
      </w:r>
    </w:p>
    <w:p w:rsidR="003965D9" w:rsidRDefault="003965D9">
      <w:pPr>
        <w:pStyle w:val="ConsPlusTitle"/>
        <w:jc w:val="center"/>
      </w:pPr>
      <w:r>
        <w:t>самоуправления и иных органов, участвующих в предоставлении</w:t>
      </w:r>
    </w:p>
    <w:p w:rsidR="003965D9" w:rsidRDefault="003965D9">
      <w:pPr>
        <w:pStyle w:val="ConsPlusTitle"/>
        <w:jc w:val="center"/>
      </w:pPr>
      <w:r>
        <w:t>государственных и муниципальных услуг, и которые заявитель</w:t>
      </w:r>
    </w:p>
    <w:p w:rsidR="003965D9" w:rsidRDefault="003965D9">
      <w:pPr>
        <w:pStyle w:val="ConsPlusTitle"/>
        <w:jc w:val="center"/>
      </w:pPr>
      <w:r>
        <w:t>вправе представить, а также способы их получения</w:t>
      </w:r>
    </w:p>
    <w:p w:rsidR="003965D9" w:rsidRDefault="003965D9">
      <w:pPr>
        <w:pStyle w:val="ConsPlusTitle"/>
        <w:jc w:val="center"/>
      </w:pPr>
      <w:r>
        <w:t>заявителями, в том числе в электронной форме,</w:t>
      </w:r>
    </w:p>
    <w:p w:rsidR="003965D9" w:rsidRDefault="003965D9">
      <w:pPr>
        <w:pStyle w:val="ConsPlusTitle"/>
        <w:jc w:val="center"/>
      </w:pPr>
      <w:r>
        <w:t>порядок их представления</w:t>
      </w:r>
    </w:p>
    <w:p w:rsidR="003965D9" w:rsidRDefault="003965D9">
      <w:pPr>
        <w:pStyle w:val="ConsPlusNormal"/>
      </w:pPr>
    </w:p>
    <w:p w:rsidR="003965D9" w:rsidRDefault="003965D9">
      <w:pPr>
        <w:pStyle w:val="ConsPlusNormal"/>
        <w:ind w:firstLine="540"/>
        <w:jc w:val="both"/>
      </w:pPr>
      <w:r>
        <w:t xml:space="preserve">Для предоставления государственной услуги, результат которой указан в </w:t>
      </w:r>
      <w:hyperlink w:anchor="P100"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3965D9" w:rsidRDefault="003965D9">
      <w:pPr>
        <w:pStyle w:val="ConsPlusNormal"/>
      </w:pPr>
    </w:p>
    <w:p w:rsidR="003965D9" w:rsidRDefault="003965D9">
      <w:pPr>
        <w:pStyle w:val="ConsPlusTitle"/>
        <w:jc w:val="center"/>
        <w:outlineLvl w:val="2"/>
      </w:pPr>
      <w:r>
        <w:t>2.8. Указание на запрет требовать от заявителя</w:t>
      </w:r>
    </w:p>
    <w:p w:rsidR="003965D9" w:rsidRDefault="003965D9">
      <w:pPr>
        <w:pStyle w:val="ConsPlusNormal"/>
      </w:pPr>
    </w:p>
    <w:p w:rsidR="003965D9" w:rsidRDefault="003965D9">
      <w:pPr>
        <w:pStyle w:val="ConsPlusNormal"/>
        <w:ind w:firstLine="540"/>
        <w:jc w:val="both"/>
      </w:pPr>
      <w:r>
        <w:t>2.8.1. Управление социальной защиты населения не вправе требовать от заявителя (представителя заявителя):</w:t>
      </w:r>
    </w:p>
    <w:p w:rsidR="003965D9" w:rsidRDefault="003965D9">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965D9" w:rsidRDefault="003965D9">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5"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3965D9" w:rsidRDefault="003965D9">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6"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3965D9" w:rsidRDefault="003965D9">
      <w:pPr>
        <w:pStyle w:val="ConsPlusNormal"/>
        <w:spacing w:before="220"/>
        <w:ind w:firstLine="540"/>
        <w:jc w:val="both"/>
      </w:pPr>
      <w:r>
        <w:lastRenderedPageBreak/>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3965D9" w:rsidRDefault="003965D9">
      <w:pPr>
        <w:pStyle w:val="ConsPlusNormal"/>
      </w:pPr>
    </w:p>
    <w:p w:rsidR="003965D9" w:rsidRDefault="003965D9">
      <w:pPr>
        <w:pStyle w:val="ConsPlusTitle"/>
        <w:jc w:val="center"/>
        <w:outlineLvl w:val="2"/>
      </w:pPr>
      <w:r>
        <w:t>2.9. Исчерпывающий перечень оснований</w:t>
      </w:r>
    </w:p>
    <w:p w:rsidR="003965D9" w:rsidRDefault="003965D9">
      <w:pPr>
        <w:pStyle w:val="ConsPlusTitle"/>
        <w:jc w:val="center"/>
      </w:pPr>
      <w:r>
        <w:t>для отказа в приеме документов, необходимых</w:t>
      </w:r>
    </w:p>
    <w:p w:rsidR="003965D9" w:rsidRDefault="003965D9">
      <w:pPr>
        <w:pStyle w:val="ConsPlusTitle"/>
        <w:jc w:val="center"/>
      </w:pPr>
      <w:r>
        <w:t>для предоставления государственной услуги</w:t>
      </w:r>
    </w:p>
    <w:p w:rsidR="003965D9" w:rsidRDefault="003965D9">
      <w:pPr>
        <w:pStyle w:val="ConsPlusNormal"/>
      </w:pPr>
    </w:p>
    <w:p w:rsidR="003965D9" w:rsidRDefault="003965D9">
      <w:pPr>
        <w:pStyle w:val="ConsPlusNormal"/>
        <w:ind w:firstLine="540"/>
        <w:jc w:val="both"/>
      </w:pPr>
      <w:bookmarkStart w:id="4" w:name="P158"/>
      <w:bookmarkEnd w:id="4"/>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17"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965D9" w:rsidRDefault="003965D9">
      <w:pPr>
        <w:pStyle w:val="ConsPlusNormal"/>
        <w:spacing w:before="220"/>
        <w:ind w:firstLine="540"/>
        <w:jc w:val="both"/>
      </w:pPr>
      <w:r>
        <w:t xml:space="preserve">2.9.2. Непредоставление полного пакета документов, указанных в </w:t>
      </w:r>
      <w:hyperlink w:anchor="P117" w:history="1">
        <w:r>
          <w:rPr>
            <w:color w:val="0000FF"/>
          </w:rPr>
          <w:t>подразделе 2.6</w:t>
        </w:r>
      </w:hyperlink>
      <w:r>
        <w:t xml:space="preserve"> Регламента, не является основанием для отказа в приеме документов.</w:t>
      </w:r>
    </w:p>
    <w:p w:rsidR="003965D9" w:rsidRDefault="003965D9">
      <w:pPr>
        <w:pStyle w:val="ConsPlusNormal"/>
      </w:pPr>
    </w:p>
    <w:p w:rsidR="003965D9" w:rsidRDefault="003965D9">
      <w:pPr>
        <w:pStyle w:val="ConsPlusTitle"/>
        <w:jc w:val="center"/>
        <w:outlineLvl w:val="2"/>
      </w:pPr>
      <w:r>
        <w:t>2.10. Исчерпывающий перечень оснований</w:t>
      </w:r>
    </w:p>
    <w:p w:rsidR="003965D9" w:rsidRDefault="003965D9">
      <w:pPr>
        <w:pStyle w:val="ConsPlusTitle"/>
        <w:jc w:val="center"/>
      </w:pPr>
      <w:r>
        <w:t>для приостановления или отказа в предоставлении</w:t>
      </w:r>
    </w:p>
    <w:p w:rsidR="003965D9" w:rsidRDefault="003965D9">
      <w:pPr>
        <w:pStyle w:val="ConsPlusTitle"/>
        <w:jc w:val="center"/>
      </w:pPr>
      <w:r>
        <w:t>государственной услуги</w:t>
      </w:r>
    </w:p>
    <w:p w:rsidR="003965D9" w:rsidRDefault="003965D9">
      <w:pPr>
        <w:pStyle w:val="ConsPlusNormal"/>
      </w:pPr>
    </w:p>
    <w:p w:rsidR="003965D9" w:rsidRDefault="003965D9">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3965D9" w:rsidRDefault="003965D9">
      <w:pPr>
        <w:pStyle w:val="ConsPlusNormal"/>
        <w:spacing w:before="220"/>
        <w:ind w:firstLine="540"/>
        <w:jc w:val="both"/>
      </w:pPr>
      <w:bookmarkStart w:id="5" w:name="P166"/>
      <w:bookmarkEnd w:id="5"/>
      <w:r>
        <w:t>2.10.2. Основаниями для отказа в предоставлении государственной услуги являются:</w:t>
      </w:r>
    </w:p>
    <w:p w:rsidR="003965D9" w:rsidRDefault="003965D9">
      <w:pPr>
        <w:pStyle w:val="ConsPlusNormal"/>
        <w:spacing w:before="220"/>
        <w:ind w:firstLine="540"/>
        <w:jc w:val="both"/>
      </w:pPr>
      <w:r>
        <w:t xml:space="preserve">непредоставление всех необходимых документов, указанных в </w:t>
      </w:r>
      <w:hyperlink w:anchor="P117" w:history="1">
        <w:r>
          <w:rPr>
            <w:color w:val="0000FF"/>
          </w:rPr>
          <w:t>подразделе 2.6</w:t>
        </w:r>
      </w:hyperlink>
      <w:r>
        <w:t xml:space="preserve"> Регламента;</w:t>
      </w:r>
    </w:p>
    <w:p w:rsidR="003965D9" w:rsidRDefault="003965D9">
      <w:pPr>
        <w:pStyle w:val="ConsPlusNormal"/>
        <w:spacing w:before="220"/>
        <w:ind w:firstLine="540"/>
        <w:jc w:val="both"/>
      </w:pPr>
      <w:r>
        <w:t xml:space="preserve">представление заявления о назначении ежемесячной денежной выплаты по истечении срока, указанного в </w:t>
      </w:r>
      <w:hyperlink w:anchor="P117" w:history="1">
        <w:r>
          <w:rPr>
            <w:color w:val="0000FF"/>
          </w:rPr>
          <w:t>подразделе 2.6</w:t>
        </w:r>
      </w:hyperlink>
      <w:r>
        <w:t xml:space="preserve"> Регламента.</w:t>
      </w:r>
    </w:p>
    <w:p w:rsidR="003965D9" w:rsidRDefault="003965D9">
      <w:pPr>
        <w:pStyle w:val="ConsPlusNormal"/>
      </w:pPr>
    </w:p>
    <w:p w:rsidR="003965D9" w:rsidRDefault="003965D9">
      <w:pPr>
        <w:pStyle w:val="ConsPlusTitle"/>
        <w:jc w:val="center"/>
        <w:outlineLvl w:val="2"/>
      </w:pPr>
      <w:r>
        <w:t>2.11. Перечень услуг,</w:t>
      </w:r>
    </w:p>
    <w:p w:rsidR="003965D9" w:rsidRDefault="003965D9">
      <w:pPr>
        <w:pStyle w:val="ConsPlusTitle"/>
        <w:jc w:val="center"/>
      </w:pPr>
      <w:r>
        <w:t>которые являются необходимыми и обязательными</w:t>
      </w:r>
    </w:p>
    <w:p w:rsidR="003965D9" w:rsidRDefault="003965D9">
      <w:pPr>
        <w:pStyle w:val="ConsPlusTitle"/>
        <w:jc w:val="center"/>
      </w:pPr>
      <w:r>
        <w:t>для предоставления государственной услуги, в том числе</w:t>
      </w:r>
    </w:p>
    <w:p w:rsidR="003965D9" w:rsidRDefault="003965D9">
      <w:pPr>
        <w:pStyle w:val="ConsPlusTitle"/>
        <w:jc w:val="center"/>
      </w:pPr>
      <w:r>
        <w:t>сведения о документе (документах), выдаваемом (выдаваемых)</w:t>
      </w:r>
    </w:p>
    <w:p w:rsidR="003965D9" w:rsidRDefault="003965D9">
      <w:pPr>
        <w:pStyle w:val="ConsPlusTitle"/>
        <w:jc w:val="center"/>
      </w:pPr>
      <w:r>
        <w:t>организациями, участвующими в предоставлении</w:t>
      </w:r>
    </w:p>
    <w:p w:rsidR="003965D9" w:rsidRDefault="003965D9">
      <w:pPr>
        <w:pStyle w:val="ConsPlusTitle"/>
        <w:jc w:val="center"/>
      </w:pPr>
      <w:r>
        <w:t>государственной услуги</w:t>
      </w:r>
    </w:p>
    <w:p w:rsidR="003965D9" w:rsidRDefault="003965D9">
      <w:pPr>
        <w:pStyle w:val="ConsPlusNormal"/>
      </w:pPr>
    </w:p>
    <w:p w:rsidR="003965D9" w:rsidRDefault="003965D9">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3965D9" w:rsidRDefault="003965D9">
      <w:pPr>
        <w:pStyle w:val="ConsPlusNormal"/>
      </w:pPr>
    </w:p>
    <w:p w:rsidR="003965D9" w:rsidRDefault="003965D9">
      <w:pPr>
        <w:pStyle w:val="ConsPlusTitle"/>
        <w:jc w:val="center"/>
        <w:outlineLvl w:val="2"/>
      </w:pPr>
      <w:r>
        <w:t>2.12. Порядок, размер и основания</w:t>
      </w:r>
    </w:p>
    <w:p w:rsidR="003965D9" w:rsidRDefault="003965D9">
      <w:pPr>
        <w:pStyle w:val="ConsPlusTitle"/>
        <w:jc w:val="center"/>
      </w:pPr>
      <w:r>
        <w:t>взимания государственной пошлины или иной платы, взимаемой</w:t>
      </w:r>
    </w:p>
    <w:p w:rsidR="003965D9" w:rsidRDefault="003965D9">
      <w:pPr>
        <w:pStyle w:val="ConsPlusTitle"/>
        <w:jc w:val="center"/>
      </w:pPr>
      <w:r>
        <w:t>за предоставление государственной услуги</w:t>
      </w:r>
    </w:p>
    <w:p w:rsidR="003965D9" w:rsidRDefault="003965D9">
      <w:pPr>
        <w:pStyle w:val="ConsPlusNormal"/>
      </w:pPr>
    </w:p>
    <w:p w:rsidR="003965D9" w:rsidRDefault="003965D9">
      <w:pPr>
        <w:pStyle w:val="ConsPlusNormal"/>
        <w:ind w:firstLine="540"/>
        <w:jc w:val="both"/>
      </w:pPr>
      <w:r>
        <w:t xml:space="preserve">Государственная пошлина или иная плата за предоставление государственной услуги не </w:t>
      </w:r>
      <w:r>
        <w:lastRenderedPageBreak/>
        <w:t>взимается. Предоставление государственной услуги осуществляется бесплатно.</w:t>
      </w:r>
    </w:p>
    <w:p w:rsidR="003965D9" w:rsidRDefault="003965D9">
      <w:pPr>
        <w:pStyle w:val="ConsPlusNormal"/>
      </w:pPr>
    </w:p>
    <w:p w:rsidR="003965D9" w:rsidRDefault="003965D9">
      <w:pPr>
        <w:pStyle w:val="ConsPlusTitle"/>
        <w:jc w:val="center"/>
        <w:outlineLvl w:val="2"/>
      </w:pPr>
      <w:r>
        <w:t>2.13. Порядок, размер и основания</w:t>
      </w:r>
    </w:p>
    <w:p w:rsidR="003965D9" w:rsidRDefault="003965D9">
      <w:pPr>
        <w:pStyle w:val="ConsPlusTitle"/>
        <w:jc w:val="center"/>
      </w:pPr>
      <w:r>
        <w:t>взимания платы за предоставление услуг, которые являются</w:t>
      </w:r>
    </w:p>
    <w:p w:rsidR="003965D9" w:rsidRDefault="003965D9">
      <w:pPr>
        <w:pStyle w:val="ConsPlusTitle"/>
        <w:jc w:val="center"/>
      </w:pPr>
      <w:r>
        <w:t>необходимыми и обязательными для предоставления</w:t>
      </w:r>
    </w:p>
    <w:p w:rsidR="003965D9" w:rsidRDefault="003965D9">
      <w:pPr>
        <w:pStyle w:val="ConsPlusTitle"/>
        <w:jc w:val="center"/>
      </w:pPr>
      <w:r>
        <w:t>государственной услуги, включая информацию о методике</w:t>
      </w:r>
    </w:p>
    <w:p w:rsidR="003965D9" w:rsidRDefault="003965D9">
      <w:pPr>
        <w:pStyle w:val="ConsPlusTitle"/>
        <w:jc w:val="center"/>
      </w:pPr>
      <w:r>
        <w:t>расчета размера такой платы</w:t>
      </w:r>
    </w:p>
    <w:p w:rsidR="003965D9" w:rsidRDefault="003965D9">
      <w:pPr>
        <w:pStyle w:val="ConsPlusNormal"/>
      </w:pPr>
    </w:p>
    <w:p w:rsidR="003965D9" w:rsidRDefault="003965D9">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3965D9" w:rsidRDefault="003965D9">
      <w:pPr>
        <w:pStyle w:val="ConsPlusNormal"/>
      </w:pPr>
    </w:p>
    <w:p w:rsidR="003965D9" w:rsidRDefault="003965D9">
      <w:pPr>
        <w:pStyle w:val="ConsPlusTitle"/>
        <w:jc w:val="center"/>
        <w:outlineLvl w:val="2"/>
      </w:pPr>
      <w:r>
        <w:t>2.14. Максимальный срок ожидания</w:t>
      </w:r>
    </w:p>
    <w:p w:rsidR="003965D9" w:rsidRDefault="003965D9">
      <w:pPr>
        <w:pStyle w:val="ConsPlusTitle"/>
        <w:jc w:val="center"/>
      </w:pPr>
      <w:r>
        <w:t>в очереди при подаче запроса о предоставлении</w:t>
      </w:r>
    </w:p>
    <w:p w:rsidR="003965D9" w:rsidRDefault="003965D9">
      <w:pPr>
        <w:pStyle w:val="ConsPlusTitle"/>
        <w:jc w:val="center"/>
      </w:pPr>
      <w:r>
        <w:t>государственной услуги, услуги, предоставляемой</w:t>
      </w:r>
    </w:p>
    <w:p w:rsidR="003965D9" w:rsidRDefault="003965D9">
      <w:pPr>
        <w:pStyle w:val="ConsPlusTitle"/>
        <w:jc w:val="center"/>
      </w:pPr>
      <w:r>
        <w:t>организацией, участвующей в предоставлении государственной</w:t>
      </w:r>
    </w:p>
    <w:p w:rsidR="003965D9" w:rsidRDefault="003965D9">
      <w:pPr>
        <w:pStyle w:val="ConsPlusTitle"/>
        <w:jc w:val="center"/>
      </w:pPr>
      <w:r>
        <w:t>услуги, и при получении результата предоставления</w:t>
      </w:r>
    </w:p>
    <w:p w:rsidR="003965D9" w:rsidRDefault="003965D9">
      <w:pPr>
        <w:pStyle w:val="ConsPlusTitle"/>
        <w:jc w:val="center"/>
      </w:pPr>
      <w:r>
        <w:t>таких услуг</w:t>
      </w:r>
    </w:p>
    <w:p w:rsidR="003965D9" w:rsidRDefault="003965D9">
      <w:pPr>
        <w:pStyle w:val="ConsPlusNormal"/>
      </w:pPr>
    </w:p>
    <w:p w:rsidR="003965D9" w:rsidRDefault="003965D9">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3965D9" w:rsidRDefault="003965D9">
      <w:pPr>
        <w:pStyle w:val="ConsPlusNormal"/>
      </w:pPr>
    </w:p>
    <w:p w:rsidR="003965D9" w:rsidRDefault="003965D9">
      <w:pPr>
        <w:pStyle w:val="ConsPlusTitle"/>
        <w:jc w:val="center"/>
        <w:outlineLvl w:val="2"/>
      </w:pPr>
      <w:r>
        <w:t>2.15. Срок и порядок</w:t>
      </w:r>
    </w:p>
    <w:p w:rsidR="003965D9" w:rsidRDefault="003965D9">
      <w:pPr>
        <w:pStyle w:val="ConsPlusTitle"/>
        <w:jc w:val="center"/>
      </w:pPr>
      <w:r>
        <w:t>регистрации запроса заявителя о предоставлении</w:t>
      </w:r>
    </w:p>
    <w:p w:rsidR="003965D9" w:rsidRDefault="003965D9">
      <w:pPr>
        <w:pStyle w:val="ConsPlusTitle"/>
        <w:jc w:val="center"/>
      </w:pPr>
      <w:r>
        <w:t>государственной услуги и услуги, предоставляемой</w:t>
      </w:r>
    </w:p>
    <w:p w:rsidR="003965D9" w:rsidRDefault="003965D9">
      <w:pPr>
        <w:pStyle w:val="ConsPlusTitle"/>
        <w:jc w:val="center"/>
      </w:pPr>
      <w:r>
        <w:t>организацией, участвующей в предоставлении государственной</w:t>
      </w:r>
    </w:p>
    <w:p w:rsidR="003965D9" w:rsidRDefault="003965D9">
      <w:pPr>
        <w:pStyle w:val="ConsPlusTitle"/>
        <w:jc w:val="center"/>
      </w:pPr>
      <w:r>
        <w:t>услуги, в том числе в электронной форме</w:t>
      </w:r>
    </w:p>
    <w:p w:rsidR="003965D9" w:rsidRDefault="003965D9">
      <w:pPr>
        <w:pStyle w:val="ConsPlusNormal"/>
      </w:pPr>
    </w:p>
    <w:p w:rsidR="003965D9" w:rsidRDefault="003965D9">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3965D9" w:rsidRDefault="003965D9">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3965D9" w:rsidRDefault="003965D9">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3965D9" w:rsidRDefault="003965D9">
      <w:pPr>
        <w:pStyle w:val="ConsPlusNormal"/>
      </w:pPr>
    </w:p>
    <w:p w:rsidR="003965D9" w:rsidRDefault="003965D9">
      <w:pPr>
        <w:pStyle w:val="ConsPlusTitle"/>
        <w:jc w:val="center"/>
        <w:outlineLvl w:val="2"/>
      </w:pPr>
      <w:r>
        <w:t>2.16. Требования к помещениям,</w:t>
      </w:r>
    </w:p>
    <w:p w:rsidR="003965D9" w:rsidRDefault="003965D9">
      <w:pPr>
        <w:pStyle w:val="ConsPlusTitle"/>
        <w:jc w:val="center"/>
      </w:pPr>
      <w:r>
        <w:t>в которых предоставляется государственная услуга, к залу</w:t>
      </w:r>
    </w:p>
    <w:p w:rsidR="003965D9" w:rsidRDefault="003965D9">
      <w:pPr>
        <w:pStyle w:val="ConsPlusTitle"/>
        <w:jc w:val="center"/>
      </w:pPr>
      <w:r>
        <w:t>ожидания, местам для заполнения запросов о предоставлении</w:t>
      </w:r>
    </w:p>
    <w:p w:rsidR="003965D9" w:rsidRDefault="003965D9">
      <w:pPr>
        <w:pStyle w:val="ConsPlusTitle"/>
        <w:jc w:val="center"/>
      </w:pPr>
      <w:r>
        <w:t>государственной услуги, информационным стендам с образцами</w:t>
      </w:r>
    </w:p>
    <w:p w:rsidR="003965D9" w:rsidRDefault="003965D9">
      <w:pPr>
        <w:pStyle w:val="ConsPlusTitle"/>
        <w:jc w:val="center"/>
      </w:pPr>
      <w:r>
        <w:t>их заполнения и перечнем документов, необходимых</w:t>
      </w:r>
    </w:p>
    <w:p w:rsidR="003965D9" w:rsidRDefault="003965D9">
      <w:pPr>
        <w:pStyle w:val="ConsPlusTitle"/>
        <w:jc w:val="center"/>
      </w:pPr>
      <w:r>
        <w:lastRenderedPageBreak/>
        <w:t>для предоставления каждой государственной услуги, размещению</w:t>
      </w:r>
    </w:p>
    <w:p w:rsidR="003965D9" w:rsidRDefault="003965D9">
      <w:pPr>
        <w:pStyle w:val="ConsPlusTitle"/>
        <w:jc w:val="center"/>
      </w:pPr>
      <w:r>
        <w:t>и оформлению визуальной, текстовой и мультимедийной</w:t>
      </w:r>
    </w:p>
    <w:p w:rsidR="003965D9" w:rsidRDefault="003965D9">
      <w:pPr>
        <w:pStyle w:val="ConsPlusTitle"/>
        <w:jc w:val="center"/>
      </w:pPr>
      <w:r>
        <w:t>информации о порядке предоставления такой услуги, в том</w:t>
      </w:r>
    </w:p>
    <w:p w:rsidR="003965D9" w:rsidRDefault="003965D9">
      <w:pPr>
        <w:pStyle w:val="ConsPlusTitle"/>
        <w:jc w:val="center"/>
      </w:pPr>
      <w:r>
        <w:t>числе к обеспечению доступности для инвалидов указанных</w:t>
      </w:r>
    </w:p>
    <w:p w:rsidR="003965D9" w:rsidRDefault="003965D9">
      <w:pPr>
        <w:pStyle w:val="ConsPlusTitle"/>
        <w:jc w:val="center"/>
      </w:pPr>
      <w:r>
        <w:t>объектов в соответствии с законодательством</w:t>
      </w:r>
    </w:p>
    <w:p w:rsidR="003965D9" w:rsidRDefault="003965D9">
      <w:pPr>
        <w:pStyle w:val="ConsPlusTitle"/>
        <w:jc w:val="center"/>
      </w:pPr>
      <w:r>
        <w:t>Российской Федерации о социальной защите инвалидов</w:t>
      </w:r>
    </w:p>
    <w:p w:rsidR="003965D9" w:rsidRDefault="003965D9">
      <w:pPr>
        <w:pStyle w:val="ConsPlusNormal"/>
      </w:pPr>
    </w:p>
    <w:p w:rsidR="003965D9" w:rsidRDefault="003965D9">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3965D9" w:rsidRDefault="003965D9">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3965D9" w:rsidRDefault="003965D9">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965D9" w:rsidRDefault="003965D9">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3965D9" w:rsidRDefault="003965D9">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3965D9" w:rsidRDefault="003965D9">
      <w:pPr>
        <w:pStyle w:val="ConsPlusNormal"/>
        <w:spacing w:before="220"/>
        <w:ind w:firstLine="540"/>
        <w:jc w:val="both"/>
      </w:pPr>
      <w:r>
        <w:t>Для инвалидов должны обеспечиваться:</w:t>
      </w:r>
    </w:p>
    <w:p w:rsidR="003965D9" w:rsidRDefault="003965D9">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3965D9" w:rsidRDefault="003965D9">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965D9" w:rsidRDefault="003965D9">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3965D9" w:rsidRDefault="003965D9">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965D9" w:rsidRDefault="003965D9">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5D9" w:rsidRDefault="003965D9">
      <w:pPr>
        <w:pStyle w:val="ConsPlusNormal"/>
        <w:spacing w:before="220"/>
        <w:ind w:firstLine="540"/>
        <w:jc w:val="both"/>
      </w:pPr>
      <w:r>
        <w:t>допуск сурдопереводчика и тифлосурдопереводчика;</w:t>
      </w:r>
    </w:p>
    <w:p w:rsidR="003965D9" w:rsidRDefault="003965D9">
      <w:pPr>
        <w:pStyle w:val="ConsPlusNormal"/>
        <w:spacing w:before="220"/>
        <w:ind w:firstLine="540"/>
        <w:jc w:val="both"/>
      </w:pPr>
      <w:r>
        <w:t>допуск собаки-проводника на объекты (здания, помещения), в которых предоставляются услуги;</w:t>
      </w:r>
    </w:p>
    <w:p w:rsidR="003965D9" w:rsidRDefault="003965D9">
      <w:pPr>
        <w:pStyle w:val="ConsPlusNormal"/>
        <w:spacing w:before="220"/>
        <w:ind w:firstLine="540"/>
        <w:jc w:val="both"/>
      </w:pPr>
      <w:r>
        <w:lastRenderedPageBreak/>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3965D9" w:rsidRDefault="003965D9">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3965D9" w:rsidRDefault="003965D9">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70" w:history="1">
        <w:r>
          <w:rPr>
            <w:color w:val="0000FF"/>
          </w:rPr>
          <w:t>пункте 1.3.2 подраздела 1.3</w:t>
        </w:r>
      </w:hyperlink>
      <w:r>
        <w:t xml:space="preserve"> Регламента.</w:t>
      </w:r>
    </w:p>
    <w:p w:rsidR="003965D9" w:rsidRDefault="003965D9">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3965D9" w:rsidRDefault="003965D9">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3965D9" w:rsidRDefault="003965D9">
      <w:pPr>
        <w:pStyle w:val="ConsPlusNormal"/>
        <w:spacing w:before="220"/>
        <w:ind w:firstLine="540"/>
        <w:jc w:val="both"/>
      </w:pPr>
      <w:r>
        <w:t>возможность и удобство оформления заявителем письменного обращения;</w:t>
      </w:r>
    </w:p>
    <w:p w:rsidR="003965D9" w:rsidRDefault="003965D9">
      <w:pPr>
        <w:pStyle w:val="ConsPlusNormal"/>
        <w:spacing w:before="220"/>
        <w:ind w:firstLine="540"/>
        <w:jc w:val="both"/>
      </w:pPr>
      <w:r>
        <w:t>телефонную связь;</w:t>
      </w:r>
    </w:p>
    <w:p w:rsidR="003965D9" w:rsidRDefault="003965D9">
      <w:pPr>
        <w:pStyle w:val="ConsPlusNormal"/>
        <w:spacing w:before="220"/>
        <w:ind w:firstLine="540"/>
        <w:jc w:val="both"/>
      </w:pPr>
      <w:r>
        <w:t>возможность копирования документов;</w:t>
      </w:r>
    </w:p>
    <w:p w:rsidR="003965D9" w:rsidRDefault="003965D9">
      <w:pPr>
        <w:pStyle w:val="ConsPlusNormal"/>
        <w:spacing w:before="220"/>
        <w:ind w:firstLine="540"/>
        <w:jc w:val="both"/>
      </w:pPr>
      <w:r>
        <w:t>доступ к нормативным правовым актам, регулирующим предоставление государственной услуги;</w:t>
      </w:r>
    </w:p>
    <w:p w:rsidR="003965D9" w:rsidRDefault="003965D9">
      <w:pPr>
        <w:pStyle w:val="ConsPlusNormal"/>
        <w:spacing w:before="220"/>
        <w:ind w:firstLine="540"/>
        <w:jc w:val="both"/>
      </w:pPr>
      <w:r>
        <w:t>наличие письменных принадлежностей и бумаги формата A4.</w:t>
      </w:r>
    </w:p>
    <w:p w:rsidR="003965D9" w:rsidRDefault="003965D9">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3965D9" w:rsidRDefault="003965D9">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3965D9" w:rsidRDefault="003965D9">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3965D9" w:rsidRDefault="003965D9">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3965D9" w:rsidRDefault="003965D9">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3965D9" w:rsidRDefault="003965D9">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3965D9" w:rsidRDefault="003965D9">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3965D9" w:rsidRDefault="003965D9">
      <w:pPr>
        <w:pStyle w:val="ConsPlusNormal"/>
      </w:pPr>
    </w:p>
    <w:p w:rsidR="003965D9" w:rsidRDefault="003965D9">
      <w:pPr>
        <w:pStyle w:val="ConsPlusTitle"/>
        <w:jc w:val="center"/>
        <w:outlineLvl w:val="2"/>
      </w:pPr>
      <w:r>
        <w:lastRenderedPageBreak/>
        <w:t>2.17. Показатели доступности</w:t>
      </w:r>
    </w:p>
    <w:p w:rsidR="003965D9" w:rsidRDefault="003965D9">
      <w:pPr>
        <w:pStyle w:val="ConsPlusTitle"/>
        <w:jc w:val="center"/>
      </w:pPr>
      <w:r>
        <w:t>и качества государственной услуги</w:t>
      </w:r>
    </w:p>
    <w:p w:rsidR="003965D9" w:rsidRDefault="003965D9">
      <w:pPr>
        <w:pStyle w:val="ConsPlusNormal"/>
      </w:pPr>
    </w:p>
    <w:p w:rsidR="003965D9" w:rsidRDefault="003965D9">
      <w:pPr>
        <w:pStyle w:val="ConsPlusNormal"/>
        <w:ind w:firstLine="540"/>
        <w:jc w:val="both"/>
      </w:pPr>
      <w:r>
        <w:t>2.17.1. Показателями доступности и качества государственной услуги являются:</w:t>
      </w:r>
    </w:p>
    <w:p w:rsidR="003965D9" w:rsidRDefault="003965D9">
      <w:pPr>
        <w:pStyle w:val="ConsPlusNormal"/>
        <w:spacing w:before="220"/>
        <w:ind w:firstLine="540"/>
        <w:jc w:val="both"/>
      </w:pPr>
      <w:r>
        <w:t>удовлетворенность заявителей качеством государственной услуги;</w:t>
      </w:r>
    </w:p>
    <w:p w:rsidR="003965D9" w:rsidRDefault="003965D9">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3965D9" w:rsidRDefault="003965D9">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3965D9" w:rsidRDefault="003965D9">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965D9" w:rsidRDefault="003965D9">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3965D9" w:rsidRDefault="003965D9">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Единого портала или Регионального портала;</w:t>
      </w:r>
    </w:p>
    <w:p w:rsidR="003965D9" w:rsidRDefault="003965D9">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3965D9" w:rsidRDefault="003965D9">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3965D9" w:rsidRDefault="003965D9">
      <w:pPr>
        <w:pStyle w:val="ConsPlusNormal"/>
        <w:spacing w:before="220"/>
        <w:ind w:firstLine="540"/>
        <w:jc w:val="both"/>
      </w:pPr>
      <w:r>
        <w:t xml:space="preserve">своевременное рассмотрение документов, указанных в </w:t>
      </w:r>
      <w:hyperlink w:anchor="P117" w:history="1">
        <w:r>
          <w:rPr>
            <w:color w:val="0000FF"/>
          </w:rPr>
          <w:t>подразделе 2.6</w:t>
        </w:r>
      </w:hyperlink>
      <w:r>
        <w:t xml:space="preserve"> Регламента, а в случае необходимости - с участием заявителя (представителя заявителя);</w:t>
      </w:r>
    </w:p>
    <w:p w:rsidR="003965D9" w:rsidRDefault="003965D9">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3965D9" w:rsidRDefault="003965D9">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3965D9" w:rsidRDefault="003965D9">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3965D9" w:rsidRDefault="003965D9">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3965D9" w:rsidRDefault="003965D9">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3965D9" w:rsidRDefault="003965D9">
      <w:pPr>
        <w:pStyle w:val="ConsPlusNormal"/>
        <w:spacing w:before="220"/>
        <w:ind w:firstLine="540"/>
        <w:jc w:val="both"/>
      </w:pPr>
      <w:r>
        <w:lastRenderedPageBreak/>
        <w:t>2.17.2. При предоставлении государственной услуги в электронной форме посредством Единого портала или Регионального портала заявителю (представителю заявителя) обеспечивается:</w:t>
      </w:r>
    </w:p>
    <w:p w:rsidR="003965D9" w:rsidRDefault="003965D9">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965D9" w:rsidRDefault="003965D9">
      <w:pPr>
        <w:pStyle w:val="ConsPlusNormal"/>
        <w:spacing w:before="220"/>
        <w:ind w:firstLine="540"/>
        <w:jc w:val="both"/>
      </w:pPr>
      <w:r>
        <w:t>запись на прием в МФЦ для подачи заявления о предоставлении государственной услуги;</w:t>
      </w:r>
    </w:p>
    <w:p w:rsidR="003965D9" w:rsidRDefault="003965D9">
      <w:pPr>
        <w:pStyle w:val="ConsPlusNormal"/>
        <w:spacing w:before="220"/>
        <w:ind w:firstLine="540"/>
        <w:jc w:val="both"/>
      </w:pPr>
      <w:r>
        <w:t>формирование запроса на предоставление услуги;</w:t>
      </w:r>
    </w:p>
    <w:p w:rsidR="003965D9" w:rsidRDefault="003965D9">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3965D9" w:rsidRDefault="003965D9">
      <w:pPr>
        <w:pStyle w:val="ConsPlusNormal"/>
        <w:spacing w:before="220"/>
        <w:ind w:firstLine="540"/>
        <w:jc w:val="both"/>
      </w:pPr>
      <w:r>
        <w:t>прием и регистрация запроса и документов, необходимых для предоставления услуги;</w:t>
      </w:r>
    </w:p>
    <w:p w:rsidR="003965D9" w:rsidRDefault="003965D9">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портале;</w:t>
      </w:r>
    </w:p>
    <w:p w:rsidR="003965D9" w:rsidRDefault="003965D9">
      <w:pPr>
        <w:pStyle w:val="ConsPlusNormal"/>
        <w:spacing w:before="220"/>
        <w:ind w:firstLine="540"/>
        <w:jc w:val="both"/>
      </w:pPr>
      <w:r>
        <w:t>получение результата предоставления услуги;</w:t>
      </w:r>
    </w:p>
    <w:p w:rsidR="003965D9" w:rsidRDefault="003965D9">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965D9" w:rsidRDefault="003965D9">
      <w:pPr>
        <w:pStyle w:val="ConsPlusNormal"/>
        <w:spacing w:before="220"/>
        <w:ind w:firstLine="540"/>
        <w:jc w:val="both"/>
      </w:pPr>
      <w:r>
        <w:t>возможность оценить качество предоставления государственной услуги посредством Единого портала.</w:t>
      </w:r>
    </w:p>
    <w:p w:rsidR="003965D9" w:rsidRDefault="003965D9">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3965D9" w:rsidRDefault="003965D9">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965D9" w:rsidRDefault="003965D9">
      <w:pPr>
        <w:pStyle w:val="ConsPlusNormal"/>
      </w:pPr>
    </w:p>
    <w:p w:rsidR="003965D9" w:rsidRDefault="003965D9">
      <w:pPr>
        <w:pStyle w:val="ConsPlusTitle"/>
        <w:jc w:val="center"/>
        <w:outlineLvl w:val="2"/>
      </w:pPr>
      <w:r>
        <w:t>2.18. Иные требования,</w:t>
      </w:r>
    </w:p>
    <w:p w:rsidR="003965D9" w:rsidRDefault="003965D9">
      <w:pPr>
        <w:pStyle w:val="ConsPlusTitle"/>
        <w:jc w:val="center"/>
      </w:pPr>
      <w:r>
        <w:t>в том числе учитывающие особенности предоставления</w:t>
      </w:r>
    </w:p>
    <w:p w:rsidR="003965D9" w:rsidRDefault="003965D9">
      <w:pPr>
        <w:pStyle w:val="ConsPlusTitle"/>
        <w:jc w:val="center"/>
      </w:pPr>
      <w:r>
        <w:t>государственной услуги в многофункциональных центрах</w:t>
      </w:r>
    </w:p>
    <w:p w:rsidR="003965D9" w:rsidRDefault="003965D9">
      <w:pPr>
        <w:pStyle w:val="ConsPlusTitle"/>
        <w:jc w:val="center"/>
      </w:pPr>
      <w:r>
        <w:t>предоставления государственных и муниципальных услуг,</w:t>
      </w:r>
    </w:p>
    <w:p w:rsidR="003965D9" w:rsidRDefault="003965D9">
      <w:pPr>
        <w:pStyle w:val="ConsPlusTitle"/>
        <w:jc w:val="center"/>
      </w:pPr>
      <w:r>
        <w:t>особенности предоставления государственной услуги</w:t>
      </w:r>
    </w:p>
    <w:p w:rsidR="003965D9" w:rsidRDefault="003965D9">
      <w:pPr>
        <w:pStyle w:val="ConsPlusTitle"/>
        <w:jc w:val="center"/>
      </w:pPr>
      <w:r>
        <w:t>по экстерриториальному принципу и особенности предоставления</w:t>
      </w:r>
    </w:p>
    <w:p w:rsidR="003965D9" w:rsidRDefault="003965D9">
      <w:pPr>
        <w:pStyle w:val="ConsPlusTitle"/>
        <w:jc w:val="center"/>
      </w:pPr>
      <w:r>
        <w:t>государственной услуги в электронной форме</w:t>
      </w:r>
    </w:p>
    <w:p w:rsidR="003965D9" w:rsidRDefault="003965D9">
      <w:pPr>
        <w:pStyle w:val="ConsPlusNormal"/>
      </w:pPr>
    </w:p>
    <w:p w:rsidR="003965D9" w:rsidRDefault="003965D9">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3965D9" w:rsidRDefault="003965D9">
      <w:pPr>
        <w:pStyle w:val="ConsPlusNormal"/>
        <w:spacing w:before="220"/>
        <w:ind w:firstLine="540"/>
        <w:jc w:val="both"/>
      </w:pPr>
      <w:r>
        <w:t>через управления социальной защиты населения;</w:t>
      </w:r>
    </w:p>
    <w:p w:rsidR="003965D9" w:rsidRDefault="003965D9">
      <w:pPr>
        <w:pStyle w:val="ConsPlusNormal"/>
        <w:spacing w:before="220"/>
        <w:ind w:firstLine="540"/>
        <w:jc w:val="both"/>
      </w:pPr>
      <w:r>
        <w:lastRenderedPageBreak/>
        <w:t>посредством МФЦ;</w:t>
      </w:r>
    </w:p>
    <w:p w:rsidR="003965D9" w:rsidRDefault="003965D9">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Единого портала и Регионального портала, с применением усиленной квалифицированной электронной подписи и простой электронной подписи.</w:t>
      </w:r>
    </w:p>
    <w:p w:rsidR="003965D9" w:rsidRDefault="003965D9">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Едином портале или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3965D9" w:rsidRDefault="003965D9">
      <w:pPr>
        <w:pStyle w:val="ConsPlusNormal"/>
        <w:spacing w:before="220"/>
        <w:ind w:firstLine="540"/>
        <w:jc w:val="both"/>
      </w:pPr>
      <w:r>
        <w:t>2.18.3. Формирование запроса на Едином портале или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965D9" w:rsidRDefault="003965D9">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18" w:history="1">
        <w:r>
          <w:rPr>
            <w:color w:val="0000FF"/>
          </w:rPr>
          <w:t>закона</w:t>
        </w:r>
      </w:hyperlink>
      <w:r>
        <w:t xml:space="preserve"> от 6 апреля 2011 г. N 63-ФЗ "Об электронной подписи" и </w:t>
      </w:r>
      <w:hyperlink r:id="rId19" w:history="1">
        <w:r>
          <w:rPr>
            <w:color w:val="0000FF"/>
          </w:rPr>
          <w:t>статьями 21.1</w:t>
        </w:r>
      </w:hyperlink>
      <w:r>
        <w:t xml:space="preserve"> и </w:t>
      </w:r>
      <w:hyperlink r:id="rId20"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3965D9" w:rsidRDefault="003965D9">
      <w:pPr>
        <w:pStyle w:val="ConsPlusNormal"/>
        <w:spacing w:before="220"/>
        <w:ind w:firstLine="540"/>
        <w:jc w:val="both"/>
      </w:pPr>
      <w:hyperlink r:id="rId21"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965D9" w:rsidRDefault="003965D9">
      <w:pPr>
        <w:pStyle w:val="ConsPlusNormal"/>
        <w:spacing w:before="220"/>
        <w:ind w:firstLine="540"/>
        <w:jc w:val="both"/>
      </w:pPr>
      <w:hyperlink r:id="rId22"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3965D9" w:rsidRDefault="003965D9">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23" w:history="1">
        <w:r>
          <w:rPr>
            <w:color w:val="0000FF"/>
          </w:rPr>
          <w:t>закона</w:t>
        </w:r>
      </w:hyperlink>
      <w:r>
        <w:t xml:space="preserve"> от 6 апреля 2011 г. N 63-ФЗ "Об электронной подписи" и </w:t>
      </w:r>
      <w:hyperlink r:id="rId24"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3965D9" w:rsidRDefault="003965D9">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25"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w:t>
      </w:r>
      <w:r>
        <w:lastRenderedPageBreak/>
        <w:t>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3965D9" w:rsidRDefault="003965D9">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3965D9" w:rsidRDefault="003965D9">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3965D9" w:rsidRDefault="003965D9">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965D9" w:rsidRDefault="003965D9">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3965D9" w:rsidRDefault="003965D9">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3965D9" w:rsidRDefault="003965D9">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3965D9" w:rsidRDefault="003965D9">
      <w:pPr>
        <w:pStyle w:val="ConsPlusNormal"/>
      </w:pPr>
    </w:p>
    <w:p w:rsidR="003965D9" w:rsidRDefault="003965D9">
      <w:pPr>
        <w:pStyle w:val="ConsPlusTitle"/>
        <w:jc w:val="center"/>
        <w:outlineLvl w:val="1"/>
      </w:pPr>
      <w:r>
        <w:t>3. Состав, последовательность и сроки</w:t>
      </w:r>
    </w:p>
    <w:p w:rsidR="003965D9" w:rsidRDefault="003965D9">
      <w:pPr>
        <w:pStyle w:val="ConsPlusTitle"/>
        <w:jc w:val="center"/>
      </w:pPr>
      <w:r>
        <w:t>выполнения административных процедур (действий), требования</w:t>
      </w:r>
    </w:p>
    <w:p w:rsidR="003965D9" w:rsidRDefault="003965D9">
      <w:pPr>
        <w:pStyle w:val="ConsPlusTitle"/>
        <w:jc w:val="center"/>
      </w:pPr>
      <w:r>
        <w:t>к порядку их выполнения, в том числе особенности выполнения</w:t>
      </w:r>
    </w:p>
    <w:p w:rsidR="003965D9" w:rsidRDefault="003965D9">
      <w:pPr>
        <w:pStyle w:val="ConsPlusTitle"/>
        <w:jc w:val="center"/>
      </w:pPr>
      <w:r>
        <w:t>административных процедур (действий) в электронной форме</w:t>
      </w:r>
    </w:p>
    <w:p w:rsidR="003965D9" w:rsidRDefault="003965D9">
      <w:pPr>
        <w:pStyle w:val="ConsPlusNormal"/>
      </w:pPr>
    </w:p>
    <w:p w:rsidR="003965D9" w:rsidRDefault="003965D9">
      <w:pPr>
        <w:pStyle w:val="ConsPlusTitle"/>
        <w:jc w:val="center"/>
        <w:outlineLvl w:val="2"/>
      </w:pPr>
      <w:r>
        <w:t>3.1. Исчерпывающий перечень</w:t>
      </w:r>
    </w:p>
    <w:p w:rsidR="003965D9" w:rsidRDefault="003965D9">
      <w:pPr>
        <w:pStyle w:val="ConsPlusTitle"/>
        <w:jc w:val="center"/>
      </w:pPr>
      <w:r>
        <w:t>административных процедур (действий)</w:t>
      </w:r>
    </w:p>
    <w:p w:rsidR="003965D9" w:rsidRDefault="003965D9">
      <w:pPr>
        <w:pStyle w:val="ConsPlusNormal"/>
      </w:pPr>
    </w:p>
    <w:p w:rsidR="003965D9" w:rsidRDefault="003965D9">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3965D9" w:rsidRDefault="003965D9">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17" w:history="1">
        <w:r>
          <w:rPr>
            <w:color w:val="0000FF"/>
          </w:rPr>
          <w:t>подразделе 2.6</w:t>
        </w:r>
      </w:hyperlink>
      <w:r>
        <w:t xml:space="preserve"> Регламента;</w:t>
      </w:r>
    </w:p>
    <w:p w:rsidR="003965D9" w:rsidRDefault="003965D9">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3965D9" w:rsidRDefault="003965D9">
      <w:pPr>
        <w:pStyle w:val="ConsPlusNormal"/>
        <w:spacing w:before="220"/>
        <w:ind w:firstLine="540"/>
        <w:jc w:val="both"/>
      </w:pPr>
      <w:r>
        <w:t xml:space="preserve">принятие решения о предоставлении либо об отказе в предоставлении государственной </w:t>
      </w:r>
      <w:r>
        <w:lastRenderedPageBreak/>
        <w:t>услуги; уведомление заявителя об отказе в предоставлении государственной услуги;</w:t>
      </w:r>
    </w:p>
    <w:p w:rsidR="003965D9" w:rsidRDefault="003965D9">
      <w:pPr>
        <w:pStyle w:val="ConsPlusNormal"/>
        <w:spacing w:before="220"/>
        <w:ind w:firstLine="540"/>
        <w:jc w:val="both"/>
      </w:pPr>
      <w:r>
        <w:t>организация выплаты ежемесячной денежной выплаты.</w:t>
      </w:r>
    </w:p>
    <w:p w:rsidR="003965D9" w:rsidRDefault="003965D9">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3965D9" w:rsidRDefault="003965D9">
      <w:pPr>
        <w:pStyle w:val="ConsPlusNormal"/>
        <w:spacing w:before="220"/>
        <w:ind w:firstLine="540"/>
        <w:jc w:val="both"/>
      </w:pPr>
      <w:r>
        <w:t>получение информации о порядке и сроках предоставления государственной услуги;</w:t>
      </w:r>
    </w:p>
    <w:p w:rsidR="003965D9" w:rsidRDefault="003965D9">
      <w:pPr>
        <w:pStyle w:val="ConsPlusNormal"/>
        <w:spacing w:before="220"/>
        <w:ind w:firstLine="540"/>
        <w:jc w:val="both"/>
      </w:pPr>
      <w:r>
        <w:t>запись на прием в управление социальной защиты населения, МФЦ для подачи запроса о предоставлении государственной услуги;</w:t>
      </w:r>
    </w:p>
    <w:p w:rsidR="003965D9" w:rsidRDefault="003965D9">
      <w:pPr>
        <w:pStyle w:val="ConsPlusNormal"/>
        <w:spacing w:before="220"/>
        <w:ind w:firstLine="540"/>
        <w:jc w:val="both"/>
      </w:pPr>
      <w:r>
        <w:t>формирование запроса о предоставлении государственной услуги;</w:t>
      </w:r>
    </w:p>
    <w:p w:rsidR="003965D9" w:rsidRDefault="003965D9">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3965D9" w:rsidRDefault="003965D9">
      <w:pPr>
        <w:pStyle w:val="ConsPlusNormal"/>
        <w:spacing w:before="220"/>
        <w:ind w:firstLine="540"/>
        <w:jc w:val="both"/>
      </w:pPr>
      <w:r>
        <w:t>получение сведений о ходе выполнения запроса;</w:t>
      </w:r>
    </w:p>
    <w:p w:rsidR="003965D9" w:rsidRDefault="003965D9">
      <w:pPr>
        <w:pStyle w:val="ConsPlusNormal"/>
        <w:spacing w:before="220"/>
        <w:ind w:firstLine="540"/>
        <w:jc w:val="both"/>
      </w:pPr>
      <w:r>
        <w:t>получение результата предоставления государственной услуги;</w:t>
      </w:r>
    </w:p>
    <w:p w:rsidR="003965D9" w:rsidRDefault="003965D9">
      <w:pPr>
        <w:pStyle w:val="ConsPlusNormal"/>
        <w:spacing w:before="220"/>
        <w:ind w:firstLine="540"/>
        <w:jc w:val="both"/>
      </w:pPr>
      <w:r>
        <w:t>осуществление оценки качества предоставления услуги;</w:t>
      </w:r>
    </w:p>
    <w:p w:rsidR="003965D9" w:rsidRDefault="003965D9">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965D9" w:rsidRDefault="003965D9">
      <w:pPr>
        <w:pStyle w:val="ConsPlusNormal"/>
      </w:pPr>
    </w:p>
    <w:p w:rsidR="003965D9" w:rsidRDefault="003965D9">
      <w:pPr>
        <w:pStyle w:val="ConsPlusTitle"/>
        <w:jc w:val="center"/>
        <w:outlineLvl w:val="2"/>
      </w:pPr>
      <w:r>
        <w:t>3.2. Последовательность</w:t>
      </w:r>
    </w:p>
    <w:p w:rsidR="003965D9" w:rsidRDefault="003965D9">
      <w:pPr>
        <w:pStyle w:val="ConsPlusTitle"/>
        <w:jc w:val="center"/>
      </w:pPr>
      <w:r>
        <w:t>выполнения административных процедур (действий)</w:t>
      </w:r>
    </w:p>
    <w:p w:rsidR="003965D9" w:rsidRDefault="003965D9">
      <w:pPr>
        <w:pStyle w:val="ConsPlusNormal"/>
      </w:pPr>
    </w:p>
    <w:p w:rsidR="003965D9" w:rsidRDefault="003965D9">
      <w:pPr>
        <w:pStyle w:val="ConsPlusNormal"/>
        <w:ind w:firstLine="540"/>
        <w:jc w:val="both"/>
      </w:pPr>
      <w:bookmarkStart w:id="6" w:name="P338"/>
      <w:bookmarkEnd w:id="6"/>
      <w:r>
        <w:t xml:space="preserve">3.2.1. Прием и регистрация заявления о предоставлении государственной услуги и прилагаемых к нему документов, указанных в </w:t>
      </w:r>
      <w:hyperlink w:anchor="P117" w:history="1">
        <w:r>
          <w:rPr>
            <w:color w:val="0000FF"/>
          </w:rPr>
          <w:t>подразделе 2.6</w:t>
        </w:r>
      </w:hyperlink>
      <w:r>
        <w:t xml:space="preserve"> Регламента.</w:t>
      </w:r>
    </w:p>
    <w:p w:rsidR="003965D9" w:rsidRDefault="003965D9">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17"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3965D9" w:rsidRDefault="003965D9">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965D9" w:rsidRDefault="003965D9">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3965D9" w:rsidRDefault="003965D9">
      <w:pPr>
        <w:pStyle w:val="ConsPlusNormal"/>
        <w:spacing w:before="220"/>
        <w:ind w:firstLine="540"/>
        <w:jc w:val="both"/>
      </w:pPr>
      <w:r>
        <w:t>Должностное лицо управления социальной защиты населения:</w:t>
      </w:r>
    </w:p>
    <w:p w:rsidR="003965D9" w:rsidRDefault="003965D9">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17" w:history="1">
        <w:r>
          <w:rPr>
            <w:color w:val="0000FF"/>
          </w:rPr>
          <w:t>подразделе 2.6</w:t>
        </w:r>
      </w:hyperlink>
      <w:r>
        <w:t xml:space="preserve"> Регламента;</w:t>
      </w:r>
    </w:p>
    <w:p w:rsidR="003965D9" w:rsidRDefault="003965D9">
      <w:pPr>
        <w:pStyle w:val="ConsPlusNormal"/>
        <w:spacing w:before="220"/>
        <w:ind w:firstLine="540"/>
        <w:jc w:val="both"/>
      </w:pPr>
      <w:r>
        <w:t xml:space="preserve">производит регистрацию заявления и документов, указанных в </w:t>
      </w:r>
      <w:hyperlink w:anchor="P117" w:history="1">
        <w:r>
          <w:rPr>
            <w:color w:val="0000FF"/>
          </w:rPr>
          <w:t>подразделе 2.6</w:t>
        </w:r>
      </w:hyperlink>
      <w:r>
        <w:t xml:space="preserve"> Регламента, в день их поступления в управление социальной защиты населения;</w:t>
      </w:r>
    </w:p>
    <w:p w:rsidR="003965D9" w:rsidRDefault="003965D9">
      <w:pPr>
        <w:pStyle w:val="ConsPlusNormal"/>
        <w:spacing w:before="220"/>
        <w:ind w:firstLine="540"/>
        <w:jc w:val="both"/>
      </w:pPr>
      <w:r>
        <w:t>сопоставляет указанные в заявлении сведения и данные в представленных документах;</w:t>
      </w:r>
    </w:p>
    <w:p w:rsidR="003965D9" w:rsidRDefault="003965D9">
      <w:pPr>
        <w:pStyle w:val="ConsPlusNormal"/>
        <w:spacing w:before="220"/>
        <w:ind w:firstLine="540"/>
        <w:jc w:val="both"/>
      </w:pPr>
      <w:r>
        <w:t xml:space="preserve">выявляет наличие в заявлении и документах исправлений, которые не позволяют </w:t>
      </w:r>
      <w:r>
        <w:lastRenderedPageBreak/>
        <w:t>однозначно истолковать их содержание;</w:t>
      </w:r>
    </w:p>
    <w:p w:rsidR="003965D9" w:rsidRDefault="003965D9">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17"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3965D9" w:rsidRDefault="003965D9">
      <w:pPr>
        <w:pStyle w:val="ConsPlusNormal"/>
        <w:spacing w:before="220"/>
        <w:ind w:firstLine="540"/>
        <w:jc w:val="both"/>
      </w:pPr>
      <w:r>
        <w:t xml:space="preserve">выдает расписку-уведомление о приеме (регистрации) документов, указанных в </w:t>
      </w:r>
      <w:hyperlink w:anchor="P117"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3965D9" w:rsidRDefault="003965D9">
      <w:pPr>
        <w:pStyle w:val="ConsPlusNormal"/>
        <w:spacing w:before="220"/>
        <w:ind w:firstLine="540"/>
        <w:jc w:val="both"/>
      </w:pPr>
      <w:r>
        <w:t xml:space="preserve">В случае если не представлены все необходимые документы, предусмотренные </w:t>
      </w:r>
      <w:hyperlink w:anchor="P117"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3965D9" w:rsidRDefault="003965D9">
      <w:pPr>
        <w:pStyle w:val="ConsPlusNormal"/>
        <w:spacing w:before="220"/>
        <w:ind w:firstLine="540"/>
        <w:jc w:val="both"/>
      </w:pPr>
      <w:r>
        <w:t xml:space="preserve">В случае если по почте заявителем не направлены все необходимые документы, предусмотренные </w:t>
      </w:r>
      <w:hyperlink w:anchor="P117" w:history="1">
        <w:r>
          <w:rPr>
            <w:color w:val="0000FF"/>
          </w:rPr>
          <w:t>подразделом 2.6</w:t>
        </w:r>
      </w:hyperlink>
      <w:r>
        <w:t xml:space="preserve"> Регламента, либо заявление о назначении ежемесячной денежной выплаты представлено по истечении срока, указанного в подразделе 2.6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66" w:history="1">
        <w:r>
          <w:rPr>
            <w:color w:val="0000FF"/>
          </w:rPr>
          <w:t>пунктом 2.10.2 подраздела 2.10</w:t>
        </w:r>
      </w:hyperlink>
      <w:r>
        <w:t xml:space="preserve"> Регламента.</w:t>
      </w:r>
    </w:p>
    <w:p w:rsidR="003965D9" w:rsidRDefault="003965D9">
      <w:pPr>
        <w:pStyle w:val="ConsPlusNormal"/>
        <w:spacing w:before="220"/>
        <w:ind w:firstLine="540"/>
        <w:jc w:val="both"/>
      </w:pPr>
      <w:r>
        <w:t xml:space="preserve">Максимальный срок выполнения административных процедур, предусмотренных </w:t>
      </w:r>
      <w:hyperlink w:anchor="P338" w:history="1">
        <w:r>
          <w:rPr>
            <w:color w:val="0000FF"/>
          </w:rPr>
          <w:t>пунктом 3.2.1</w:t>
        </w:r>
      </w:hyperlink>
      <w:r>
        <w:t xml:space="preserve"> настоящего подраздела Регламента, составляет 1 рабочий день.</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965D9" w:rsidRDefault="003965D9">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3965D9" w:rsidRDefault="003965D9">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3965D9" w:rsidRDefault="003965D9">
      <w:pPr>
        <w:pStyle w:val="ConsPlusNormal"/>
        <w:spacing w:before="220"/>
        <w:ind w:firstLine="540"/>
        <w:jc w:val="both"/>
      </w:pPr>
      <w:bookmarkStart w:id="7" w:name="P355"/>
      <w:bookmarkEnd w:id="7"/>
      <w:r>
        <w:t>3.2.2. Рассмотрение заявления и прилагаемых к нему документов (сведений) для установления права на получение государственной услуги.</w:t>
      </w:r>
    </w:p>
    <w:p w:rsidR="003965D9" w:rsidRDefault="003965D9">
      <w:pPr>
        <w:pStyle w:val="ConsPlusNormal"/>
        <w:spacing w:before="220"/>
        <w:ind w:firstLine="540"/>
        <w:jc w:val="both"/>
      </w:pPr>
      <w:r>
        <w:t xml:space="preserve">После выполнения административных процедур, указанных в </w:t>
      </w:r>
      <w:hyperlink w:anchor="P338"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17"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3965D9" w:rsidRDefault="003965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65D9">
        <w:trPr>
          <w:jc w:val="center"/>
        </w:trPr>
        <w:tc>
          <w:tcPr>
            <w:tcW w:w="9294" w:type="dxa"/>
            <w:tcBorders>
              <w:top w:val="nil"/>
              <w:left w:val="single" w:sz="24" w:space="0" w:color="CED3F1"/>
              <w:bottom w:val="nil"/>
              <w:right w:val="single" w:sz="24" w:space="0" w:color="F4F3F8"/>
            </w:tcBorders>
            <w:shd w:val="clear" w:color="auto" w:fill="F4F3F8"/>
          </w:tcPr>
          <w:p w:rsidR="003965D9" w:rsidRDefault="003965D9">
            <w:pPr>
              <w:pStyle w:val="ConsPlusNormal"/>
              <w:jc w:val="both"/>
            </w:pPr>
            <w:r>
              <w:rPr>
                <w:color w:val="392C69"/>
              </w:rPr>
              <w:t>КонсультантПлюс: примечание.</w:t>
            </w:r>
          </w:p>
          <w:p w:rsidR="003965D9" w:rsidRDefault="003965D9">
            <w:pPr>
              <w:pStyle w:val="ConsPlusNormal"/>
              <w:jc w:val="both"/>
            </w:pPr>
            <w:r>
              <w:rPr>
                <w:color w:val="392C69"/>
              </w:rPr>
              <w:t>В официальном тексте документа, видимо, допущена опечатка: пункт 2.7.1 в подразделе 2.7 Регламента отсутствует.</w:t>
            </w:r>
          </w:p>
        </w:tc>
      </w:tr>
    </w:tbl>
    <w:p w:rsidR="003965D9" w:rsidRDefault="003965D9">
      <w:pPr>
        <w:pStyle w:val="ConsPlusNormal"/>
        <w:spacing w:before="280"/>
        <w:ind w:firstLine="540"/>
        <w:jc w:val="both"/>
      </w:pPr>
      <w:r>
        <w:lastRenderedPageBreak/>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17" w:history="1">
        <w:r>
          <w:rPr>
            <w:color w:val="0000FF"/>
          </w:rPr>
          <w:t>подразделе 2.6</w:t>
        </w:r>
      </w:hyperlink>
      <w:r>
        <w:t xml:space="preserve"> Регламента, и документов, указанных в пункте 2.7.1 подраздела 2.7 Регламента, на предмет соответствия действующему законодательству.</w:t>
      </w:r>
    </w:p>
    <w:p w:rsidR="003965D9" w:rsidRDefault="003965D9">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3965D9" w:rsidRDefault="003965D9">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3965D9" w:rsidRDefault="003965D9">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38" w:history="1">
        <w:r>
          <w:rPr>
            <w:color w:val="0000FF"/>
          </w:rPr>
          <w:t>пунктах 3.2.1</w:t>
        </w:r>
      </w:hyperlink>
      <w:r>
        <w:t xml:space="preserve"> и </w:t>
      </w:r>
      <w:hyperlink w:anchor="P355" w:history="1">
        <w:r>
          <w:rPr>
            <w:color w:val="0000FF"/>
          </w:rPr>
          <w:t>3.2.2</w:t>
        </w:r>
      </w:hyperlink>
      <w:r>
        <w:t xml:space="preserve"> настоящего подраздела Регламента.</w:t>
      </w:r>
    </w:p>
    <w:p w:rsidR="003965D9" w:rsidRDefault="003965D9">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ежемесячной денежной выплаты:</w:t>
      </w:r>
    </w:p>
    <w:p w:rsidR="003965D9" w:rsidRDefault="003965D9">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3965D9" w:rsidRDefault="003965D9">
      <w:pPr>
        <w:pStyle w:val="ConsPlusNormal"/>
        <w:spacing w:before="220"/>
        <w:ind w:firstLine="540"/>
        <w:jc w:val="both"/>
      </w:pPr>
      <w:r>
        <w:t>распечатывает распоряжение о назначении (решение об отказе в назначении) ежемесячной денежной выплаты;</w:t>
      </w:r>
    </w:p>
    <w:p w:rsidR="003965D9" w:rsidRDefault="003965D9">
      <w:pPr>
        <w:pStyle w:val="ConsPlusNormal"/>
        <w:spacing w:before="220"/>
        <w:ind w:firstLine="540"/>
        <w:jc w:val="both"/>
      </w:pPr>
      <w:r>
        <w:t>проверяет распоряжение о назначении (решение об отказе в назначении) ежемесячной денежной выплаты;</w:t>
      </w:r>
    </w:p>
    <w:p w:rsidR="003965D9" w:rsidRDefault="003965D9">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3965D9" w:rsidRDefault="003965D9">
      <w:pPr>
        <w:pStyle w:val="ConsPlusNormal"/>
        <w:spacing w:before="220"/>
        <w:ind w:firstLine="540"/>
        <w:jc w:val="both"/>
      </w:pPr>
      <w:r>
        <w:t>подписывает сформированное распоряжение о назначении (решение об отказе в назначении) ежемесячной денежной выплаты,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3965D9" w:rsidRDefault="003965D9">
      <w:pPr>
        <w:pStyle w:val="ConsPlusNormal"/>
        <w:spacing w:before="220"/>
        <w:ind w:firstLine="540"/>
        <w:jc w:val="both"/>
      </w:pPr>
      <w:r>
        <w:t>формирует уведомление об отказе в назначении ежемесячной денежной выплаты;</w:t>
      </w:r>
    </w:p>
    <w:p w:rsidR="003965D9" w:rsidRDefault="003965D9">
      <w:pPr>
        <w:pStyle w:val="ConsPlusNormal"/>
        <w:spacing w:before="220"/>
        <w:ind w:firstLine="540"/>
        <w:jc w:val="both"/>
      </w:pPr>
      <w:r>
        <w:t>направляет заявителю в течение 5 рабочих дней после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об отказе в назначении ежемесячной денежной выплаты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ежемесячной денежной выплаты.</w:t>
      </w:r>
    </w:p>
    <w:p w:rsidR="003965D9" w:rsidRDefault="003965D9">
      <w:pPr>
        <w:pStyle w:val="ConsPlusNormal"/>
        <w:spacing w:before="220"/>
        <w:ind w:firstLine="540"/>
        <w:jc w:val="both"/>
      </w:pPr>
      <w:r>
        <w:t>Должностное лицо управления социальной защиты населения в течение 5 рабочих дней принимает решение о назначении (об отказе в назначении) ежемесячной денежной выплаты.</w:t>
      </w:r>
    </w:p>
    <w:p w:rsidR="003965D9" w:rsidRDefault="003965D9">
      <w:pPr>
        <w:pStyle w:val="ConsPlusNormal"/>
        <w:spacing w:before="220"/>
        <w:ind w:firstLine="540"/>
        <w:jc w:val="both"/>
      </w:pPr>
      <w:r>
        <w:t xml:space="preserve">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 назначении (об отказе в назначении) ежемесячной денежной выплаты, ввода информации в базу данных получателей мер социальной поддержки, подписывают распоряжение </w:t>
      </w:r>
      <w:r>
        <w:lastRenderedPageBreak/>
        <w:t>о назначении (решение об отказе в назначении) ежемесячной денежной выплаты в течение 2 рабочих дней и возвращают личное дело должностному лицу управления социальной защиты населения.</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ежемесячной денежной выплаты.</w:t>
      </w:r>
    </w:p>
    <w:p w:rsidR="003965D9" w:rsidRDefault="003965D9">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3965D9" w:rsidRDefault="003965D9">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назначении ежемесячной денежной выплаты.</w:t>
      </w:r>
    </w:p>
    <w:p w:rsidR="003965D9" w:rsidRDefault="003965D9">
      <w:pPr>
        <w:pStyle w:val="ConsPlusNormal"/>
        <w:spacing w:before="220"/>
        <w:ind w:firstLine="540"/>
        <w:jc w:val="both"/>
      </w:pPr>
      <w:r>
        <w:t>3.2.4. Организация выплаты ежемесячной денежной выплаты.</w:t>
      </w:r>
    </w:p>
    <w:p w:rsidR="003965D9" w:rsidRDefault="003965D9">
      <w:pPr>
        <w:pStyle w:val="ConsPlusNormal"/>
        <w:spacing w:before="220"/>
        <w:ind w:firstLine="540"/>
        <w:jc w:val="both"/>
      </w:pPr>
      <w:r>
        <w:t>Выплата ежемесячной денежной выплаты осуществляется управлением социальной защиты населения за счет средств краевого бюджета на личный счет заявителя, открытый в кредитной организации, либо через организацию федеральной почтовой связи, указанные заявителем в заявлении.</w:t>
      </w:r>
    </w:p>
    <w:p w:rsidR="003965D9" w:rsidRDefault="003965D9">
      <w:pPr>
        <w:pStyle w:val="ConsPlusNormal"/>
        <w:spacing w:before="220"/>
        <w:ind w:firstLine="540"/>
        <w:jc w:val="both"/>
      </w:pPr>
      <w:r>
        <w:t>Доставка ежемесячной денежной выплаты осуществляется ежемесячно за текущий календарный месяц до 25-го числа.</w:t>
      </w:r>
    </w:p>
    <w:p w:rsidR="003965D9" w:rsidRDefault="003965D9">
      <w:pPr>
        <w:pStyle w:val="ConsPlusNormal"/>
      </w:pPr>
    </w:p>
    <w:p w:rsidR="003965D9" w:rsidRDefault="003965D9">
      <w:pPr>
        <w:pStyle w:val="ConsPlusTitle"/>
        <w:jc w:val="center"/>
        <w:outlineLvl w:val="2"/>
      </w:pPr>
      <w:r>
        <w:t>3.3. Порядок осуществления</w:t>
      </w:r>
    </w:p>
    <w:p w:rsidR="003965D9" w:rsidRDefault="003965D9">
      <w:pPr>
        <w:pStyle w:val="ConsPlusTitle"/>
        <w:jc w:val="center"/>
      </w:pPr>
      <w:r>
        <w:t>в электронной форме, в том числе с использованием Единого</w:t>
      </w:r>
    </w:p>
    <w:p w:rsidR="003965D9" w:rsidRDefault="003965D9">
      <w:pPr>
        <w:pStyle w:val="ConsPlusTitle"/>
        <w:jc w:val="center"/>
      </w:pPr>
      <w:r>
        <w:t>портала государственных и муниципальных услуг (функций),</w:t>
      </w:r>
    </w:p>
    <w:p w:rsidR="003965D9" w:rsidRDefault="003965D9">
      <w:pPr>
        <w:pStyle w:val="ConsPlusTitle"/>
        <w:jc w:val="center"/>
      </w:pPr>
      <w:r>
        <w:t>Портала государственных и муниципальных услуг (функций)</w:t>
      </w:r>
    </w:p>
    <w:p w:rsidR="003965D9" w:rsidRDefault="003965D9">
      <w:pPr>
        <w:pStyle w:val="ConsPlusTitle"/>
        <w:jc w:val="center"/>
      </w:pPr>
      <w:r>
        <w:t>Краснодарского края, административных процедур (действий)</w:t>
      </w:r>
    </w:p>
    <w:p w:rsidR="003965D9" w:rsidRDefault="003965D9">
      <w:pPr>
        <w:pStyle w:val="ConsPlusTitle"/>
        <w:jc w:val="center"/>
      </w:pPr>
      <w:r>
        <w:t xml:space="preserve">в соответствии с положениями </w:t>
      </w:r>
      <w:hyperlink r:id="rId26" w:history="1">
        <w:r>
          <w:rPr>
            <w:color w:val="0000FF"/>
          </w:rPr>
          <w:t>статьи 10</w:t>
        </w:r>
      </w:hyperlink>
      <w:r>
        <w:t xml:space="preserve"> Федерального закона</w:t>
      </w:r>
    </w:p>
    <w:p w:rsidR="003965D9" w:rsidRDefault="003965D9">
      <w:pPr>
        <w:pStyle w:val="ConsPlusTitle"/>
        <w:jc w:val="center"/>
      </w:pPr>
      <w:r>
        <w:t>от 27 июля 2010 г. N 210-ФЗ "Об организации предоставления</w:t>
      </w:r>
    </w:p>
    <w:p w:rsidR="003965D9" w:rsidRDefault="003965D9">
      <w:pPr>
        <w:pStyle w:val="ConsPlusTitle"/>
        <w:jc w:val="center"/>
      </w:pPr>
      <w:r>
        <w:t>государственных и муниципальных услуг"</w:t>
      </w:r>
    </w:p>
    <w:p w:rsidR="003965D9" w:rsidRDefault="003965D9">
      <w:pPr>
        <w:pStyle w:val="ConsPlusNormal"/>
      </w:pPr>
    </w:p>
    <w:p w:rsidR="003965D9" w:rsidRDefault="003965D9">
      <w:pPr>
        <w:pStyle w:val="ConsPlusNormal"/>
        <w:ind w:firstLine="540"/>
        <w:jc w:val="both"/>
      </w:pPr>
      <w:r>
        <w:t>3.3.1. Получение информации о порядке и сроках предоставления государственной услуги.</w:t>
      </w:r>
    </w:p>
    <w:p w:rsidR="003965D9" w:rsidRDefault="003965D9">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3965D9" w:rsidRDefault="003965D9">
      <w:pPr>
        <w:pStyle w:val="ConsPlusNormal"/>
        <w:spacing w:before="220"/>
        <w:ind w:firstLine="540"/>
        <w:jc w:val="both"/>
      </w:pPr>
      <w:r>
        <w:t>На Едином портале, Региональном портале размещается следующая информация:</w:t>
      </w:r>
    </w:p>
    <w:p w:rsidR="003965D9" w:rsidRDefault="003965D9">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965D9" w:rsidRDefault="003965D9">
      <w:pPr>
        <w:pStyle w:val="ConsPlusNormal"/>
        <w:spacing w:before="220"/>
        <w:ind w:firstLine="540"/>
        <w:jc w:val="both"/>
      </w:pPr>
      <w:r>
        <w:t>круг заявителей;</w:t>
      </w:r>
    </w:p>
    <w:p w:rsidR="003965D9" w:rsidRDefault="003965D9">
      <w:pPr>
        <w:pStyle w:val="ConsPlusNormal"/>
        <w:spacing w:before="220"/>
        <w:ind w:firstLine="540"/>
        <w:jc w:val="both"/>
      </w:pPr>
      <w:r>
        <w:t>срок предоставления государственной услуги;</w:t>
      </w:r>
    </w:p>
    <w:p w:rsidR="003965D9" w:rsidRDefault="003965D9">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3965D9" w:rsidRDefault="003965D9">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3965D9" w:rsidRDefault="003965D9">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3965D9" w:rsidRDefault="003965D9">
      <w:pPr>
        <w:pStyle w:val="ConsPlusNormal"/>
        <w:spacing w:before="220"/>
        <w:ind w:firstLine="540"/>
        <w:jc w:val="both"/>
      </w:pPr>
      <w:r>
        <w:lastRenderedPageBreak/>
        <w:t>формы заявлений (уведомлений, сообщений), используемые при предоставлении государственной услуги.</w:t>
      </w:r>
    </w:p>
    <w:p w:rsidR="003965D9" w:rsidRDefault="003965D9">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3965D9" w:rsidRDefault="003965D9">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3965D9" w:rsidRDefault="003965D9">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965D9" w:rsidRDefault="003965D9">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3965D9" w:rsidRDefault="003965D9">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3965D9" w:rsidRDefault="003965D9">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3965D9" w:rsidRDefault="003965D9">
      <w:pPr>
        <w:pStyle w:val="ConsPlusNormal"/>
        <w:spacing w:before="220"/>
        <w:ind w:firstLine="540"/>
        <w:jc w:val="both"/>
      </w:pPr>
      <w:r>
        <w:t>Запись на прием проводится посредством Регионального портала, Единого портала МФЦ КК.</w:t>
      </w:r>
    </w:p>
    <w:p w:rsidR="003965D9" w:rsidRDefault="003965D9">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3965D9" w:rsidRDefault="003965D9">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3965D9" w:rsidRDefault="003965D9">
      <w:pPr>
        <w:pStyle w:val="ConsPlusNormal"/>
        <w:spacing w:before="220"/>
        <w:ind w:firstLine="540"/>
        <w:jc w:val="both"/>
      </w:pPr>
      <w:r>
        <w:t>Результатом административной процедуры является получение заявителем:</w:t>
      </w:r>
    </w:p>
    <w:p w:rsidR="003965D9" w:rsidRDefault="003965D9">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3965D9" w:rsidRDefault="003965D9">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3965D9" w:rsidRDefault="003965D9">
      <w:pPr>
        <w:pStyle w:val="ConsPlusNormal"/>
        <w:spacing w:before="220"/>
        <w:ind w:firstLine="540"/>
        <w:jc w:val="both"/>
      </w:pPr>
      <w:r>
        <w:lastRenderedPageBreak/>
        <w:t>Способом фиксации результата административной процедуры является сформированное уведомление о записи на прием в МФЦ.</w:t>
      </w:r>
    </w:p>
    <w:p w:rsidR="003965D9" w:rsidRDefault="003965D9">
      <w:pPr>
        <w:pStyle w:val="ConsPlusNormal"/>
        <w:spacing w:before="220"/>
        <w:ind w:firstLine="540"/>
        <w:jc w:val="both"/>
      </w:pPr>
      <w:r>
        <w:t>3.3.3. Формирование запроса о предоставлении государственной услуги.</w:t>
      </w:r>
    </w:p>
    <w:p w:rsidR="003965D9" w:rsidRDefault="003965D9">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Едином портале,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3965D9" w:rsidRDefault="003965D9">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3965D9" w:rsidRDefault="003965D9">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3965D9" w:rsidRDefault="003965D9">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965D9" w:rsidRDefault="003965D9">
      <w:pPr>
        <w:pStyle w:val="ConsPlusNormal"/>
        <w:spacing w:before="220"/>
        <w:ind w:firstLine="540"/>
        <w:jc w:val="both"/>
      </w:pPr>
      <w:r>
        <w:t>При формировании запроса заявителю обеспечивается:</w:t>
      </w:r>
    </w:p>
    <w:p w:rsidR="003965D9" w:rsidRDefault="003965D9">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3965D9" w:rsidRDefault="003965D9">
      <w:pPr>
        <w:pStyle w:val="ConsPlusNormal"/>
        <w:spacing w:before="220"/>
        <w:ind w:firstLine="540"/>
        <w:jc w:val="both"/>
      </w:pPr>
      <w:r>
        <w:t>возможность печати на бумажном носителе копии электронной формы запроса;</w:t>
      </w:r>
    </w:p>
    <w:p w:rsidR="003965D9" w:rsidRDefault="003965D9">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3965D9" w:rsidRDefault="003965D9">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3965D9" w:rsidRDefault="003965D9">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3965D9" w:rsidRDefault="003965D9">
      <w:pPr>
        <w:pStyle w:val="ConsPlusNormal"/>
        <w:spacing w:before="220"/>
        <w:ind w:firstLine="540"/>
        <w:jc w:val="both"/>
      </w:pPr>
      <w:r>
        <w:t>возможность доступа заявителя на Едином портале,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3965D9" w:rsidRDefault="003965D9">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Единого портала, Регионального портала.</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3965D9" w:rsidRDefault="003965D9">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w:t>
      </w:r>
    </w:p>
    <w:p w:rsidR="003965D9" w:rsidRDefault="003965D9">
      <w:pPr>
        <w:pStyle w:val="ConsPlusNormal"/>
        <w:spacing w:before="220"/>
        <w:ind w:firstLine="540"/>
        <w:jc w:val="both"/>
      </w:pPr>
      <w:r>
        <w:t xml:space="preserve">Результатом административной процедуры является получение управлением социальной </w:t>
      </w:r>
      <w:r>
        <w:lastRenderedPageBreak/>
        <w:t>защиты населения в электронной форме заявления и прилагаемых к нему документов посредством Единого портала, Регионального портала.</w:t>
      </w:r>
    </w:p>
    <w:p w:rsidR="003965D9" w:rsidRDefault="003965D9">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3965D9" w:rsidRDefault="003965D9">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3965D9" w:rsidRDefault="003965D9">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Единого портала, Регионального портала.</w:t>
      </w:r>
    </w:p>
    <w:p w:rsidR="003965D9" w:rsidRDefault="003965D9">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3965D9" w:rsidRDefault="003965D9">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3965D9" w:rsidRDefault="003965D9">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3965D9" w:rsidRDefault="003965D9">
      <w:pPr>
        <w:pStyle w:val="ConsPlusNormal"/>
        <w:spacing w:before="220"/>
        <w:ind w:firstLine="540"/>
        <w:jc w:val="both"/>
      </w:pPr>
      <w: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965D9" w:rsidRDefault="003965D9">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3965D9" w:rsidRDefault="003965D9">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3965D9" w:rsidRDefault="003965D9">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3965D9" w:rsidRDefault="003965D9">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2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w:t>
      </w:r>
      <w:r>
        <w:lastRenderedPageBreak/>
        <w:t>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965D9" w:rsidRDefault="003965D9">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8"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портале или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965D9" w:rsidRDefault="003965D9">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Едином портале или Региональном портале.</w:t>
      </w:r>
    </w:p>
    <w:p w:rsidR="003965D9" w:rsidRDefault="003965D9">
      <w:pPr>
        <w:pStyle w:val="ConsPlusNormal"/>
        <w:spacing w:before="220"/>
        <w:ind w:firstLine="540"/>
        <w:jc w:val="both"/>
      </w:pPr>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17" w:history="1">
        <w:r>
          <w:rPr>
            <w:color w:val="0000FF"/>
          </w:rPr>
          <w:t>подразделе 2.6</w:t>
        </w:r>
      </w:hyperlink>
      <w:r>
        <w:t xml:space="preserve"> Регламента, либо заявление о назначении ежемесячной денежной выплаты представлено по истечении срока, указанного в подразделе 2.6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66" w:history="1">
        <w:r>
          <w:rPr>
            <w:color w:val="0000FF"/>
          </w:rPr>
          <w:t>пунктом 2.10.2 подраздела 2.10</w:t>
        </w:r>
      </w:hyperlink>
      <w:r>
        <w:t xml:space="preserve"> Регламента.</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965D9" w:rsidRDefault="003965D9">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3965D9" w:rsidRDefault="003965D9">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3965D9" w:rsidRDefault="003965D9">
      <w:pPr>
        <w:pStyle w:val="ConsPlusNormal"/>
        <w:spacing w:before="220"/>
        <w:ind w:firstLine="540"/>
        <w:jc w:val="both"/>
      </w:pPr>
      <w:r>
        <w:t>3.3.5. Получение сведений о ходе выполнения запроса.</w:t>
      </w:r>
    </w:p>
    <w:p w:rsidR="003965D9" w:rsidRDefault="003965D9">
      <w:pPr>
        <w:pStyle w:val="ConsPlusNormal"/>
        <w:spacing w:before="220"/>
        <w:ind w:firstLine="540"/>
        <w:jc w:val="both"/>
      </w:pPr>
      <w:r>
        <w:t>Основанием для начала административной процедуры является обращение заявителя на Единый портал, Региональный портал с целью получения государственной услуги.</w:t>
      </w:r>
    </w:p>
    <w:p w:rsidR="003965D9" w:rsidRDefault="003965D9">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3965D9" w:rsidRDefault="003965D9">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3965D9" w:rsidRDefault="003965D9">
      <w:pPr>
        <w:pStyle w:val="ConsPlusNormal"/>
        <w:spacing w:before="220"/>
        <w:ind w:firstLine="540"/>
        <w:jc w:val="both"/>
      </w:pPr>
      <w:r>
        <w:t>При предоставлении государственной услуги в электронной форме заявителю направляется:</w:t>
      </w:r>
    </w:p>
    <w:p w:rsidR="003965D9" w:rsidRDefault="003965D9">
      <w:pPr>
        <w:pStyle w:val="ConsPlusNormal"/>
        <w:spacing w:before="220"/>
        <w:ind w:firstLine="540"/>
        <w:jc w:val="both"/>
      </w:pPr>
      <w:r>
        <w:lastRenderedPageBreak/>
        <w:t>уведомление о записи на прием в МФЦ, содержащее сведения о дате, времени и месте приема;</w:t>
      </w:r>
    </w:p>
    <w:p w:rsidR="003965D9" w:rsidRDefault="003965D9">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965D9" w:rsidRDefault="003965D9">
      <w:pPr>
        <w:pStyle w:val="ConsPlusNormal"/>
        <w:spacing w:before="220"/>
        <w:ind w:firstLine="540"/>
        <w:jc w:val="both"/>
      </w:pPr>
      <w:r>
        <w:t>уведомление об отказе в предоставлении услуги.</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государственной услуги.</w:t>
      </w:r>
    </w:p>
    <w:p w:rsidR="003965D9" w:rsidRDefault="003965D9">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3965D9" w:rsidRDefault="003965D9">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Едином портале, Региональном портале в электронной форме.</w:t>
      </w:r>
    </w:p>
    <w:p w:rsidR="003965D9" w:rsidRDefault="003965D9">
      <w:pPr>
        <w:pStyle w:val="ConsPlusNormal"/>
        <w:spacing w:before="220"/>
        <w:ind w:firstLine="540"/>
        <w:jc w:val="both"/>
      </w:pPr>
      <w:r>
        <w:t>3.3.6. Получение результата предоставления государственной услуги.</w:t>
      </w:r>
    </w:p>
    <w:p w:rsidR="003965D9" w:rsidRDefault="003965D9">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3965D9" w:rsidRDefault="003965D9">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или Региональный порталы), уведомление об отказе в назначении ежемесячной денежной выплаты.</w:t>
      </w:r>
    </w:p>
    <w:p w:rsidR="003965D9" w:rsidRDefault="003965D9">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3965D9" w:rsidRDefault="003965D9">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3965D9" w:rsidRDefault="003965D9">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Едином портале или Региональном портале.</w:t>
      </w:r>
    </w:p>
    <w:p w:rsidR="003965D9" w:rsidRDefault="003965D9">
      <w:pPr>
        <w:pStyle w:val="ConsPlusNormal"/>
        <w:spacing w:before="220"/>
        <w:ind w:firstLine="540"/>
        <w:jc w:val="both"/>
      </w:pPr>
      <w:r>
        <w:t>3.3.7. Осуществление оценки качества предоставления услуги.</w:t>
      </w:r>
    </w:p>
    <w:p w:rsidR="003965D9" w:rsidRDefault="003965D9">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3965D9" w:rsidRDefault="003965D9">
      <w:pPr>
        <w:pStyle w:val="ConsPlusNormal"/>
        <w:spacing w:before="220"/>
        <w:ind w:firstLine="540"/>
        <w:jc w:val="both"/>
      </w:pPr>
      <w:r>
        <w:t xml:space="preserve">Заявителям обеспечивается возможность оценить доступность и качество предоставления государственной услуги посредством Единого портала в случае формирования заявителем </w:t>
      </w:r>
      <w:r>
        <w:lastRenderedPageBreak/>
        <w:t>запроса о предоставлении государственной услуги в электронной форме.</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Единого портала.</w:t>
      </w:r>
    </w:p>
    <w:p w:rsidR="003965D9" w:rsidRDefault="003965D9">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Едином портале.</w:t>
      </w:r>
    </w:p>
    <w:p w:rsidR="003965D9" w:rsidRDefault="003965D9">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Едином портале.</w:t>
      </w:r>
    </w:p>
    <w:p w:rsidR="003965D9" w:rsidRDefault="003965D9">
      <w:pPr>
        <w:pStyle w:val="ConsPlusNormal"/>
        <w:spacing w:before="220"/>
        <w:ind w:firstLine="540"/>
        <w:jc w:val="both"/>
      </w:pPr>
      <w:r>
        <w:t>3.3.8.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965D9" w:rsidRDefault="003965D9">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3965D9" w:rsidRDefault="003965D9">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29" w:history="1">
        <w:r>
          <w:rPr>
            <w:color w:val="0000FF"/>
          </w:rPr>
          <w:t>статьей 11.2</w:t>
        </w:r>
      </w:hyperlink>
      <w:r>
        <w:t xml:space="preserve"> Федерального закона от 27 июля 2010 года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3965D9" w:rsidRDefault="003965D9">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3965D9" w:rsidRDefault="003965D9">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3965D9" w:rsidRDefault="003965D9">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3965D9" w:rsidRDefault="003965D9">
      <w:pPr>
        <w:pStyle w:val="ConsPlusNormal"/>
        <w:spacing w:before="220"/>
        <w:ind w:firstLine="540"/>
        <w:jc w:val="both"/>
      </w:pPr>
      <w:r>
        <w:t>Способом фиксаций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3965D9" w:rsidRDefault="003965D9">
      <w:pPr>
        <w:pStyle w:val="ConsPlusNormal"/>
      </w:pPr>
    </w:p>
    <w:p w:rsidR="003965D9" w:rsidRDefault="003965D9">
      <w:pPr>
        <w:pStyle w:val="ConsPlusTitle"/>
        <w:jc w:val="center"/>
        <w:outlineLvl w:val="2"/>
      </w:pPr>
      <w:r>
        <w:t>3.4. Порядок исправления</w:t>
      </w:r>
    </w:p>
    <w:p w:rsidR="003965D9" w:rsidRDefault="003965D9">
      <w:pPr>
        <w:pStyle w:val="ConsPlusTitle"/>
        <w:jc w:val="center"/>
      </w:pPr>
      <w:r>
        <w:t>допущенных опечаток и ошибок в выданных в результате</w:t>
      </w:r>
    </w:p>
    <w:p w:rsidR="003965D9" w:rsidRDefault="003965D9">
      <w:pPr>
        <w:pStyle w:val="ConsPlusTitle"/>
        <w:jc w:val="center"/>
      </w:pPr>
      <w:r>
        <w:t>предоставления государственной услуги документах</w:t>
      </w:r>
    </w:p>
    <w:p w:rsidR="003965D9" w:rsidRDefault="003965D9">
      <w:pPr>
        <w:pStyle w:val="ConsPlusNormal"/>
      </w:pPr>
    </w:p>
    <w:p w:rsidR="003965D9" w:rsidRDefault="003965D9">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3965D9" w:rsidRDefault="003965D9">
      <w:pPr>
        <w:pStyle w:val="ConsPlusNormal"/>
        <w:spacing w:before="220"/>
        <w:ind w:firstLine="540"/>
        <w:jc w:val="both"/>
      </w:pPr>
      <w:r>
        <w:lastRenderedPageBreak/>
        <w:t>3.4.2. Заявление об исправлении допущенных опечаток и ошибок подается в произвольной форме и должно содержать следующие сведения:</w:t>
      </w:r>
    </w:p>
    <w:p w:rsidR="003965D9" w:rsidRDefault="003965D9">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3965D9" w:rsidRDefault="003965D9">
      <w:pPr>
        <w:pStyle w:val="ConsPlusNormal"/>
        <w:spacing w:before="220"/>
        <w:ind w:firstLine="540"/>
        <w:jc w:val="both"/>
      </w:pPr>
      <w:r>
        <w:t>фамилия, имя, отчество (при наличии) заявителя (представителя заявителя) - в случае представления интересов представителем;</w:t>
      </w:r>
    </w:p>
    <w:p w:rsidR="003965D9" w:rsidRDefault="003965D9">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3965D9" w:rsidRDefault="003965D9">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3965D9" w:rsidRDefault="003965D9">
      <w:pPr>
        <w:pStyle w:val="ConsPlusNormal"/>
        <w:spacing w:before="220"/>
        <w:ind w:firstLine="540"/>
        <w:jc w:val="both"/>
      </w:pPr>
      <w:r>
        <w:t>дата подписания заявления, подпись, а также фамилия, инициалы лица, подписавшего заявление.</w:t>
      </w:r>
    </w:p>
    <w:p w:rsidR="003965D9" w:rsidRDefault="003965D9">
      <w:pPr>
        <w:pStyle w:val="ConsPlusNormal"/>
        <w:spacing w:before="220"/>
        <w:ind w:firstLine="540"/>
        <w:jc w:val="both"/>
      </w:pPr>
      <w:r>
        <w:t>К заявлению об исправлении допущенных опечаток и ошибок прилагается:</w:t>
      </w:r>
    </w:p>
    <w:p w:rsidR="003965D9" w:rsidRDefault="003965D9">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3965D9" w:rsidRDefault="003965D9">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3965D9" w:rsidRDefault="003965D9">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3965D9" w:rsidRDefault="003965D9">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3965D9" w:rsidRDefault="003965D9">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3965D9" w:rsidRDefault="003965D9">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3965D9" w:rsidRDefault="003965D9">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3965D9" w:rsidRDefault="003965D9">
      <w:pPr>
        <w:pStyle w:val="ConsPlusNormal"/>
      </w:pPr>
    </w:p>
    <w:p w:rsidR="003965D9" w:rsidRDefault="003965D9">
      <w:pPr>
        <w:pStyle w:val="ConsPlusTitle"/>
        <w:jc w:val="center"/>
        <w:outlineLvl w:val="1"/>
      </w:pPr>
      <w:r>
        <w:t>4. Формы контроля</w:t>
      </w:r>
    </w:p>
    <w:p w:rsidR="003965D9" w:rsidRDefault="003965D9">
      <w:pPr>
        <w:pStyle w:val="ConsPlusTitle"/>
        <w:jc w:val="center"/>
      </w:pPr>
      <w:r>
        <w:t>за предоставлением государственной услуги</w:t>
      </w:r>
    </w:p>
    <w:p w:rsidR="003965D9" w:rsidRDefault="003965D9">
      <w:pPr>
        <w:pStyle w:val="ConsPlusNormal"/>
      </w:pPr>
    </w:p>
    <w:p w:rsidR="003965D9" w:rsidRDefault="003965D9">
      <w:pPr>
        <w:pStyle w:val="ConsPlusTitle"/>
        <w:jc w:val="center"/>
        <w:outlineLvl w:val="2"/>
      </w:pPr>
      <w:r>
        <w:lastRenderedPageBreak/>
        <w:t>4.1. Порядок осуществления</w:t>
      </w:r>
    </w:p>
    <w:p w:rsidR="003965D9" w:rsidRDefault="003965D9">
      <w:pPr>
        <w:pStyle w:val="ConsPlusTitle"/>
        <w:jc w:val="center"/>
      </w:pPr>
      <w:r>
        <w:t>текущего контроля за соблюдением и исполнением</w:t>
      </w:r>
    </w:p>
    <w:p w:rsidR="003965D9" w:rsidRDefault="003965D9">
      <w:pPr>
        <w:pStyle w:val="ConsPlusTitle"/>
        <w:jc w:val="center"/>
      </w:pPr>
      <w:r>
        <w:t>ответственными должностными лицами положений Регламента</w:t>
      </w:r>
    </w:p>
    <w:p w:rsidR="003965D9" w:rsidRDefault="003965D9">
      <w:pPr>
        <w:pStyle w:val="ConsPlusTitle"/>
        <w:jc w:val="center"/>
      </w:pPr>
      <w:r>
        <w:t>и иных нормативных правовых актов, устанавливающих</w:t>
      </w:r>
    </w:p>
    <w:p w:rsidR="003965D9" w:rsidRDefault="003965D9">
      <w:pPr>
        <w:pStyle w:val="ConsPlusTitle"/>
        <w:jc w:val="center"/>
      </w:pPr>
      <w:r>
        <w:t>требования к предоставлению государственной услуги, а также</w:t>
      </w:r>
    </w:p>
    <w:p w:rsidR="003965D9" w:rsidRDefault="003965D9">
      <w:pPr>
        <w:pStyle w:val="ConsPlusTitle"/>
        <w:jc w:val="center"/>
      </w:pPr>
      <w:r>
        <w:t>принятием ими решений</w:t>
      </w:r>
    </w:p>
    <w:p w:rsidR="003965D9" w:rsidRDefault="003965D9">
      <w:pPr>
        <w:pStyle w:val="ConsPlusNormal"/>
      </w:pPr>
    </w:p>
    <w:p w:rsidR="003965D9" w:rsidRDefault="003965D9">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3965D9" w:rsidRDefault="003965D9">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3965D9" w:rsidRDefault="003965D9">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3965D9" w:rsidRDefault="003965D9">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3965D9" w:rsidRDefault="003965D9">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3965D9" w:rsidRDefault="003965D9">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3965D9" w:rsidRDefault="003965D9">
      <w:pPr>
        <w:pStyle w:val="ConsPlusNormal"/>
      </w:pPr>
    </w:p>
    <w:p w:rsidR="003965D9" w:rsidRDefault="003965D9">
      <w:pPr>
        <w:pStyle w:val="ConsPlusTitle"/>
        <w:jc w:val="center"/>
        <w:outlineLvl w:val="2"/>
      </w:pPr>
      <w:r>
        <w:t>4.2. Порядок и периодичность</w:t>
      </w:r>
    </w:p>
    <w:p w:rsidR="003965D9" w:rsidRDefault="003965D9">
      <w:pPr>
        <w:pStyle w:val="ConsPlusTitle"/>
        <w:jc w:val="center"/>
      </w:pPr>
      <w:r>
        <w:t>осуществления плановых и внеплановых проверок полноты и</w:t>
      </w:r>
    </w:p>
    <w:p w:rsidR="003965D9" w:rsidRDefault="003965D9">
      <w:pPr>
        <w:pStyle w:val="ConsPlusTitle"/>
        <w:jc w:val="center"/>
      </w:pPr>
      <w:r>
        <w:t>качества предоставления государственной услуги, в том числе</w:t>
      </w:r>
    </w:p>
    <w:p w:rsidR="003965D9" w:rsidRDefault="003965D9">
      <w:pPr>
        <w:pStyle w:val="ConsPlusTitle"/>
        <w:jc w:val="center"/>
      </w:pPr>
      <w:r>
        <w:t>порядок и формы контроля за полнотой и качеством</w:t>
      </w:r>
    </w:p>
    <w:p w:rsidR="003965D9" w:rsidRDefault="003965D9">
      <w:pPr>
        <w:pStyle w:val="ConsPlusTitle"/>
        <w:jc w:val="center"/>
      </w:pPr>
      <w:r>
        <w:t>предоставления государственной услуги</w:t>
      </w:r>
    </w:p>
    <w:p w:rsidR="003965D9" w:rsidRDefault="003965D9">
      <w:pPr>
        <w:pStyle w:val="ConsPlusNormal"/>
      </w:pPr>
    </w:p>
    <w:p w:rsidR="003965D9" w:rsidRDefault="003965D9">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3965D9" w:rsidRDefault="003965D9">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3965D9" w:rsidRDefault="003965D9">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3965D9" w:rsidRDefault="003965D9">
      <w:pPr>
        <w:pStyle w:val="ConsPlusNormal"/>
        <w:spacing w:before="220"/>
        <w:ind w:firstLine="540"/>
        <w:jc w:val="both"/>
      </w:pPr>
      <w:r>
        <w:lastRenderedPageBreak/>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 управления организации социальных выплат.</w:t>
      </w:r>
    </w:p>
    <w:p w:rsidR="003965D9" w:rsidRDefault="003965D9">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3965D9" w:rsidRDefault="003965D9">
      <w:pPr>
        <w:pStyle w:val="ConsPlusNormal"/>
      </w:pPr>
    </w:p>
    <w:p w:rsidR="003965D9" w:rsidRDefault="003965D9">
      <w:pPr>
        <w:pStyle w:val="ConsPlusTitle"/>
        <w:jc w:val="center"/>
        <w:outlineLvl w:val="2"/>
      </w:pPr>
      <w:r>
        <w:t>4.3. Ответственность должностных лиц</w:t>
      </w:r>
    </w:p>
    <w:p w:rsidR="003965D9" w:rsidRDefault="003965D9">
      <w:pPr>
        <w:pStyle w:val="ConsPlusTitle"/>
        <w:jc w:val="center"/>
      </w:pPr>
      <w:r>
        <w:t>органа, предоставляющего государственную услугу, за решения</w:t>
      </w:r>
    </w:p>
    <w:p w:rsidR="003965D9" w:rsidRDefault="003965D9">
      <w:pPr>
        <w:pStyle w:val="ConsPlusTitle"/>
        <w:jc w:val="center"/>
      </w:pPr>
      <w:r>
        <w:t>и действия (бездействие), принимаемые (осуществляемые) ими</w:t>
      </w:r>
    </w:p>
    <w:p w:rsidR="003965D9" w:rsidRDefault="003965D9">
      <w:pPr>
        <w:pStyle w:val="ConsPlusTitle"/>
        <w:jc w:val="center"/>
      </w:pPr>
      <w:r>
        <w:t>в ходе предоставления государственной услуги)</w:t>
      </w:r>
    </w:p>
    <w:p w:rsidR="003965D9" w:rsidRDefault="003965D9">
      <w:pPr>
        <w:pStyle w:val="ConsPlusNormal"/>
      </w:pPr>
    </w:p>
    <w:p w:rsidR="003965D9" w:rsidRDefault="003965D9">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965D9" w:rsidRDefault="003965D9">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3965D9" w:rsidRDefault="003965D9">
      <w:pPr>
        <w:pStyle w:val="ConsPlusNormal"/>
      </w:pPr>
    </w:p>
    <w:p w:rsidR="003965D9" w:rsidRDefault="003965D9">
      <w:pPr>
        <w:pStyle w:val="ConsPlusTitle"/>
        <w:jc w:val="center"/>
        <w:outlineLvl w:val="2"/>
      </w:pPr>
      <w:r>
        <w:t>4.4. Положения,</w:t>
      </w:r>
    </w:p>
    <w:p w:rsidR="003965D9" w:rsidRDefault="003965D9">
      <w:pPr>
        <w:pStyle w:val="ConsPlusTitle"/>
        <w:jc w:val="center"/>
      </w:pPr>
      <w:r>
        <w:t>характеризующие требования к порядку и формам контроля</w:t>
      </w:r>
    </w:p>
    <w:p w:rsidR="003965D9" w:rsidRDefault="003965D9">
      <w:pPr>
        <w:pStyle w:val="ConsPlusTitle"/>
        <w:jc w:val="center"/>
      </w:pPr>
      <w:r>
        <w:t>за предоставлением государственной услуги, в том числе</w:t>
      </w:r>
    </w:p>
    <w:p w:rsidR="003965D9" w:rsidRDefault="003965D9">
      <w:pPr>
        <w:pStyle w:val="ConsPlusTitle"/>
        <w:jc w:val="center"/>
      </w:pPr>
      <w:r>
        <w:t>со стороны граждан, их объединений и организаций</w:t>
      </w:r>
    </w:p>
    <w:p w:rsidR="003965D9" w:rsidRDefault="003965D9">
      <w:pPr>
        <w:pStyle w:val="ConsPlusNormal"/>
      </w:pPr>
    </w:p>
    <w:p w:rsidR="003965D9" w:rsidRDefault="003965D9">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3965D9" w:rsidRDefault="003965D9">
      <w:pPr>
        <w:pStyle w:val="ConsPlusNormal"/>
        <w:spacing w:before="220"/>
        <w:ind w:firstLine="540"/>
        <w:jc w:val="both"/>
      </w:pPr>
      <w:r>
        <w:t>Проверка также проводится по конкретному обращению заявителя или организации.</w:t>
      </w:r>
    </w:p>
    <w:p w:rsidR="003965D9" w:rsidRDefault="003965D9">
      <w:pPr>
        <w:pStyle w:val="ConsPlusNormal"/>
      </w:pPr>
    </w:p>
    <w:p w:rsidR="003965D9" w:rsidRDefault="003965D9">
      <w:pPr>
        <w:pStyle w:val="ConsPlusTitle"/>
        <w:jc w:val="center"/>
        <w:outlineLvl w:val="1"/>
      </w:pPr>
      <w:r>
        <w:t>5. Досудебный (внесудебный) порядок</w:t>
      </w:r>
    </w:p>
    <w:p w:rsidR="003965D9" w:rsidRDefault="003965D9">
      <w:pPr>
        <w:pStyle w:val="ConsPlusTitle"/>
        <w:jc w:val="center"/>
      </w:pPr>
      <w:r>
        <w:t>обжалования решений и действий (бездействия) органа,</w:t>
      </w:r>
    </w:p>
    <w:p w:rsidR="003965D9" w:rsidRDefault="003965D9">
      <w:pPr>
        <w:pStyle w:val="ConsPlusTitle"/>
        <w:jc w:val="center"/>
      </w:pPr>
      <w:r>
        <w:t>предоставляющего государственную услугу, а также их</w:t>
      </w:r>
    </w:p>
    <w:p w:rsidR="003965D9" w:rsidRDefault="003965D9">
      <w:pPr>
        <w:pStyle w:val="ConsPlusTitle"/>
        <w:jc w:val="center"/>
      </w:pPr>
      <w:r>
        <w:t>должностных лиц</w:t>
      </w:r>
    </w:p>
    <w:p w:rsidR="003965D9" w:rsidRDefault="003965D9">
      <w:pPr>
        <w:pStyle w:val="ConsPlusNormal"/>
      </w:pPr>
    </w:p>
    <w:p w:rsidR="003965D9" w:rsidRDefault="003965D9">
      <w:pPr>
        <w:pStyle w:val="ConsPlusTitle"/>
        <w:jc w:val="center"/>
        <w:outlineLvl w:val="2"/>
      </w:pPr>
      <w:r>
        <w:t>5.1. Информация</w:t>
      </w:r>
    </w:p>
    <w:p w:rsidR="003965D9" w:rsidRDefault="003965D9">
      <w:pPr>
        <w:pStyle w:val="ConsPlusTitle"/>
        <w:jc w:val="center"/>
      </w:pPr>
      <w:r>
        <w:t>для заинтересованных лиц об их праве на досудебное</w:t>
      </w:r>
    </w:p>
    <w:p w:rsidR="003965D9" w:rsidRDefault="003965D9">
      <w:pPr>
        <w:pStyle w:val="ConsPlusTitle"/>
        <w:jc w:val="center"/>
      </w:pPr>
      <w:r>
        <w:t>(внесудебное) обжалование действий (бездействий) и (или)</w:t>
      </w:r>
    </w:p>
    <w:p w:rsidR="003965D9" w:rsidRDefault="003965D9">
      <w:pPr>
        <w:pStyle w:val="ConsPlusTitle"/>
        <w:jc w:val="center"/>
      </w:pPr>
      <w:r>
        <w:t>решений, принятых (осуществленных) в ходе предоставления</w:t>
      </w:r>
    </w:p>
    <w:p w:rsidR="003965D9" w:rsidRDefault="003965D9">
      <w:pPr>
        <w:pStyle w:val="ConsPlusTitle"/>
        <w:jc w:val="center"/>
      </w:pPr>
      <w:r>
        <w:t>государственной услуги</w:t>
      </w:r>
    </w:p>
    <w:p w:rsidR="003965D9" w:rsidRDefault="003965D9">
      <w:pPr>
        <w:pStyle w:val="ConsPlusNormal"/>
      </w:pPr>
    </w:p>
    <w:p w:rsidR="003965D9" w:rsidRDefault="003965D9">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3965D9" w:rsidRDefault="003965D9">
      <w:pPr>
        <w:pStyle w:val="ConsPlusNormal"/>
      </w:pPr>
    </w:p>
    <w:p w:rsidR="003965D9" w:rsidRDefault="003965D9">
      <w:pPr>
        <w:pStyle w:val="ConsPlusTitle"/>
        <w:jc w:val="center"/>
        <w:outlineLvl w:val="2"/>
      </w:pPr>
      <w:r>
        <w:t>5.2. Органы государственной власти,</w:t>
      </w:r>
    </w:p>
    <w:p w:rsidR="003965D9" w:rsidRDefault="003965D9">
      <w:pPr>
        <w:pStyle w:val="ConsPlusTitle"/>
        <w:jc w:val="center"/>
      </w:pPr>
      <w:r>
        <w:lastRenderedPageBreak/>
        <w:t>организации и уполномоченные на рассмотрение жалобы лица,</w:t>
      </w:r>
    </w:p>
    <w:p w:rsidR="003965D9" w:rsidRDefault="003965D9">
      <w:pPr>
        <w:pStyle w:val="ConsPlusTitle"/>
        <w:jc w:val="center"/>
      </w:pPr>
      <w:r>
        <w:t>которым может быть направлена жалоба заявителя в досудебном</w:t>
      </w:r>
    </w:p>
    <w:p w:rsidR="003965D9" w:rsidRDefault="003965D9">
      <w:pPr>
        <w:pStyle w:val="ConsPlusTitle"/>
        <w:jc w:val="center"/>
      </w:pPr>
      <w:r>
        <w:t>(внесудебном) порядке</w:t>
      </w:r>
    </w:p>
    <w:p w:rsidR="003965D9" w:rsidRDefault="003965D9">
      <w:pPr>
        <w:pStyle w:val="ConsPlusNormal"/>
      </w:pPr>
    </w:p>
    <w:p w:rsidR="003965D9" w:rsidRDefault="003965D9">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3965D9" w:rsidRDefault="003965D9">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3965D9" w:rsidRDefault="003965D9">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965D9" w:rsidRDefault="003965D9">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0"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965D9" w:rsidRDefault="003965D9">
      <w:pPr>
        <w:pStyle w:val="ConsPlusNormal"/>
      </w:pPr>
    </w:p>
    <w:p w:rsidR="003965D9" w:rsidRDefault="003965D9">
      <w:pPr>
        <w:pStyle w:val="ConsPlusTitle"/>
        <w:jc w:val="center"/>
        <w:outlineLvl w:val="2"/>
      </w:pPr>
      <w:r>
        <w:t>5.3. Способы информирования</w:t>
      </w:r>
    </w:p>
    <w:p w:rsidR="003965D9" w:rsidRDefault="003965D9">
      <w:pPr>
        <w:pStyle w:val="ConsPlusTitle"/>
        <w:jc w:val="center"/>
      </w:pPr>
      <w:r>
        <w:t>заявителей о порядке подачи и рассмотрения жалобы, в том</w:t>
      </w:r>
    </w:p>
    <w:p w:rsidR="003965D9" w:rsidRDefault="003965D9">
      <w:pPr>
        <w:pStyle w:val="ConsPlusTitle"/>
        <w:jc w:val="center"/>
      </w:pPr>
      <w:r>
        <w:t>числе с использованием Единого портала государственных</w:t>
      </w:r>
    </w:p>
    <w:p w:rsidR="003965D9" w:rsidRDefault="003965D9">
      <w:pPr>
        <w:pStyle w:val="ConsPlusTitle"/>
        <w:jc w:val="center"/>
      </w:pPr>
      <w:r>
        <w:t>и муниципальных услуг (функций) и Портала государственных</w:t>
      </w:r>
    </w:p>
    <w:p w:rsidR="003965D9" w:rsidRDefault="003965D9">
      <w:pPr>
        <w:pStyle w:val="ConsPlusTitle"/>
        <w:jc w:val="center"/>
      </w:pPr>
      <w:r>
        <w:t>и муниципальных услуг (функций) Краснодарского края</w:t>
      </w:r>
    </w:p>
    <w:p w:rsidR="003965D9" w:rsidRDefault="003965D9">
      <w:pPr>
        <w:pStyle w:val="ConsPlusNormal"/>
      </w:pPr>
    </w:p>
    <w:p w:rsidR="003965D9" w:rsidRDefault="003965D9">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3965D9" w:rsidRDefault="003965D9">
      <w:pPr>
        <w:pStyle w:val="ConsPlusNormal"/>
      </w:pPr>
    </w:p>
    <w:p w:rsidR="003965D9" w:rsidRDefault="003965D9">
      <w:pPr>
        <w:pStyle w:val="ConsPlusTitle"/>
        <w:jc w:val="center"/>
        <w:outlineLvl w:val="2"/>
      </w:pPr>
      <w:r>
        <w:t>5.4. Перечень нормативных правовых актов,</w:t>
      </w:r>
    </w:p>
    <w:p w:rsidR="003965D9" w:rsidRDefault="003965D9">
      <w:pPr>
        <w:pStyle w:val="ConsPlusTitle"/>
        <w:jc w:val="center"/>
      </w:pPr>
      <w:r>
        <w:t>регулирующих порядок досудебного (внесудебного) обжалования</w:t>
      </w:r>
    </w:p>
    <w:p w:rsidR="003965D9" w:rsidRDefault="003965D9">
      <w:pPr>
        <w:pStyle w:val="ConsPlusTitle"/>
        <w:jc w:val="center"/>
      </w:pPr>
      <w:r>
        <w:t>решений и действий (бездействия) органа, предоставляющего</w:t>
      </w:r>
    </w:p>
    <w:p w:rsidR="003965D9" w:rsidRDefault="003965D9">
      <w:pPr>
        <w:pStyle w:val="ConsPlusTitle"/>
        <w:jc w:val="center"/>
      </w:pPr>
      <w:r>
        <w:t>государственную услугу, а также его должностных лиц</w:t>
      </w:r>
    </w:p>
    <w:p w:rsidR="003965D9" w:rsidRDefault="003965D9">
      <w:pPr>
        <w:pStyle w:val="ConsPlusNormal"/>
      </w:pPr>
    </w:p>
    <w:p w:rsidR="003965D9" w:rsidRDefault="003965D9">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3965D9" w:rsidRDefault="003965D9">
      <w:pPr>
        <w:pStyle w:val="ConsPlusNormal"/>
        <w:spacing w:before="220"/>
        <w:ind w:firstLine="540"/>
        <w:jc w:val="both"/>
      </w:pPr>
      <w:r>
        <w:t xml:space="preserve">Федеральный </w:t>
      </w:r>
      <w:hyperlink r:id="rId31" w:history="1">
        <w:r>
          <w:rPr>
            <w:color w:val="0000FF"/>
          </w:rPr>
          <w:t>закон</w:t>
        </w:r>
      </w:hyperlink>
      <w:r>
        <w:t xml:space="preserve"> от 27 июля 2010 г. N 210-ФЗ "Об организации предоставления государственных и муниципальных услуг";</w:t>
      </w:r>
    </w:p>
    <w:p w:rsidR="003965D9" w:rsidRDefault="003965D9">
      <w:pPr>
        <w:pStyle w:val="ConsPlusNormal"/>
        <w:spacing w:before="220"/>
        <w:ind w:firstLine="540"/>
        <w:jc w:val="both"/>
      </w:pPr>
      <w:hyperlink r:id="rId32"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w:t>
      </w:r>
      <w:r>
        <w:lastRenderedPageBreak/>
        <w:t>(бездействие)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965D9" w:rsidRDefault="003965D9">
      <w:pPr>
        <w:pStyle w:val="ConsPlusNormal"/>
      </w:pPr>
    </w:p>
    <w:p w:rsidR="003965D9" w:rsidRDefault="003965D9">
      <w:pPr>
        <w:pStyle w:val="ConsPlusTitle"/>
        <w:jc w:val="center"/>
        <w:outlineLvl w:val="1"/>
      </w:pPr>
      <w:r>
        <w:t>6. Особенности выполнения</w:t>
      </w:r>
    </w:p>
    <w:p w:rsidR="003965D9" w:rsidRDefault="003965D9">
      <w:pPr>
        <w:pStyle w:val="ConsPlusTitle"/>
        <w:jc w:val="center"/>
      </w:pPr>
      <w:r>
        <w:t>административных процедур (действий) в многофункциональных</w:t>
      </w:r>
    </w:p>
    <w:p w:rsidR="003965D9" w:rsidRDefault="003965D9">
      <w:pPr>
        <w:pStyle w:val="ConsPlusTitle"/>
        <w:jc w:val="center"/>
      </w:pPr>
      <w:r>
        <w:t>центрах предоставления государственных и муниципальных услуг</w:t>
      </w:r>
    </w:p>
    <w:p w:rsidR="003965D9" w:rsidRDefault="003965D9">
      <w:pPr>
        <w:pStyle w:val="ConsPlusNormal"/>
      </w:pPr>
    </w:p>
    <w:p w:rsidR="003965D9" w:rsidRDefault="003965D9">
      <w:pPr>
        <w:pStyle w:val="ConsPlusTitle"/>
        <w:jc w:val="center"/>
        <w:outlineLvl w:val="2"/>
      </w:pPr>
      <w:r>
        <w:t>6.1. Перечень административных процедур</w:t>
      </w:r>
    </w:p>
    <w:p w:rsidR="003965D9" w:rsidRDefault="003965D9">
      <w:pPr>
        <w:pStyle w:val="ConsPlusTitle"/>
        <w:jc w:val="center"/>
      </w:pPr>
      <w:r>
        <w:t>(действий), выполняемых многофункциональными центрами</w:t>
      </w:r>
    </w:p>
    <w:p w:rsidR="003965D9" w:rsidRDefault="003965D9">
      <w:pPr>
        <w:pStyle w:val="ConsPlusTitle"/>
        <w:jc w:val="center"/>
      </w:pPr>
      <w:r>
        <w:t>предоставления государственных и муниципальных услуг</w:t>
      </w:r>
    </w:p>
    <w:p w:rsidR="003965D9" w:rsidRDefault="003965D9">
      <w:pPr>
        <w:pStyle w:val="ConsPlusNormal"/>
      </w:pPr>
    </w:p>
    <w:p w:rsidR="003965D9" w:rsidRDefault="003965D9">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3965D9" w:rsidRDefault="003965D9">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3965D9" w:rsidRDefault="003965D9">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3965D9" w:rsidRDefault="003965D9">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3965D9" w:rsidRDefault="003965D9">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3965D9" w:rsidRDefault="003965D9">
      <w:pPr>
        <w:pStyle w:val="ConsPlusNormal"/>
      </w:pPr>
    </w:p>
    <w:p w:rsidR="003965D9" w:rsidRDefault="003965D9">
      <w:pPr>
        <w:pStyle w:val="ConsPlusTitle"/>
        <w:jc w:val="center"/>
        <w:outlineLvl w:val="2"/>
      </w:pPr>
      <w:r>
        <w:t>6.2. Порядок выполнения</w:t>
      </w:r>
    </w:p>
    <w:p w:rsidR="003965D9" w:rsidRDefault="003965D9">
      <w:pPr>
        <w:pStyle w:val="ConsPlusTitle"/>
        <w:jc w:val="center"/>
      </w:pPr>
      <w:r>
        <w:t>административных процедур (действий) многофункциональными</w:t>
      </w:r>
    </w:p>
    <w:p w:rsidR="003965D9" w:rsidRDefault="003965D9">
      <w:pPr>
        <w:pStyle w:val="ConsPlusTitle"/>
        <w:jc w:val="center"/>
      </w:pPr>
      <w:r>
        <w:t>центрами предоставления государственных</w:t>
      </w:r>
    </w:p>
    <w:p w:rsidR="003965D9" w:rsidRDefault="003965D9">
      <w:pPr>
        <w:pStyle w:val="ConsPlusTitle"/>
        <w:jc w:val="center"/>
      </w:pPr>
      <w:r>
        <w:t>и муниципальных услуг</w:t>
      </w:r>
    </w:p>
    <w:p w:rsidR="003965D9" w:rsidRDefault="003965D9">
      <w:pPr>
        <w:pStyle w:val="ConsPlusNormal"/>
      </w:pPr>
    </w:p>
    <w:p w:rsidR="003965D9" w:rsidRDefault="003965D9">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3965D9" w:rsidRDefault="003965D9">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33"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3965D9" w:rsidRDefault="003965D9">
      <w:pPr>
        <w:pStyle w:val="ConsPlusNormal"/>
        <w:spacing w:before="220"/>
        <w:ind w:firstLine="540"/>
        <w:jc w:val="both"/>
      </w:pPr>
      <w:r>
        <w:lastRenderedPageBreak/>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3965D9" w:rsidRDefault="003965D9">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17" w:history="1">
        <w:r>
          <w:rPr>
            <w:color w:val="0000FF"/>
          </w:rPr>
          <w:t>подразделом 2.6</w:t>
        </w:r>
      </w:hyperlink>
      <w:r>
        <w:t xml:space="preserve"> Регламента.</w:t>
      </w:r>
    </w:p>
    <w:p w:rsidR="003965D9" w:rsidRDefault="003965D9">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34"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3965D9" w:rsidRDefault="003965D9">
      <w:pPr>
        <w:pStyle w:val="ConsPlusNormal"/>
        <w:spacing w:before="220"/>
        <w:ind w:firstLine="540"/>
        <w:jc w:val="both"/>
      </w:pPr>
      <w:r>
        <w:t xml:space="preserve">Государственная услуга в МФЦ в соответствии со </w:t>
      </w:r>
      <w:hyperlink r:id="rId35"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3965D9" w:rsidRDefault="003965D9">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3965D9" w:rsidRDefault="003965D9">
      <w:pPr>
        <w:pStyle w:val="ConsPlusNormal"/>
        <w:spacing w:before="220"/>
        <w:ind w:firstLine="540"/>
        <w:jc w:val="both"/>
      </w:pPr>
      <w:r>
        <w:t>Работник МФЦ при приеме заявления о предоставлении государственной услуги:</w:t>
      </w:r>
    </w:p>
    <w:p w:rsidR="003965D9" w:rsidRDefault="003965D9">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3965D9" w:rsidRDefault="003965D9">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3965D9" w:rsidRDefault="003965D9">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3965D9" w:rsidRDefault="003965D9">
      <w:pPr>
        <w:pStyle w:val="ConsPlusNormal"/>
        <w:spacing w:before="220"/>
        <w:ind w:firstLine="540"/>
        <w:jc w:val="both"/>
      </w:pPr>
      <w:r>
        <w:t xml:space="preserve">осуществляет копирование (сканирование) документов, предусмотренных </w:t>
      </w:r>
      <w:hyperlink r:id="rId36" w:history="1">
        <w:r>
          <w:rPr>
            <w:color w:val="0000FF"/>
          </w:rPr>
          <w:t>пунктами 1</w:t>
        </w:r>
      </w:hyperlink>
      <w:r>
        <w:t xml:space="preserve"> - </w:t>
      </w:r>
      <w:hyperlink r:id="rId37" w:history="1">
        <w:r>
          <w:rPr>
            <w:color w:val="0000FF"/>
          </w:rPr>
          <w:t>7</w:t>
        </w:r>
      </w:hyperlink>
      <w:r>
        <w:t xml:space="preserve">, </w:t>
      </w:r>
      <w:hyperlink r:id="rId38" w:history="1">
        <w:r>
          <w:rPr>
            <w:color w:val="0000FF"/>
          </w:rPr>
          <w:t>9</w:t>
        </w:r>
      </w:hyperlink>
      <w:r>
        <w:t xml:space="preserve">, </w:t>
      </w:r>
      <w:hyperlink r:id="rId39" w:history="1">
        <w:r>
          <w:rPr>
            <w:color w:val="0000FF"/>
          </w:rPr>
          <w:t>10</w:t>
        </w:r>
      </w:hyperlink>
      <w:r>
        <w:t xml:space="preserve">, </w:t>
      </w:r>
      <w:hyperlink r:id="rId40" w:history="1">
        <w:r>
          <w:rPr>
            <w:color w:val="0000FF"/>
          </w:rPr>
          <w:t>14</w:t>
        </w:r>
      </w:hyperlink>
      <w:r>
        <w:t xml:space="preserve">, </w:t>
      </w:r>
      <w:hyperlink r:id="rId41" w:history="1">
        <w:r>
          <w:rPr>
            <w:color w:val="0000FF"/>
          </w:rPr>
          <w:t>17</w:t>
        </w:r>
      </w:hyperlink>
      <w:r>
        <w:t xml:space="preserve"> и </w:t>
      </w:r>
      <w:hyperlink r:id="rId42"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3965D9" w:rsidRDefault="003965D9">
      <w:pPr>
        <w:pStyle w:val="ConsPlusNormal"/>
        <w:spacing w:before="220"/>
        <w:ind w:firstLine="540"/>
        <w:jc w:val="both"/>
      </w:pPr>
      <w:r>
        <w:t xml:space="preserve">при отсутствии оснований для отказа в приеме документов в соответствии с </w:t>
      </w:r>
      <w:hyperlink w:anchor="P158"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3965D9" w:rsidRDefault="003965D9">
      <w:pPr>
        <w:pStyle w:val="ConsPlusNormal"/>
        <w:spacing w:before="220"/>
        <w:ind w:firstLine="540"/>
        <w:jc w:val="both"/>
      </w:pPr>
      <w:r>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w:t>
      </w:r>
      <w:r>
        <w:lastRenderedPageBreak/>
        <w:t>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965D9" w:rsidRDefault="003965D9">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3965D9" w:rsidRDefault="003965D9">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3965D9" w:rsidRDefault="003965D9">
      <w:pPr>
        <w:pStyle w:val="ConsPlusNormal"/>
        <w:spacing w:before="220"/>
        <w:ind w:firstLine="540"/>
        <w:jc w:val="both"/>
      </w:pPr>
      <w:r>
        <w:t xml:space="preserve">осуществляет копирование (сканирование) документов, предусмотренных </w:t>
      </w:r>
      <w:hyperlink r:id="rId43" w:history="1">
        <w:r>
          <w:rPr>
            <w:color w:val="0000FF"/>
          </w:rPr>
          <w:t>пунктами 1</w:t>
        </w:r>
      </w:hyperlink>
      <w:r>
        <w:t xml:space="preserve"> - </w:t>
      </w:r>
      <w:hyperlink r:id="rId44" w:history="1">
        <w:r>
          <w:rPr>
            <w:color w:val="0000FF"/>
          </w:rPr>
          <w:t>7</w:t>
        </w:r>
      </w:hyperlink>
      <w:r>
        <w:t xml:space="preserve">, </w:t>
      </w:r>
      <w:hyperlink r:id="rId45" w:history="1">
        <w:r>
          <w:rPr>
            <w:color w:val="0000FF"/>
          </w:rPr>
          <w:t>9</w:t>
        </w:r>
      </w:hyperlink>
      <w:r>
        <w:t xml:space="preserve">, </w:t>
      </w:r>
      <w:hyperlink r:id="rId46" w:history="1">
        <w:r>
          <w:rPr>
            <w:color w:val="0000FF"/>
          </w:rPr>
          <w:t>10</w:t>
        </w:r>
      </w:hyperlink>
      <w:r>
        <w:t xml:space="preserve">, </w:t>
      </w:r>
      <w:hyperlink r:id="rId47" w:history="1">
        <w:r>
          <w:rPr>
            <w:color w:val="0000FF"/>
          </w:rPr>
          <w:t>14</w:t>
        </w:r>
      </w:hyperlink>
      <w:r>
        <w:t xml:space="preserve">, </w:t>
      </w:r>
      <w:hyperlink r:id="rId48" w:history="1">
        <w:r>
          <w:rPr>
            <w:color w:val="0000FF"/>
          </w:rPr>
          <w:t>17</w:t>
        </w:r>
      </w:hyperlink>
      <w:r>
        <w:t xml:space="preserve"> и </w:t>
      </w:r>
      <w:hyperlink r:id="rId49"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3965D9" w:rsidRDefault="003965D9">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965D9" w:rsidRDefault="003965D9">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3965D9" w:rsidRDefault="003965D9">
      <w:pPr>
        <w:pStyle w:val="ConsPlusNormal"/>
        <w:spacing w:before="220"/>
        <w:ind w:firstLine="540"/>
        <w:jc w:val="both"/>
      </w:pPr>
      <w:r>
        <w:t>Максимальное время выполнения административной процедуры составляет не более 15 минут.</w:t>
      </w:r>
    </w:p>
    <w:p w:rsidR="003965D9" w:rsidRDefault="003965D9">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58" w:history="1">
        <w:r>
          <w:rPr>
            <w:color w:val="0000FF"/>
          </w:rPr>
          <w:t>пунктом 2.9.1 подраздела 2.9</w:t>
        </w:r>
      </w:hyperlink>
      <w:r>
        <w:t xml:space="preserve"> Регламента.</w:t>
      </w:r>
    </w:p>
    <w:p w:rsidR="003965D9" w:rsidRDefault="003965D9">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3965D9" w:rsidRDefault="003965D9">
      <w:pPr>
        <w:pStyle w:val="ConsPlusNormal"/>
        <w:spacing w:before="220"/>
        <w:ind w:firstLine="540"/>
        <w:jc w:val="both"/>
      </w:pPr>
      <w:r>
        <w:t>Исполнение данной административной процедуры возложено на работника МФЦ.</w:t>
      </w:r>
    </w:p>
    <w:p w:rsidR="003965D9" w:rsidRDefault="003965D9">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3965D9" w:rsidRDefault="003965D9">
      <w:pPr>
        <w:pStyle w:val="ConsPlusNormal"/>
        <w:spacing w:before="220"/>
        <w:ind w:firstLine="540"/>
        <w:jc w:val="both"/>
      </w:pPr>
      <w:r>
        <w:t>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3965D9" w:rsidRDefault="003965D9">
      <w:pPr>
        <w:pStyle w:val="ConsPlusNormal"/>
        <w:spacing w:before="220"/>
        <w:ind w:firstLine="540"/>
        <w:jc w:val="both"/>
      </w:pPr>
      <w: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w:t>
      </w:r>
      <w:r>
        <w:lastRenderedPageBreak/>
        <w:t>подписями должностного лица управления социальной защиты населения и работника МФЦ.</w:t>
      </w:r>
    </w:p>
    <w:p w:rsidR="003965D9" w:rsidRDefault="003965D9">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3965D9" w:rsidRDefault="003965D9">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3965D9" w:rsidRDefault="003965D9">
      <w:pPr>
        <w:pStyle w:val="ConsPlusNormal"/>
        <w:spacing w:before="220"/>
        <w:ind w:firstLine="540"/>
        <w:jc w:val="both"/>
      </w:pPr>
      <w:r>
        <w:t>адресность направления (соответствие управления социальной защиты населения);</w:t>
      </w:r>
    </w:p>
    <w:p w:rsidR="003965D9" w:rsidRDefault="003965D9">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3965D9" w:rsidRDefault="003965D9">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3965D9" w:rsidRDefault="003965D9">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3965D9" w:rsidRDefault="003965D9">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3965D9" w:rsidRDefault="003965D9">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3965D9" w:rsidRDefault="003965D9">
      <w:pPr>
        <w:pStyle w:val="ConsPlusNormal"/>
        <w:spacing w:before="220"/>
        <w:ind w:firstLine="540"/>
        <w:jc w:val="both"/>
      </w:pPr>
      <w:r>
        <w:t>Прием и регистрация документов, предоставленных через МФЦ, осуществляются должностным лицом управления социальной защиты населения в день их поступления из МФЦ.</w:t>
      </w:r>
    </w:p>
    <w:p w:rsidR="003965D9" w:rsidRDefault="003965D9">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3965D9" w:rsidRDefault="003965D9">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0"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pPr>
    </w:p>
    <w:p w:rsidR="003965D9" w:rsidRDefault="003965D9">
      <w:pPr>
        <w:pStyle w:val="ConsPlusNormal"/>
        <w:jc w:val="right"/>
        <w:outlineLvl w:val="1"/>
      </w:pPr>
      <w:r>
        <w:t>Приложение</w:t>
      </w:r>
    </w:p>
    <w:p w:rsidR="003965D9" w:rsidRDefault="003965D9">
      <w:pPr>
        <w:pStyle w:val="ConsPlusNormal"/>
        <w:jc w:val="right"/>
      </w:pPr>
      <w:r>
        <w:t>к административному регламенту</w:t>
      </w:r>
    </w:p>
    <w:p w:rsidR="003965D9" w:rsidRDefault="003965D9">
      <w:pPr>
        <w:pStyle w:val="ConsPlusNormal"/>
        <w:jc w:val="right"/>
      </w:pPr>
      <w:r>
        <w:t>предоставления государственной услуги</w:t>
      </w:r>
    </w:p>
    <w:p w:rsidR="003965D9" w:rsidRDefault="003965D9">
      <w:pPr>
        <w:pStyle w:val="ConsPlusNormal"/>
        <w:jc w:val="right"/>
      </w:pPr>
      <w:r>
        <w:t>по установлению ежемесячной</w:t>
      </w:r>
    </w:p>
    <w:p w:rsidR="003965D9" w:rsidRDefault="003965D9">
      <w:pPr>
        <w:pStyle w:val="ConsPlusNormal"/>
        <w:jc w:val="right"/>
      </w:pPr>
      <w:r>
        <w:t>денежной выплаты Героям Кубани</w:t>
      </w:r>
    </w:p>
    <w:p w:rsidR="003965D9" w:rsidRDefault="003965D9">
      <w:pPr>
        <w:pStyle w:val="ConsPlusNormal"/>
        <w:jc w:val="right"/>
      </w:pPr>
      <w:r>
        <w:t>и Героям труда Кубани</w:t>
      </w:r>
    </w:p>
    <w:p w:rsidR="003965D9" w:rsidRDefault="003965D9">
      <w:pPr>
        <w:pStyle w:val="ConsPlusNormal"/>
      </w:pPr>
    </w:p>
    <w:p w:rsidR="003965D9" w:rsidRDefault="003965D9">
      <w:pPr>
        <w:pStyle w:val="ConsPlusNonformat"/>
        <w:jc w:val="both"/>
      </w:pPr>
      <w:r>
        <w:t>___________________________________________________________________________</w:t>
      </w:r>
    </w:p>
    <w:p w:rsidR="003965D9" w:rsidRDefault="003965D9">
      <w:pPr>
        <w:pStyle w:val="ConsPlusNonformat"/>
        <w:jc w:val="both"/>
      </w:pPr>
      <w:r>
        <w:t xml:space="preserve">  (наименование управления социальной защиты населения министерства труда</w:t>
      </w:r>
    </w:p>
    <w:p w:rsidR="003965D9" w:rsidRDefault="003965D9">
      <w:pPr>
        <w:pStyle w:val="ConsPlusNonformat"/>
        <w:jc w:val="both"/>
      </w:pPr>
      <w:r>
        <w:t xml:space="preserve">                и социального развития Краснодарского края)</w:t>
      </w:r>
    </w:p>
    <w:p w:rsidR="003965D9" w:rsidRDefault="003965D9">
      <w:pPr>
        <w:pStyle w:val="ConsPlusNonformat"/>
        <w:jc w:val="both"/>
      </w:pPr>
    </w:p>
    <w:p w:rsidR="003965D9" w:rsidRDefault="003965D9">
      <w:pPr>
        <w:pStyle w:val="ConsPlusNonformat"/>
        <w:jc w:val="both"/>
      </w:pPr>
      <w:r>
        <w:t xml:space="preserve">                                         __________________________________</w:t>
      </w:r>
    </w:p>
    <w:p w:rsidR="003965D9" w:rsidRDefault="003965D9">
      <w:pPr>
        <w:pStyle w:val="ConsPlusNonformat"/>
        <w:jc w:val="both"/>
      </w:pPr>
      <w:r>
        <w:t xml:space="preserve">                                         __________________________________</w:t>
      </w:r>
    </w:p>
    <w:p w:rsidR="003965D9" w:rsidRDefault="003965D9">
      <w:pPr>
        <w:pStyle w:val="ConsPlusNonformat"/>
        <w:jc w:val="both"/>
      </w:pPr>
      <w:r>
        <w:t xml:space="preserve">                                         (фамилия, имя, отчество заявителя)</w:t>
      </w:r>
    </w:p>
    <w:p w:rsidR="003965D9" w:rsidRDefault="003965D9">
      <w:pPr>
        <w:pStyle w:val="ConsPlusNonformat"/>
        <w:jc w:val="both"/>
      </w:pPr>
      <w:r>
        <w:t xml:space="preserve">                                         Домашний адрес: __________________</w:t>
      </w:r>
    </w:p>
    <w:p w:rsidR="003965D9" w:rsidRDefault="003965D9">
      <w:pPr>
        <w:pStyle w:val="ConsPlusNonformat"/>
        <w:jc w:val="both"/>
      </w:pPr>
      <w:r>
        <w:t xml:space="preserve">                                         __________________________________</w:t>
      </w:r>
    </w:p>
    <w:p w:rsidR="003965D9" w:rsidRDefault="003965D9">
      <w:pPr>
        <w:pStyle w:val="ConsPlusNonformat"/>
        <w:jc w:val="both"/>
      </w:pPr>
      <w:r>
        <w:t xml:space="preserve">                                         Телефон: _________________________</w:t>
      </w:r>
    </w:p>
    <w:p w:rsidR="003965D9" w:rsidRDefault="003965D9">
      <w:pPr>
        <w:pStyle w:val="ConsPlusNonformat"/>
        <w:jc w:val="both"/>
      </w:pPr>
    </w:p>
    <w:p w:rsidR="003965D9" w:rsidRDefault="003965D9">
      <w:pPr>
        <w:pStyle w:val="ConsPlusNonformat"/>
        <w:jc w:val="both"/>
      </w:pPr>
      <w:bookmarkStart w:id="8" w:name="P663"/>
      <w:bookmarkEnd w:id="8"/>
      <w:r>
        <w:t xml:space="preserve">                                 Заявление</w:t>
      </w:r>
    </w:p>
    <w:p w:rsidR="003965D9" w:rsidRDefault="003965D9">
      <w:pPr>
        <w:pStyle w:val="ConsPlusNonformat"/>
        <w:jc w:val="both"/>
      </w:pPr>
    </w:p>
    <w:p w:rsidR="003965D9" w:rsidRDefault="003965D9">
      <w:pPr>
        <w:pStyle w:val="ConsPlusNonformat"/>
        <w:jc w:val="both"/>
      </w:pPr>
      <w:r>
        <w:t xml:space="preserve">    В соответствии с </w:t>
      </w:r>
      <w:hyperlink r:id="rId51" w:history="1">
        <w:r>
          <w:rPr>
            <w:color w:val="0000FF"/>
          </w:rPr>
          <w:t>Законом</w:t>
        </w:r>
      </w:hyperlink>
      <w:r>
        <w:t xml:space="preserve"> Краснодарского края от 5 мая 2006 г. N 1026-КЗ</w:t>
      </w:r>
    </w:p>
    <w:p w:rsidR="003965D9" w:rsidRDefault="003965D9">
      <w:pPr>
        <w:pStyle w:val="ConsPlusNonformat"/>
        <w:jc w:val="both"/>
      </w:pPr>
      <w:r>
        <w:t>"О  статусе  Героев  Кубани  и  Героев  труда  Кубани"  прошу назначить мне</w:t>
      </w:r>
    </w:p>
    <w:p w:rsidR="003965D9" w:rsidRDefault="003965D9">
      <w:pPr>
        <w:pStyle w:val="ConsPlusNonformat"/>
        <w:jc w:val="both"/>
      </w:pPr>
      <w:r>
        <w:t>ежемесячную денежную выплату на ______ год.</w:t>
      </w:r>
    </w:p>
    <w:p w:rsidR="003965D9" w:rsidRDefault="003965D9">
      <w:pPr>
        <w:pStyle w:val="ConsPlusNonformat"/>
        <w:jc w:val="both"/>
      </w:pPr>
      <w:r>
        <w:t xml:space="preserve">    При  изменении  места  жительства, отмене решения о награждении медалью</w:t>
      </w:r>
    </w:p>
    <w:p w:rsidR="003965D9" w:rsidRDefault="003965D9">
      <w:pPr>
        <w:pStyle w:val="ConsPlusNonformat"/>
        <w:jc w:val="both"/>
      </w:pPr>
      <w:r>
        <w:t>"Герой Кубани", "Герой труда Кубани", влекущего утрату права на ежемесячную</w:t>
      </w:r>
    </w:p>
    <w:p w:rsidR="003965D9" w:rsidRDefault="003965D9">
      <w:pPr>
        <w:pStyle w:val="ConsPlusNonformat"/>
        <w:jc w:val="both"/>
      </w:pPr>
      <w:r>
        <w:t>денежную  выплату,  обязуюсь в течение 14 дней со дня наступления указанных</w:t>
      </w:r>
    </w:p>
    <w:p w:rsidR="003965D9" w:rsidRDefault="003965D9">
      <w:pPr>
        <w:pStyle w:val="ConsPlusNonformat"/>
        <w:jc w:val="both"/>
      </w:pPr>
      <w:r>
        <w:t>обстоятельств  сообщить  об этом  в управление социальной защиты населения,</w:t>
      </w:r>
    </w:p>
    <w:p w:rsidR="003965D9" w:rsidRDefault="003965D9">
      <w:pPr>
        <w:pStyle w:val="ConsPlusNonformat"/>
        <w:jc w:val="both"/>
      </w:pPr>
      <w:r>
        <w:t>осуществляющее ежемесячную денежную выплату.</w:t>
      </w:r>
    </w:p>
    <w:p w:rsidR="003965D9" w:rsidRDefault="003965D9">
      <w:pPr>
        <w:pStyle w:val="ConsPlusNonformat"/>
        <w:jc w:val="both"/>
      </w:pPr>
      <w:r>
        <w:t xml:space="preserve">    Ежемесячную денежную выплату прошу перечислять в ______________________</w:t>
      </w:r>
    </w:p>
    <w:p w:rsidR="003965D9" w:rsidRDefault="003965D9">
      <w:pPr>
        <w:pStyle w:val="ConsPlusNonformat"/>
        <w:jc w:val="both"/>
      </w:pPr>
      <w:r>
        <w:t>___________________________________________________________________________</w:t>
      </w:r>
    </w:p>
    <w:p w:rsidR="003965D9" w:rsidRDefault="003965D9">
      <w:pPr>
        <w:pStyle w:val="ConsPlusNonformat"/>
        <w:jc w:val="both"/>
      </w:pPr>
      <w:r>
        <w:t xml:space="preserve">      (наименование кредитной организации, номер счета получателя или</w:t>
      </w:r>
    </w:p>
    <w:p w:rsidR="003965D9" w:rsidRDefault="003965D9">
      <w:pPr>
        <w:pStyle w:val="ConsPlusNonformat"/>
        <w:jc w:val="both"/>
      </w:pPr>
      <w:r>
        <w:t xml:space="preserve">                  организации федеральной почтовой связи)</w:t>
      </w:r>
    </w:p>
    <w:p w:rsidR="003965D9" w:rsidRDefault="003965D9">
      <w:pPr>
        <w:pStyle w:val="ConsPlusNonformat"/>
        <w:jc w:val="both"/>
      </w:pPr>
      <w:r>
        <w:t xml:space="preserve">    При   подаче   заявления  законным  представителем  (доверенным  лицом)</w:t>
      </w:r>
    </w:p>
    <w:p w:rsidR="003965D9" w:rsidRDefault="003965D9">
      <w:pPr>
        <w:pStyle w:val="ConsPlusNonformat"/>
        <w:jc w:val="both"/>
      </w:pPr>
      <w:r>
        <w:t>дополнительно указываются: ________________________________________________</w:t>
      </w:r>
    </w:p>
    <w:p w:rsidR="003965D9" w:rsidRDefault="003965D9">
      <w:pPr>
        <w:pStyle w:val="ConsPlusNonformat"/>
        <w:jc w:val="both"/>
      </w:pPr>
      <w:r>
        <w:t>___________________________________________________________________________</w:t>
      </w:r>
    </w:p>
    <w:p w:rsidR="003965D9" w:rsidRDefault="003965D9">
      <w:pPr>
        <w:pStyle w:val="ConsPlusNonformat"/>
        <w:jc w:val="both"/>
      </w:pPr>
      <w:r>
        <w:t xml:space="preserve">   (фамилия, имя, отчество законного представителя или доверенного лица)</w:t>
      </w:r>
    </w:p>
    <w:p w:rsidR="003965D9" w:rsidRDefault="003965D9">
      <w:pPr>
        <w:pStyle w:val="ConsPlusNormal"/>
      </w:pPr>
    </w:p>
    <w:p w:rsidR="003965D9" w:rsidRDefault="003965D9">
      <w:pPr>
        <w:pStyle w:val="ConsPlusNormal"/>
        <w:ind w:firstLine="540"/>
        <w:jc w:val="both"/>
      </w:pPr>
      <w:r>
        <w:t>Документ, удостоверяющий личность законного представителя (доверенного лица)</w:t>
      </w:r>
    </w:p>
    <w:p w:rsidR="003965D9" w:rsidRDefault="003965D9">
      <w:pPr>
        <w:pStyle w:val="ConsPlusNormal"/>
        <w:spacing w:before="220"/>
        <w:ind w:firstLine="540"/>
        <w:jc w:val="both"/>
      </w:pPr>
      <w:r>
        <w:t>_______________________________________________________________________</w:t>
      </w:r>
    </w:p>
    <w:p w:rsidR="003965D9" w:rsidRDefault="003965D9">
      <w:pPr>
        <w:pStyle w:val="ConsPlusNormal"/>
        <w:spacing w:before="220"/>
        <w:ind w:firstLine="540"/>
        <w:jc w:val="both"/>
      </w:pPr>
      <w:r>
        <w:t>серия _________ номер ________________ дата выдачи ___________________,</w:t>
      </w:r>
    </w:p>
    <w:p w:rsidR="003965D9" w:rsidRDefault="003965D9">
      <w:pPr>
        <w:pStyle w:val="ConsPlusNormal"/>
        <w:spacing w:before="220"/>
        <w:ind w:firstLine="540"/>
        <w:jc w:val="both"/>
      </w:pPr>
      <w:r>
        <w:t>кем выдан ____________________________________________________________,</w:t>
      </w:r>
    </w:p>
    <w:p w:rsidR="003965D9" w:rsidRDefault="003965D9">
      <w:pPr>
        <w:pStyle w:val="ConsPlusNormal"/>
        <w:spacing w:before="220"/>
        <w:ind w:firstLine="540"/>
        <w:jc w:val="both"/>
      </w:pPr>
      <w:r>
        <w:t>почтовый адрес места жительства (места пребывания) законного представителя (доверенного лица):</w:t>
      </w:r>
    </w:p>
    <w:p w:rsidR="003965D9" w:rsidRDefault="003965D9">
      <w:pPr>
        <w:pStyle w:val="ConsPlusNormal"/>
        <w:spacing w:before="220"/>
        <w:ind w:firstLine="540"/>
        <w:jc w:val="both"/>
      </w:pPr>
      <w:r>
        <w:t>_______________________________________________________________________</w:t>
      </w:r>
    </w:p>
    <w:p w:rsidR="003965D9" w:rsidRDefault="003965D9">
      <w:pPr>
        <w:pStyle w:val="ConsPlusNormal"/>
        <w:spacing w:before="220"/>
        <w:ind w:firstLine="540"/>
        <w:jc w:val="both"/>
      </w:pPr>
      <w:r>
        <w:t>адрес фактического проживания законного представителя (доверенного лица):</w:t>
      </w:r>
    </w:p>
    <w:p w:rsidR="003965D9" w:rsidRDefault="003965D9">
      <w:pPr>
        <w:pStyle w:val="ConsPlusNormal"/>
        <w:spacing w:before="220"/>
        <w:ind w:firstLine="540"/>
        <w:jc w:val="both"/>
      </w:pPr>
      <w:r>
        <w:t>_______________________________________________________________________</w:t>
      </w:r>
    </w:p>
    <w:p w:rsidR="003965D9" w:rsidRDefault="003965D9">
      <w:pPr>
        <w:pStyle w:val="ConsPlusNormal"/>
        <w:spacing w:before="220"/>
        <w:ind w:firstLine="540"/>
        <w:jc w:val="both"/>
      </w:pPr>
      <w:r>
        <w:t>Контактный телефон: ___________________________________________________</w:t>
      </w:r>
    </w:p>
    <w:p w:rsidR="003965D9" w:rsidRDefault="003965D9">
      <w:pPr>
        <w:pStyle w:val="ConsPlusNormal"/>
        <w:spacing w:before="220"/>
        <w:ind w:firstLine="540"/>
        <w:jc w:val="both"/>
      </w:pPr>
      <w:r>
        <w:t>Документ, подтверждающий полномочия законного представителя (доверенного лица):</w:t>
      </w:r>
    </w:p>
    <w:p w:rsidR="003965D9" w:rsidRDefault="003965D9">
      <w:pPr>
        <w:pStyle w:val="ConsPlusNormal"/>
        <w:spacing w:before="220"/>
        <w:ind w:firstLine="540"/>
        <w:jc w:val="both"/>
      </w:pPr>
      <w:r>
        <w:t>_______________________________________________________________________</w:t>
      </w:r>
    </w:p>
    <w:p w:rsidR="003965D9" w:rsidRDefault="003965D9">
      <w:pPr>
        <w:pStyle w:val="ConsPlusNormal"/>
        <w:spacing w:before="220"/>
        <w:ind w:firstLine="540"/>
        <w:jc w:val="both"/>
      </w:pPr>
      <w:r>
        <w:t>серия _________ номер ________________ дата выдачи ____________________</w:t>
      </w:r>
    </w:p>
    <w:p w:rsidR="003965D9" w:rsidRDefault="003965D9">
      <w:pPr>
        <w:pStyle w:val="ConsPlusNormal"/>
        <w:spacing w:before="220"/>
        <w:ind w:firstLine="540"/>
        <w:jc w:val="both"/>
      </w:pPr>
      <w:r>
        <w:t>кем выдан _____________________________________________________________</w:t>
      </w:r>
    </w:p>
    <w:p w:rsidR="003965D9" w:rsidRDefault="003965D9">
      <w:pPr>
        <w:pStyle w:val="ConsPlusNormal"/>
        <w:spacing w:before="220"/>
        <w:ind w:firstLine="540"/>
        <w:jc w:val="both"/>
      </w:pPr>
      <w:r>
        <w:t>Перечень принятых документов:</w:t>
      </w:r>
    </w:p>
    <w:p w:rsidR="003965D9" w:rsidRDefault="003965D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0"/>
        <w:gridCol w:w="8447"/>
      </w:tblGrid>
      <w:tr w:rsidR="003965D9">
        <w:tc>
          <w:tcPr>
            <w:tcW w:w="590" w:type="dxa"/>
          </w:tcPr>
          <w:p w:rsidR="003965D9" w:rsidRDefault="003965D9">
            <w:pPr>
              <w:pStyle w:val="ConsPlusNormal"/>
              <w:jc w:val="center"/>
            </w:pPr>
            <w:r>
              <w:t>N п/п</w:t>
            </w:r>
          </w:p>
        </w:tc>
        <w:tc>
          <w:tcPr>
            <w:tcW w:w="8447" w:type="dxa"/>
          </w:tcPr>
          <w:p w:rsidR="003965D9" w:rsidRDefault="003965D9">
            <w:pPr>
              <w:pStyle w:val="ConsPlusNormal"/>
              <w:jc w:val="center"/>
            </w:pPr>
            <w:r>
              <w:t>Наименование документов</w:t>
            </w:r>
          </w:p>
        </w:tc>
      </w:tr>
      <w:tr w:rsidR="003965D9">
        <w:tc>
          <w:tcPr>
            <w:tcW w:w="590" w:type="dxa"/>
          </w:tcPr>
          <w:p w:rsidR="003965D9" w:rsidRDefault="003965D9">
            <w:pPr>
              <w:pStyle w:val="ConsPlusNormal"/>
              <w:jc w:val="center"/>
            </w:pPr>
            <w:r>
              <w:t>1</w:t>
            </w:r>
          </w:p>
        </w:tc>
        <w:tc>
          <w:tcPr>
            <w:tcW w:w="8447" w:type="dxa"/>
          </w:tcPr>
          <w:p w:rsidR="003965D9" w:rsidRDefault="003965D9">
            <w:pPr>
              <w:pStyle w:val="ConsPlusNormal"/>
            </w:pPr>
          </w:p>
        </w:tc>
      </w:tr>
      <w:tr w:rsidR="003965D9">
        <w:tc>
          <w:tcPr>
            <w:tcW w:w="590" w:type="dxa"/>
          </w:tcPr>
          <w:p w:rsidR="003965D9" w:rsidRDefault="003965D9">
            <w:pPr>
              <w:pStyle w:val="ConsPlusNormal"/>
              <w:jc w:val="center"/>
            </w:pPr>
            <w:r>
              <w:lastRenderedPageBreak/>
              <w:t>2</w:t>
            </w:r>
          </w:p>
        </w:tc>
        <w:tc>
          <w:tcPr>
            <w:tcW w:w="8447" w:type="dxa"/>
          </w:tcPr>
          <w:p w:rsidR="003965D9" w:rsidRDefault="003965D9">
            <w:pPr>
              <w:pStyle w:val="ConsPlusNormal"/>
            </w:pPr>
          </w:p>
        </w:tc>
      </w:tr>
      <w:tr w:rsidR="003965D9">
        <w:tc>
          <w:tcPr>
            <w:tcW w:w="590" w:type="dxa"/>
          </w:tcPr>
          <w:p w:rsidR="003965D9" w:rsidRDefault="003965D9">
            <w:pPr>
              <w:pStyle w:val="ConsPlusNormal"/>
              <w:jc w:val="center"/>
            </w:pPr>
            <w:r>
              <w:t>3</w:t>
            </w:r>
          </w:p>
        </w:tc>
        <w:tc>
          <w:tcPr>
            <w:tcW w:w="8447" w:type="dxa"/>
          </w:tcPr>
          <w:p w:rsidR="003965D9" w:rsidRDefault="003965D9">
            <w:pPr>
              <w:pStyle w:val="ConsPlusNormal"/>
            </w:pPr>
          </w:p>
        </w:tc>
      </w:tr>
    </w:tbl>
    <w:p w:rsidR="003965D9" w:rsidRDefault="003965D9">
      <w:pPr>
        <w:pStyle w:val="ConsPlusNormal"/>
      </w:pPr>
    </w:p>
    <w:p w:rsidR="003965D9" w:rsidRDefault="003965D9">
      <w:pPr>
        <w:pStyle w:val="ConsPlusNormal"/>
        <w:ind w:firstLine="540"/>
        <w:jc w:val="both"/>
      </w:pPr>
      <w:r>
        <w:t>Подпись заявителя ________________________ Дата ______________ 20___ г.</w:t>
      </w:r>
    </w:p>
    <w:p w:rsidR="003965D9" w:rsidRDefault="003965D9">
      <w:pPr>
        <w:pStyle w:val="ConsPlusNormal"/>
        <w:spacing w:before="220"/>
        <w:ind w:firstLine="540"/>
        <w:jc w:val="both"/>
      </w:pPr>
      <w:r>
        <w:t>Принято ______________ 20___ г. Регистрационный номер _________________</w:t>
      </w:r>
    </w:p>
    <w:p w:rsidR="003965D9" w:rsidRDefault="003965D9">
      <w:pPr>
        <w:pStyle w:val="ConsPlusNormal"/>
        <w:spacing w:before="220"/>
        <w:ind w:firstLine="540"/>
        <w:jc w:val="both"/>
      </w:pPr>
      <w:r>
        <w:t>Подпись должностного лица управления социальной защиты населения _______</w:t>
      </w:r>
    </w:p>
    <w:p w:rsidR="003965D9" w:rsidRDefault="003965D9">
      <w:pPr>
        <w:pStyle w:val="ConsPlusNormal"/>
        <w:spacing w:before="220"/>
        <w:ind w:firstLine="540"/>
        <w:jc w:val="both"/>
      </w:pPr>
      <w:r>
        <w:t>_______________________________________________________________________</w:t>
      </w:r>
    </w:p>
    <w:p w:rsidR="003965D9" w:rsidRDefault="003965D9">
      <w:pPr>
        <w:pStyle w:val="ConsPlusNormal"/>
      </w:pPr>
    </w:p>
    <w:p w:rsidR="003965D9" w:rsidRDefault="003965D9">
      <w:pPr>
        <w:pStyle w:val="ConsPlusNormal"/>
        <w:jc w:val="center"/>
      </w:pPr>
      <w:r>
        <w:t>Расписка-уведомление</w:t>
      </w:r>
    </w:p>
    <w:p w:rsidR="003965D9" w:rsidRDefault="003965D9">
      <w:pPr>
        <w:pStyle w:val="ConsPlusNormal"/>
      </w:pPr>
    </w:p>
    <w:p w:rsidR="003965D9" w:rsidRDefault="003965D9">
      <w:pPr>
        <w:pStyle w:val="ConsPlusNormal"/>
        <w:ind w:firstLine="540"/>
        <w:jc w:val="both"/>
      </w:pPr>
      <w:r>
        <w:t>Заявление и документы</w:t>
      </w:r>
    </w:p>
    <w:p w:rsidR="003965D9" w:rsidRDefault="003965D9">
      <w:pPr>
        <w:pStyle w:val="ConsPlusNormal"/>
        <w:spacing w:before="220"/>
        <w:ind w:firstLine="540"/>
        <w:jc w:val="both"/>
      </w:pPr>
      <w:r>
        <w:t>гр. ___________________________________________________________________</w:t>
      </w:r>
    </w:p>
    <w:p w:rsidR="003965D9" w:rsidRDefault="003965D9">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3965D9">
        <w:tc>
          <w:tcPr>
            <w:tcW w:w="3004" w:type="dxa"/>
            <w:vMerge w:val="restart"/>
            <w:vAlign w:val="center"/>
          </w:tcPr>
          <w:p w:rsidR="003965D9" w:rsidRDefault="003965D9">
            <w:pPr>
              <w:pStyle w:val="ConsPlusNormal"/>
              <w:jc w:val="center"/>
            </w:pPr>
            <w:r>
              <w:t>Регистрационный номер заявления</w:t>
            </w:r>
          </w:p>
        </w:tc>
        <w:tc>
          <w:tcPr>
            <w:tcW w:w="6008" w:type="dxa"/>
            <w:gridSpan w:val="2"/>
            <w:vAlign w:val="center"/>
          </w:tcPr>
          <w:p w:rsidR="003965D9" w:rsidRDefault="003965D9">
            <w:pPr>
              <w:pStyle w:val="ConsPlusNormal"/>
              <w:jc w:val="center"/>
            </w:pPr>
            <w:r>
              <w:t>Принял</w:t>
            </w:r>
          </w:p>
        </w:tc>
      </w:tr>
      <w:tr w:rsidR="003965D9">
        <w:tc>
          <w:tcPr>
            <w:tcW w:w="3004" w:type="dxa"/>
            <w:vMerge/>
          </w:tcPr>
          <w:p w:rsidR="003965D9" w:rsidRDefault="003965D9"/>
        </w:tc>
        <w:tc>
          <w:tcPr>
            <w:tcW w:w="3004" w:type="dxa"/>
            <w:vAlign w:val="center"/>
          </w:tcPr>
          <w:p w:rsidR="003965D9" w:rsidRDefault="003965D9">
            <w:pPr>
              <w:pStyle w:val="ConsPlusNormal"/>
              <w:jc w:val="center"/>
            </w:pPr>
            <w:r>
              <w:t>Дата приема заявления</w:t>
            </w:r>
          </w:p>
        </w:tc>
        <w:tc>
          <w:tcPr>
            <w:tcW w:w="3004" w:type="dxa"/>
            <w:vAlign w:val="center"/>
          </w:tcPr>
          <w:p w:rsidR="003965D9" w:rsidRDefault="003965D9">
            <w:pPr>
              <w:pStyle w:val="ConsPlusNormal"/>
              <w:jc w:val="center"/>
            </w:pPr>
            <w:r>
              <w:t>Подпись должностного лица управления социальной защиты населения</w:t>
            </w:r>
          </w:p>
        </w:tc>
      </w:tr>
      <w:tr w:rsidR="003965D9">
        <w:tc>
          <w:tcPr>
            <w:tcW w:w="3004" w:type="dxa"/>
            <w:vAlign w:val="center"/>
          </w:tcPr>
          <w:p w:rsidR="003965D9" w:rsidRDefault="003965D9">
            <w:pPr>
              <w:pStyle w:val="ConsPlusNormal"/>
            </w:pPr>
          </w:p>
        </w:tc>
        <w:tc>
          <w:tcPr>
            <w:tcW w:w="3004" w:type="dxa"/>
            <w:vAlign w:val="center"/>
          </w:tcPr>
          <w:p w:rsidR="003965D9" w:rsidRDefault="003965D9">
            <w:pPr>
              <w:pStyle w:val="ConsPlusNormal"/>
            </w:pPr>
          </w:p>
        </w:tc>
        <w:tc>
          <w:tcPr>
            <w:tcW w:w="3004" w:type="dxa"/>
            <w:vAlign w:val="center"/>
          </w:tcPr>
          <w:p w:rsidR="003965D9" w:rsidRDefault="003965D9">
            <w:pPr>
              <w:pStyle w:val="ConsPlusNormal"/>
            </w:pPr>
          </w:p>
        </w:tc>
      </w:tr>
    </w:tbl>
    <w:p w:rsidR="003965D9" w:rsidRDefault="003965D9">
      <w:pPr>
        <w:pStyle w:val="ConsPlusNormal"/>
      </w:pPr>
    </w:p>
    <w:p w:rsidR="003965D9" w:rsidRDefault="003965D9">
      <w:pPr>
        <w:pStyle w:val="ConsPlusNormal"/>
      </w:pPr>
    </w:p>
    <w:p w:rsidR="003965D9" w:rsidRDefault="003965D9">
      <w:pPr>
        <w:pStyle w:val="ConsPlusNormal"/>
        <w:pBdr>
          <w:top w:val="single" w:sz="6" w:space="0" w:color="auto"/>
        </w:pBdr>
        <w:spacing w:before="100" w:after="100"/>
        <w:jc w:val="both"/>
        <w:rPr>
          <w:sz w:val="2"/>
          <w:szCs w:val="2"/>
        </w:rPr>
      </w:pPr>
    </w:p>
    <w:p w:rsidR="00994B10" w:rsidRDefault="00994B10">
      <w:bookmarkStart w:id="9" w:name="_GoBack"/>
      <w:bookmarkEnd w:id="9"/>
    </w:p>
    <w:sectPr w:rsidR="00994B10" w:rsidSect="00155F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5D9"/>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5D9"/>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65D9"/>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3965D9"/>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965D9"/>
    <w:pPr>
      <w:widowControl w:val="0"/>
      <w:autoSpaceDE w:val="0"/>
      <w:autoSpaceDN w:val="0"/>
    </w:pPr>
    <w:rPr>
      <w:rFonts w:ascii="Calibri" w:eastAsia="Times New Roman" w:hAnsi="Calibri" w:cs="Calibri"/>
      <w:b/>
      <w:sz w:val="22"/>
      <w:szCs w:val="20"/>
    </w:rPr>
  </w:style>
  <w:style w:type="paragraph" w:customStyle="1" w:styleId="ConsPlusCell">
    <w:name w:val="ConsPlusCell"/>
    <w:rsid w:val="003965D9"/>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3965D9"/>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3965D9"/>
    <w:pPr>
      <w:widowControl w:val="0"/>
      <w:autoSpaceDE w:val="0"/>
      <w:autoSpaceDN w:val="0"/>
    </w:pPr>
    <w:rPr>
      <w:rFonts w:ascii="Tahoma" w:eastAsia="Times New Roman" w:hAnsi="Tahoma" w:cs="Tahoma"/>
      <w:sz w:val="20"/>
      <w:szCs w:val="20"/>
    </w:rPr>
  </w:style>
  <w:style w:type="paragraph" w:customStyle="1" w:styleId="ConsPlusJurTerm">
    <w:name w:val="ConsPlusJurTerm"/>
    <w:rsid w:val="003965D9"/>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965D9"/>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65D9"/>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3965D9"/>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965D9"/>
    <w:pPr>
      <w:widowControl w:val="0"/>
      <w:autoSpaceDE w:val="0"/>
      <w:autoSpaceDN w:val="0"/>
    </w:pPr>
    <w:rPr>
      <w:rFonts w:ascii="Calibri" w:eastAsia="Times New Roman" w:hAnsi="Calibri" w:cs="Calibri"/>
      <w:b/>
      <w:sz w:val="22"/>
      <w:szCs w:val="20"/>
    </w:rPr>
  </w:style>
  <w:style w:type="paragraph" w:customStyle="1" w:styleId="ConsPlusCell">
    <w:name w:val="ConsPlusCell"/>
    <w:rsid w:val="003965D9"/>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3965D9"/>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3965D9"/>
    <w:pPr>
      <w:widowControl w:val="0"/>
      <w:autoSpaceDE w:val="0"/>
      <w:autoSpaceDN w:val="0"/>
    </w:pPr>
    <w:rPr>
      <w:rFonts w:ascii="Tahoma" w:eastAsia="Times New Roman" w:hAnsi="Tahoma" w:cs="Tahoma"/>
      <w:sz w:val="20"/>
      <w:szCs w:val="20"/>
    </w:rPr>
  </w:style>
  <w:style w:type="paragraph" w:customStyle="1" w:styleId="ConsPlusJurTerm">
    <w:name w:val="ConsPlusJurTerm"/>
    <w:rsid w:val="003965D9"/>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965D9"/>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AC06F92C30E07ADD45BA7F0E4A06F4A6B78901ADE58BCBF682AE4FED3E96BCFCEBDEAA7DEA5657EFE77BF47BBF94BD024C3D7Z8o8K" TargetMode="External"/><Relationship Id="rId18" Type="http://schemas.openxmlformats.org/officeDocument/2006/relationships/hyperlink" Target="consultantplus://offline/ref=BAC06F92C30E07ADD45BA7F0E4A06F4A6A789117DC5CBCBF682AE4FED3E96BCFDCBDB2ABD5F92A3AAE64BD4FA4ZFo0K" TargetMode="External"/><Relationship Id="rId26" Type="http://schemas.openxmlformats.org/officeDocument/2006/relationships/hyperlink" Target="consultantplus://offline/ref=BAC06F92C30E07ADD45BA7F0E4A06F4A6B78901ADE58BCBF682AE4FED3E96BCFCEBDEAA7D5F1343CAF71EB1EE1AC43CE2EDDD684BBA4291DZ2o4K" TargetMode="External"/><Relationship Id="rId39" Type="http://schemas.openxmlformats.org/officeDocument/2006/relationships/hyperlink" Target="consultantplus://offline/ref=BAC06F92C30E07ADD45BA7F0E4A06F4A6B78901ADE58BCBF682AE4FED3E96BCFCEBDEAA7D5F1373BAA71EB1EE1AC43CE2EDDD684BBA4291DZ2o4K" TargetMode="External"/><Relationship Id="rId21" Type="http://schemas.openxmlformats.org/officeDocument/2006/relationships/hyperlink" Target="consultantplus://offline/ref=BAC06F92C30E07ADD45BA7F0E4A06F4A6A729019DF59BCBF682AE4FED3E96BCFCEBDEAA7D5F1343BAA71EB1EE1AC43CE2EDDD684BBA4291DZ2o4K" TargetMode="External"/><Relationship Id="rId34" Type="http://schemas.openxmlformats.org/officeDocument/2006/relationships/hyperlink" Target="consultantplus://offline/ref=BAC06F92C30E07ADD45BA7F0E4A06F4A6B78901ADE58BCBF682AE4FED3E96BCFDCBDB2ABD5F92A3AAE64BD4FA4ZFo0K" TargetMode="External"/><Relationship Id="rId42" Type="http://schemas.openxmlformats.org/officeDocument/2006/relationships/hyperlink" Target="consultantplus://offline/ref=BAC06F92C30E07ADD45BA7F0E4A06F4A6B78901ADE58BCBF682AE4FED3E96BCFCEBDEAA0D4FA606BEF2FB24FADE74ECB38C1D680ZAoCK" TargetMode="External"/><Relationship Id="rId47" Type="http://schemas.openxmlformats.org/officeDocument/2006/relationships/hyperlink" Target="consultantplus://offline/ref=BAC06F92C30E07ADD45BA7F0E4A06F4A6B78901ADE58BCBF682AE4FED3E96BCFCEBDEAA3D2FA606BEF2FB24FADE74ECB38C1D680ZAoCK" TargetMode="External"/><Relationship Id="rId50" Type="http://schemas.openxmlformats.org/officeDocument/2006/relationships/hyperlink" Target="consultantplus://offline/ref=BAC06F92C30E07ADD45BA7F0E4A06F4A6A729019DF59BCBF682AE4FED3E96BCFDCBDB2ABD5F92A3AAE64BD4FA4ZFo0K" TargetMode="External"/><Relationship Id="rId7" Type="http://schemas.openxmlformats.org/officeDocument/2006/relationships/hyperlink" Target="consultantplus://offline/ref=BAC06F92C30E07ADD45BB9FDF2CC30406F71CF12DD5DB2E03C76E2A98CB96D9A8EFDECF296B5393BAB7ABF4FA0F21A9F6296DB81ADB8291933FACDB5Z3o7K" TargetMode="External"/><Relationship Id="rId2" Type="http://schemas.microsoft.com/office/2007/relationships/stylesWithEffects" Target="stylesWithEffects.xml"/><Relationship Id="rId16" Type="http://schemas.openxmlformats.org/officeDocument/2006/relationships/hyperlink" Target="consultantplus://offline/ref=BAC06F92C30E07ADD45BA7F0E4A06F4A6B78901ADE58BCBF682AE4FED3E96BCFCEBDEAA4DCF13F6EFA3EEA42A5F150CE23DDD481A4ZAoFK" TargetMode="External"/><Relationship Id="rId29" Type="http://schemas.openxmlformats.org/officeDocument/2006/relationships/hyperlink" Target="consultantplus://offline/ref=BAC06F92C30E07ADD45BA7F0E4A06F4A6B78901ADE58BCBF682AE4FED3E96BCFCEBDEAA7D5F63F6EFA3EEA42A5F150CE23DDD481A4ZAoFK" TargetMode="External"/><Relationship Id="rId11" Type="http://schemas.openxmlformats.org/officeDocument/2006/relationships/hyperlink" Target="consultantplus://offline/ref=BAC06F92C30E07ADD45BB9FDF2CC30406F71CF12DD5DB2E03C76E2A98CB96D9A8EFDECF296B5393BAB7ABF4FA0F21A9F6296DB81ADB8291933FACDB5Z3o7K" TargetMode="External"/><Relationship Id="rId24" Type="http://schemas.openxmlformats.org/officeDocument/2006/relationships/hyperlink" Target="consultantplus://offline/ref=BAC06F92C30E07ADD45BA7F0E4A06F4A6B7A9418D95ABCBF682AE4FED3E96BCFDCBDB2ABD5F92A3AAE64BD4FA4ZFo0K" TargetMode="External"/><Relationship Id="rId32" Type="http://schemas.openxmlformats.org/officeDocument/2006/relationships/hyperlink" Target="consultantplus://offline/ref=BAC06F92C30E07ADD45BB9FDF2CC30406F71CF12DD5DB1EA3D76E2A98CB96D9A8EFDECF284B56137AB72A14FA0E74CCE27ZCoAK" TargetMode="External"/><Relationship Id="rId37" Type="http://schemas.openxmlformats.org/officeDocument/2006/relationships/hyperlink" Target="consultantplus://offline/ref=BAC06F92C30E07ADD45BA7F0E4A06F4A6B78901ADE58BCBF682AE4FED3E96BCFCEBDEAA3D5FA606BEF2FB24FADE74ECB38C1D680ZAoCK" TargetMode="External"/><Relationship Id="rId40" Type="http://schemas.openxmlformats.org/officeDocument/2006/relationships/hyperlink" Target="consultantplus://offline/ref=BAC06F92C30E07ADD45BA7F0E4A06F4A6B78901ADE58BCBF682AE4FED3E96BCFCEBDEAA3D2FA606BEF2FB24FADE74ECB38C1D680ZAoCK" TargetMode="External"/><Relationship Id="rId45" Type="http://schemas.openxmlformats.org/officeDocument/2006/relationships/hyperlink" Target="consultantplus://offline/ref=BAC06F92C30E07ADD45BA7F0E4A06F4A6B78901ADE58BCBF682AE4FED3E96BCFCEBDEAA7DDF13F6EFA3EEA42A5F150CE23DDD481A4ZAoFK" TargetMode="External"/><Relationship Id="rId53" Type="http://schemas.openxmlformats.org/officeDocument/2006/relationships/theme" Target="theme/theme1.xml"/><Relationship Id="rId5" Type="http://schemas.openxmlformats.org/officeDocument/2006/relationships/hyperlink" Target="http://www.consultant.ru" TargetMode="External"/><Relationship Id="rId10" Type="http://schemas.openxmlformats.org/officeDocument/2006/relationships/hyperlink" Target="consultantplus://offline/ref=BAC06F92C30E07ADD45BB9FDF2CC30406F71CF12DD5DB7EC3778E2A98CB96D9A8EFDECF284B56137AB72A14FA0E74CCE27ZCoAK" TargetMode="External"/><Relationship Id="rId19" Type="http://schemas.openxmlformats.org/officeDocument/2006/relationships/hyperlink" Target="consultantplus://offline/ref=BAC06F92C30E07ADD45BA7F0E4A06F4A6B78901ADE58BCBF682AE4FED3E96BCFCEBDEAA7DEA5657EFE77BF47BBF94BD024C3D7Z8o8K" TargetMode="External"/><Relationship Id="rId31" Type="http://schemas.openxmlformats.org/officeDocument/2006/relationships/hyperlink" Target="consultantplus://offline/ref=BAC06F92C30E07ADD45BA7F0E4A06F4A6B78901ADE58BCBF682AE4FED3E96BCFDCBDB2ABD5F92A3AAE64BD4FA4ZFo0K" TargetMode="External"/><Relationship Id="rId44" Type="http://schemas.openxmlformats.org/officeDocument/2006/relationships/hyperlink" Target="consultantplus://offline/ref=BAC06F92C30E07ADD45BA7F0E4A06F4A6B78901ADE58BCBF682AE4FED3E96BCFCEBDEAA3D5FA606BEF2FB24FADE74ECB38C1D680ZAoCK"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AC06F92C30E07ADD45BB9FDF2CC30406F71CF12DD5DB1ED3079E2A98CB96D9A8EFDECF296B5393BAB7ABD48A6F21A9F6296DB81ADB8291933FACDB5Z3o7K" TargetMode="External"/><Relationship Id="rId14" Type="http://schemas.openxmlformats.org/officeDocument/2006/relationships/hyperlink" Target="consultantplus://offline/ref=BAC06F92C30E07ADD45BA7F0E4A06F4A6B78901ADE58BCBF682AE4FED3E96BCFCEBDEAA2DEA5657EFE77BF47BBF94BD024C3D7Z8o8K" TargetMode="External"/><Relationship Id="rId22" Type="http://schemas.openxmlformats.org/officeDocument/2006/relationships/hyperlink" Target="consultantplus://offline/ref=BAC06F92C30E07ADD45BA7F0E4A06F4A6B7A9418D95ABCBF682AE4FED3E96BCFCEBDEAA7D5F1343BAB71EB1EE1AC43CE2EDDD684BBA4291DZ2o4K" TargetMode="External"/><Relationship Id="rId27" Type="http://schemas.openxmlformats.org/officeDocument/2006/relationships/hyperlink" Target="consultantplus://offline/ref=BAC06F92C30E07ADD45BA7F0E4A06F4A6A729019DF59BCBF682AE4FED3E96BCFDCBDB2ABD5F92A3AAE64BD4FA4ZFo0K" TargetMode="External"/><Relationship Id="rId30" Type="http://schemas.openxmlformats.org/officeDocument/2006/relationships/hyperlink" Target="consultantplus://offline/ref=BAC06F92C30E07ADD45BB9FDF2CC30406F71CF12DD5DB1EA3D76E2A98CB96D9A8EFDECF296B5393BAB7ABE4DADF21A9F6296DB81ADB8291933FACDB5Z3o7K" TargetMode="External"/><Relationship Id="rId35" Type="http://schemas.openxmlformats.org/officeDocument/2006/relationships/hyperlink" Target="consultantplus://offline/ref=BAC06F92C30E07ADD45BA7F0E4A06F4A6B78901ADE58BCBF682AE4FED3E96BCFCEBDEAA4D1F53F6EFA3EEA42A5F150CE23DDD481A4ZAoFK" TargetMode="External"/><Relationship Id="rId43" Type="http://schemas.openxmlformats.org/officeDocument/2006/relationships/hyperlink" Target="consultantplus://offline/ref=BAC06F92C30E07ADD45BA7F0E4A06F4A6B78901ADE58BCBF682AE4FED3E96BCFCEBDEAA2D1FA606BEF2FB24FADE74ECB38C1D680ZAoCK" TargetMode="External"/><Relationship Id="rId48" Type="http://schemas.openxmlformats.org/officeDocument/2006/relationships/hyperlink" Target="consultantplus://offline/ref=BAC06F92C30E07ADD45BA7F0E4A06F4A6B78901ADE58BCBF682AE4FED3E96BCFCEBDEAA7D1F03F6EFA3EEA42A5F150CE23DDD481A4ZAoFK" TargetMode="External"/><Relationship Id="rId8" Type="http://schemas.openxmlformats.org/officeDocument/2006/relationships/hyperlink" Target="consultantplus://offline/ref=BAC06F92C30E07ADD45BA7F0E4A06F4A6B78901ADE58BCBF682AE4FED3E96BCFCEBDEAA7D5F13433AF71EB1EE1AC43CE2EDDD684BBA4291DZ2o4K" TargetMode="External"/><Relationship Id="rId51" Type="http://schemas.openxmlformats.org/officeDocument/2006/relationships/hyperlink" Target="consultantplus://offline/ref=BAC06F92C30E07ADD45BB9FDF2CC30406F71CF12DB5AB6E93475BFA384E0619889F2B3F791A4393AA364BF4ABBFB4ECFZ2oFK" TargetMode="External"/><Relationship Id="rId3" Type="http://schemas.openxmlformats.org/officeDocument/2006/relationships/settings" Target="settings.xml"/><Relationship Id="rId12" Type="http://schemas.openxmlformats.org/officeDocument/2006/relationships/hyperlink" Target="consultantplus://offline/ref=BAC06F92C30E07ADD45BA7F0E4A06F4A6A789117DC5CBCBF682AE4FED3E96BCFDCBDB2ABD5F92A3AAE64BD4FA4ZFo0K" TargetMode="External"/><Relationship Id="rId17" Type="http://schemas.openxmlformats.org/officeDocument/2006/relationships/hyperlink" Target="consultantplus://offline/ref=BAC06F92C30E07ADD45BA7F0E4A06F4A6A729019DF59BCBF682AE4FED3E96BCFCEBDEAA7D5F13438AB71EB1EE1AC43CE2EDDD684BBA4291DZ2o4K" TargetMode="External"/><Relationship Id="rId25" Type="http://schemas.openxmlformats.org/officeDocument/2006/relationships/hyperlink" Target="consultantplus://offline/ref=BAC06F92C30E07ADD45BA7F0E4A06F4A6B7A9418D95ABCBF682AE4FED3E96BCFCEBDEAA4DEA5657EFE77BF47BBF94BD024C3D7Z8o8K" TargetMode="External"/><Relationship Id="rId33" Type="http://schemas.openxmlformats.org/officeDocument/2006/relationships/hyperlink" Target="consultantplus://offline/ref=BAC06F92C30E07ADD45BA7F0E4A06F4A6B7B9717D553BCBF682AE4FED3E96BCFCEBDEAA7D5F1353FA971EB1EE1AC43CE2EDDD684BBA4291DZ2o4K" TargetMode="External"/><Relationship Id="rId38" Type="http://schemas.openxmlformats.org/officeDocument/2006/relationships/hyperlink" Target="consultantplus://offline/ref=BAC06F92C30E07ADD45BA7F0E4A06F4A6B78901ADE58BCBF682AE4FED3E96BCFCEBDEAA7DDF13F6EFA3EEA42A5F150CE23DDD481A4ZAoFK" TargetMode="External"/><Relationship Id="rId46" Type="http://schemas.openxmlformats.org/officeDocument/2006/relationships/hyperlink" Target="consultantplus://offline/ref=BAC06F92C30E07ADD45BA7F0E4A06F4A6B78901ADE58BCBF682AE4FED3E96BCFCEBDEAA7D5F1373BAA71EB1EE1AC43CE2EDDD684BBA4291DZ2o4K" TargetMode="External"/><Relationship Id="rId20" Type="http://schemas.openxmlformats.org/officeDocument/2006/relationships/hyperlink" Target="consultantplus://offline/ref=BAC06F92C30E07ADD45BA7F0E4A06F4A6B78901ADE58BCBF682AE4FED3E96BCFCEBDEAA2DEA5657EFE77BF47BBF94BD024C3D7Z8o8K" TargetMode="External"/><Relationship Id="rId41" Type="http://schemas.openxmlformats.org/officeDocument/2006/relationships/hyperlink" Target="consultantplus://offline/ref=BAC06F92C30E07ADD45BA7F0E4A06F4A6B78901ADE58BCBF682AE4FED3E96BCFCEBDEAA7D1F03F6EFA3EEA42A5F150CE23DDD481A4ZAoFK" TargetMode="External"/><Relationship Id="rId1" Type="http://schemas.openxmlformats.org/officeDocument/2006/relationships/styles" Target="styles.xml"/><Relationship Id="rId6" Type="http://schemas.openxmlformats.org/officeDocument/2006/relationships/hyperlink" Target="consultantplus://offline/ref=BAC06F92C30E07ADD45BB9FDF2CC30406F71CF12DB53BFED3C75BFA384E0619889F2B3E591FC353AAB7ABF4AAEAD1F8A73CED689BBA62C022FF8CCZBoDK" TargetMode="External"/><Relationship Id="rId15" Type="http://schemas.openxmlformats.org/officeDocument/2006/relationships/hyperlink" Target="consultantplus://offline/ref=BAC06F92C30E07ADD45BA7F0E4A06F4A6B78901ADE58BCBF682AE4FED3E96BCFCEBDEAA2D6FA606BEF2FB24FADE74ECB38C1D680ZAoCK" TargetMode="External"/><Relationship Id="rId23" Type="http://schemas.openxmlformats.org/officeDocument/2006/relationships/hyperlink" Target="consultantplus://offline/ref=BAC06F92C30E07ADD45BA7F0E4A06F4A6A789117DC5CBCBF682AE4FED3E96BCFDCBDB2ABD5F92A3AAE64BD4FA4ZFo0K" TargetMode="External"/><Relationship Id="rId28" Type="http://schemas.openxmlformats.org/officeDocument/2006/relationships/hyperlink" Target="consultantplus://offline/ref=BAC06F92C30E07ADD45BA7F0E4A06F4A6A789117DC5CBCBF682AE4FED3E96BCFCEBDEAA7D5F13432A371EB1EE1AC43CE2EDDD684BBA4291DZ2o4K" TargetMode="External"/><Relationship Id="rId36" Type="http://schemas.openxmlformats.org/officeDocument/2006/relationships/hyperlink" Target="consultantplus://offline/ref=BAC06F92C30E07ADD45BA7F0E4A06F4A6B78901ADE58BCBF682AE4FED3E96BCFCEBDEAA2D1FA606BEF2FB24FADE74ECB38C1D680ZAoCK" TargetMode="External"/><Relationship Id="rId49" Type="http://schemas.openxmlformats.org/officeDocument/2006/relationships/hyperlink" Target="consultantplus://offline/ref=BAC06F92C30E07ADD45BA7F0E4A06F4A6B78901ADE58BCBF682AE4FED3E96BCFCEBDEAA0D4FA606BEF2FB24FADE74ECB38C1D680ZAo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15396</Words>
  <Characters>87760</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2019-05-08T10:40:00Z</dcterms:created>
  <dcterms:modified xsi:type="dcterms:W3CDTF">2019-05-08T10:40:00Z</dcterms:modified>
</cp:coreProperties>
</file>