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3C" w:rsidRDefault="0021123C" w:rsidP="0021123C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23C" w:rsidRDefault="0021123C" w:rsidP="0021123C">
      <w:pPr>
        <w:jc w:val="center"/>
        <w:rPr>
          <w:sz w:val="20"/>
          <w:szCs w:val="20"/>
        </w:rPr>
      </w:pPr>
    </w:p>
    <w:p w:rsidR="0021123C" w:rsidRDefault="0021123C" w:rsidP="0021123C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21123C" w:rsidRPr="00E91680" w:rsidRDefault="0021123C" w:rsidP="0021123C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21123C" w:rsidRPr="00E91680" w:rsidRDefault="0021123C" w:rsidP="0021123C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21123C" w:rsidRPr="00E91680" w:rsidRDefault="0021123C" w:rsidP="0021123C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21123C" w:rsidRPr="00536D28" w:rsidRDefault="0021123C" w:rsidP="0021123C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31. 05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793</w:t>
      </w:r>
      <w:bookmarkStart w:id="0" w:name="_GoBack"/>
      <w:bookmarkEnd w:id="0"/>
    </w:p>
    <w:p w:rsidR="00C74E3B" w:rsidRPr="0021123C" w:rsidRDefault="0021123C" w:rsidP="0021123C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Default="00EB2150" w:rsidP="00BF6FB8">
      <w:pPr>
        <w:ind w:left="567" w:right="566"/>
        <w:jc w:val="center"/>
        <w:rPr>
          <w:b/>
        </w:rPr>
      </w:pPr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</w:t>
      </w:r>
      <w:proofErr w:type="gramStart"/>
      <w:r w:rsidR="00E833AA" w:rsidRPr="00E833AA">
        <w:rPr>
          <w:b/>
        </w:rPr>
        <w:t>нормативных</w:t>
      </w:r>
      <w:proofErr w:type="gramEnd"/>
      <w:r w:rsidR="00E833AA" w:rsidRPr="00E833AA">
        <w:rPr>
          <w:b/>
        </w:rPr>
        <w:t xml:space="preserve">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proofErr w:type="gramStart"/>
      <w:r w:rsidRPr="00E833AA">
        <w:rPr>
          <w:b/>
        </w:rPr>
        <w:t>подведомственных</w:t>
      </w:r>
      <w:proofErr w:type="gramEnd"/>
      <w:r w:rsidRPr="00E833AA">
        <w:rPr>
          <w:b/>
        </w:rPr>
        <w:t xml:space="preserve">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>министерства труда и социального ра</w:t>
      </w:r>
      <w:r w:rsidR="00414B5D">
        <w:t>з</w:t>
      </w:r>
      <w:r w:rsidR="00414B5D">
        <w:t xml:space="preserve">вития </w:t>
      </w:r>
      <w:r w:rsidR="00414B5D" w:rsidRPr="00414B5D">
        <w:t>Краснодарского края от 8 июля 2016 г. № 844 «Об утверждении норм</w:t>
      </w:r>
      <w:r w:rsidR="00414B5D" w:rsidRPr="00414B5D">
        <w:t>а</w:t>
      </w:r>
      <w:r w:rsidR="00414B5D" w:rsidRPr="00414B5D">
        <w:t>тивных затрат на обеспечение функций министерства труда и социального ра</w:t>
      </w:r>
      <w:r w:rsidR="00414B5D" w:rsidRPr="00414B5D">
        <w:t>з</w:t>
      </w:r>
      <w:r w:rsidR="00414B5D" w:rsidRPr="00414B5D">
        <w:t>вития Краснодарского края, государственных казенных учреждений, подв</w:t>
      </w:r>
      <w:r w:rsidR="00414B5D" w:rsidRPr="00414B5D">
        <w:t>е</w:t>
      </w:r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607EDE" w:rsidP="00607EDE">
      <w:pPr>
        <w:tabs>
          <w:tab w:val="left" w:pos="2490"/>
        </w:tabs>
        <w:jc w:val="both"/>
      </w:pPr>
    </w:p>
    <w:p w:rsidR="00CE1F59" w:rsidRPr="00607EDE" w:rsidRDefault="00CE1F59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E9612D">
      <w:headerReference w:type="even" r:id="rId9"/>
      <w:headerReference w:type="default" r:id="rId10"/>
      <w:pgSz w:w="11906" w:h="16838"/>
      <w:pgMar w:top="1134" w:right="62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40" w:rsidRDefault="00171D40">
      <w:r>
        <w:separator/>
      </w:r>
    </w:p>
  </w:endnote>
  <w:endnote w:type="continuationSeparator" w:id="0">
    <w:p w:rsidR="00171D40" w:rsidRDefault="0017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40" w:rsidRDefault="00171D40">
      <w:r>
        <w:separator/>
      </w:r>
    </w:p>
  </w:footnote>
  <w:footnote w:type="continuationSeparator" w:id="0">
    <w:p w:rsidR="00171D40" w:rsidRDefault="00171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123C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1D40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3C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21123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2112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DAF59-306F-4287-9FBE-BBC58B75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1751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4</cp:revision>
  <cp:lastPrinted>2021-05-14T09:15:00Z</cp:lastPrinted>
  <dcterms:created xsi:type="dcterms:W3CDTF">2021-05-21T08:37:00Z</dcterms:created>
  <dcterms:modified xsi:type="dcterms:W3CDTF">2021-05-31T12:59:00Z</dcterms:modified>
</cp:coreProperties>
</file>