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ТРУДА И СОЦИАЛЬНОГО РАЗВИТИЯ</w:t>
      </w:r>
    </w:p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КРАСНОДАРСКОГО КРАЯ</w:t>
      </w:r>
    </w:p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8"/>
          <w:lang w:eastAsia="ru-RU"/>
        </w:rPr>
        <w:t>ПРИКАЗ</w:t>
      </w:r>
    </w:p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3238" w:rsidRDefault="00E53238" w:rsidP="00E53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24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.01.2020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77</w:t>
      </w:r>
    </w:p>
    <w:p w:rsidR="003409A0" w:rsidRDefault="003409A0" w:rsidP="00E53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0A01" w:rsidRPr="00230A01" w:rsidRDefault="00230A0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322FF" w:rsidRDefault="004424C1" w:rsidP="007322F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7322FF"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перечней </w:t>
      </w:r>
      <w:r w:rsidR="007322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показателей </w:t>
      </w:r>
    </w:p>
    <w:p w:rsidR="007322FF" w:rsidRDefault="007322FF" w:rsidP="007322F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результативности и эффективности контрольно-</w:t>
      </w:r>
    </w:p>
    <w:p w:rsidR="007322FF" w:rsidRDefault="007322FF" w:rsidP="007322F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надзорной деятельности, осуществляемой</w:t>
      </w:r>
      <w:r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322FF" w:rsidRDefault="007322FF" w:rsidP="007322F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министерством труда и социального развития </w:t>
      </w:r>
    </w:p>
    <w:p w:rsidR="00640CC8" w:rsidRDefault="007322FF" w:rsidP="007322F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Краснодарского края</w:t>
      </w:r>
      <w:r w:rsidR="00640CC8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640CC8" w:rsidRPr="00640C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40CC8">
        <w:rPr>
          <w:rFonts w:ascii="Times New Roman" w:eastAsia="Times New Roman" w:hAnsi="Times New Roman"/>
          <w:b/>
          <w:sz w:val="28"/>
          <w:szCs w:val="28"/>
          <w:lang w:eastAsia="ru-RU"/>
        </w:rPr>
        <w:t>на 2020 год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</w:p>
    <w:p w:rsidR="007322FF" w:rsidRDefault="003522CE" w:rsidP="007322F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7322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аспортов ключевых показателей </w:t>
      </w:r>
    </w:p>
    <w:p w:rsidR="004424C1" w:rsidRPr="00640CC8" w:rsidRDefault="004424C1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2C4A37" w:rsidRPr="007F011A" w:rsidRDefault="002C4A37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4424C1" w:rsidRPr="004424C1" w:rsidRDefault="004424C1" w:rsidP="00230A01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>распоряжени</w:t>
      </w:r>
      <w:r w:rsidR="007322F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</w:t>
      </w:r>
      <w:r w:rsidR="007322FF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 января 2017 г. № 147-р «О целевых моделях упрощения процедур ведения бизнеса и повышения инвестиционной привлекательности субъектов Росси</w:t>
      </w:r>
      <w:r w:rsidR="007322F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7322FF">
        <w:rPr>
          <w:rFonts w:ascii="Times New Roman" w:eastAsia="Times New Roman" w:hAnsi="Times New Roman"/>
          <w:sz w:val="28"/>
          <w:szCs w:val="28"/>
          <w:lang w:eastAsia="ru-RU"/>
        </w:rPr>
        <w:t>ской Федерации»,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A48">
        <w:rPr>
          <w:rFonts w:ascii="Times New Roman" w:eastAsia="Times New Roman" w:hAnsi="Times New Roman"/>
          <w:sz w:val="28"/>
          <w:szCs w:val="28"/>
          <w:lang w:eastAsia="ru-RU"/>
        </w:rPr>
        <w:t>от 17 мая 2016 г</w:t>
      </w:r>
      <w:r w:rsidR="0053796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A3A48">
        <w:rPr>
          <w:rFonts w:ascii="Times New Roman" w:eastAsia="Times New Roman" w:hAnsi="Times New Roman"/>
          <w:sz w:val="28"/>
          <w:szCs w:val="28"/>
          <w:lang w:eastAsia="ru-RU"/>
        </w:rPr>
        <w:t xml:space="preserve"> № 934-р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основных</w:t>
      </w:r>
      <w:r w:rsidR="000261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направлений разработки и внедрения системы оценки результативности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0261A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 xml:space="preserve"> и эффективности контрольно-надзорной деятельности», распоряжения главы администрации (губернатора) Краснодарского края </w:t>
      </w:r>
      <w:r w:rsidR="0053796A">
        <w:rPr>
          <w:rFonts w:ascii="Times New Roman" w:eastAsia="Times New Roman" w:hAnsi="Times New Roman"/>
          <w:sz w:val="28"/>
          <w:szCs w:val="28"/>
          <w:lang w:eastAsia="ru-RU"/>
        </w:rPr>
        <w:t>от 18 сентября 2017 г.</w:t>
      </w:r>
      <w:r w:rsidR="002A3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2A3A48">
        <w:rPr>
          <w:rFonts w:ascii="Times New Roman" w:eastAsia="Times New Roman" w:hAnsi="Times New Roman"/>
          <w:sz w:val="28"/>
          <w:szCs w:val="28"/>
          <w:lang w:eastAsia="ru-RU"/>
        </w:rPr>
        <w:t xml:space="preserve">№ 288-р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proofErr w:type="gramEnd"/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 распоряжений Правительства Российской Федерации 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>от 31 января</w:t>
      </w:r>
      <w:r w:rsidR="002A3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>2017 года № 147-р,</w:t>
      </w:r>
      <w:r w:rsidR="006E59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6925">
        <w:rPr>
          <w:rFonts w:ascii="Times New Roman" w:eastAsia="Times New Roman" w:hAnsi="Times New Roman"/>
          <w:sz w:val="28"/>
          <w:szCs w:val="28"/>
          <w:lang w:eastAsia="ru-RU"/>
        </w:rPr>
        <w:t>от 17 мая 2016 года № 934-р в Краснодарском крае»</w:t>
      </w:r>
      <w:r w:rsidR="004F307D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постановления главы администрации (губернатора) Краснодарского края от 21 января 2020 г. № 27 «Об утверждении Перечня ключевых показат</w:t>
      </w:r>
      <w:r w:rsidR="004F307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F307D">
        <w:rPr>
          <w:rFonts w:ascii="Times New Roman" w:eastAsia="Times New Roman" w:hAnsi="Times New Roman"/>
          <w:sz w:val="28"/>
          <w:szCs w:val="28"/>
          <w:lang w:eastAsia="ru-RU"/>
        </w:rPr>
        <w:t>лей результативности и эффективности видов регионального государственного контроля (надзора), осуществляемых исполнительными органами государстве</w:t>
      </w:r>
      <w:r w:rsidR="004F307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F307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власти Краснодарского края» </w:t>
      </w:r>
      <w:r w:rsidR="003409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ю:</w:t>
      </w:r>
    </w:p>
    <w:p w:rsidR="004424C1" w:rsidRDefault="004424C1" w:rsidP="00230A01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1. Утвердить:</w:t>
      </w:r>
    </w:p>
    <w:p w:rsidR="007322FF" w:rsidRPr="00D5144C" w:rsidRDefault="007322FF" w:rsidP="00230A01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D5144C">
        <w:rPr>
          <w:rFonts w:ascii="Times New Roman" w:hAnsi="Times New Roman"/>
        </w:rPr>
        <w:t> 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перечень показателей результативности и эффективности контрольно-надзорной деятельности при осуществлении регионального государственного контроля (надзора) в сфере социального обслуживания (приложение 1);</w:t>
      </w:r>
    </w:p>
    <w:p w:rsidR="007322FF" w:rsidRPr="00D5144C" w:rsidRDefault="007322FF" w:rsidP="00230A01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8061B" w:rsidRPr="00D5144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5144C">
        <w:rPr>
          <w:rFonts w:ascii="Times New Roman" w:hAnsi="Times New Roman"/>
        </w:rPr>
        <w:t> 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перечень показателей результативности и эффективности контрольно-надзорной деятельности при осуществлении регионального государственного контроля (надзора)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(приложение 2);</w:t>
      </w:r>
    </w:p>
    <w:p w:rsidR="007322FF" w:rsidRPr="00D5144C" w:rsidRDefault="007322FF" w:rsidP="00230A01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D5144C">
        <w:rPr>
          <w:rFonts w:ascii="Times New Roman" w:hAnsi="Times New Roman"/>
        </w:rPr>
        <w:t> 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паспорт ключев</w:t>
      </w:r>
      <w:r w:rsidR="001558CA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="001558C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результативности и эффективности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ко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трольно-надзорной деятельности при осуществлении регионального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ственного контроля (надзора) в сфере социал</w:t>
      </w:r>
      <w:r w:rsidR="00640CC8">
        <w:rPr>
          <w:rFonts w:ascii="Times New Roman" w:eastAsia="Times New Roman" w:hAnsi="Times New Roman"/>
          <w:sz w:val="28"/>
          <w:szCs w:val="28"/>
          <w:lang w:eastAsia="ru-RU"/>
        </w:rPr>
        <w:t>ьного обслуживания</w:t>
      </w:r>
      <w:r w:rsidR="004F30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640CC8">
        <w:rPr>
          <w:rFonts w:ascii="Times New Roman" w:eastAsia="Times New Roman" w:hAnsi="Times New Roman"/>
          <w:sz w:val="28"/>
          <w:szCs w:val="28"/>
          <w:lang w:eastAsia="ru-RU"/>
        </w:rPr>
        <w:t>(прило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>жение</w:t>
      </w:r>
      <w:r w:rsidR="00640C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7322FF" w:rsidRPr="00D5144C" w:rsidRDefault="007322FF" w:rsidP="007F011A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</w:t>
      </w:r>
      <w:r w:rsidR="00D5144C">
        <w:rPr>
          <w:rFonts w:ascii="Times New Roman" w:hAnsi="Times New Roman"/>
        </w:rPr>
        <w:t> 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>паспорт ключев</w:t>
      </w:r>
      <w:r w:rsidR="001558CA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="001558C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5144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результативности и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 xml:space="preserve"> эффективности ко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трольно-надзорной деятельности при осуществлении регионального госуда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ственного контроля (надзора) за приемом на работу инвалидов в пределах</w:t>
      </w:r>
      <w:r w:rsidR="007F01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уст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новленной квоты с правом проведения проверок, выдачи обязательных для и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64185" w:rsidRPr="00D5144C">
        <w:rPr>
          <w:rFonts w:ascii="Times New Roman" w:eastAsia="Times New Roman" w:hAnsi="Times New Roman"/>
          <w:sz w:val="28"/>
          <w:szCs w:val="28"/>
          <w:lang w:eastAsia="ru-RU"/>
        </w:rPr>
        <w:t>полнения предписаний и составления протоколов (приложение 4).</w:t>
      </w:r>
    </w:p>
    <w:p w:rsidR="00FC0C45" w:rsidRDefault="00064185" w:rsidP="007F011A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17E81">
        <w:rPr>
          <w:rFonts w:ascii="Times New Roman" w:hAnsi="Times New Roman"/>
          <w:sz w:val="28"/>
          <w:szCs w:val="28"/>
        </w:rPr>
        <w:t>. </w:t>
      </w:r>
      <w:r w:rsidR="00BD30B5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</w:t>
      </w:r>
      <w:r w:rsidR="0053796A">
        <w:rPr>
          <w:rFonts w:ascii="Times New Roman" w:hAnsi="Times New Roman"/>
          <w:sz w:val="28"/>
          <w:szCs w:val="28"/>
        </w:rPr>
        <w:t xml:space="preserve"> </w:t>
      </w:r>
      <w:r w:rsidR="004F307D">
        <w:rPr>
          <w:rFonts w:ascii="Times New Roman" w:hAnsi="Times New Roman"/>
          <w:sz w:val="28"/>
          <w:szCs w:val="28"/>
        </w:rPr>
        <w:t xml:space="preserve">            </w:t>
      </w:r>
      <w:r w:rsidR="0053796A">
        <w:rPr>
          <w:rFonts w:ascii="Times New Roman" w:hAnsi="Times New Roman"/>
          <w:sz w:val="28"/>
          <w:szCs w:val="28"/>
        </w:rPr>
        <w:t>(</w:t>
      </w:r>
      <w:r w:rsidR="003409A0">
        <w:rPr>
          <w:rFonts w:ascii="Times New Roman" w:hAnsi="Times New Roman"/>
          <w:sz w:val="28"/>
          <w:szCs w:val="28"/>
        </w:rPr>
        <w:t>Гаврилец И</w:t>
      </w:r>
      <w:r w:rsidR="0053796A">
        <w:rPr>
          <w:rFonts w:ascii="Times New Roman" w:hAnsi="Times New Roman"/>
          <w:sz w:val="28"/>
          <w:szCs w:val="28"/>
        </w:rPr>
        <w:t>.В.)</w:t>
      </w:r>
      <w:r w:rsidR="00FC0C45">
        <w:rPr>
          <w:rFonts w:ascii="Times New Roman" w:hAnsi="Times New Roman"/>
          <w:sz w:val="28"/>
          <w:szCs w:val="28"/>
        </w:rPr>
        <w:t>: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ционно-телекоммуникационной сети </w:t>
      </w:r>
      <w:r w:rsidR="0031373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3137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размещение настоящего приказа на официальном сайте 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стерства </w:t>
      </w:r>
      <w:r w:rsidR="005F69B3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края (www.sznkuban.ru).</w:t>
      </w:r>
    </w:p>
    <w:p w:rsidR="00343B39" w:rsidRDefault="00A647FD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</w:t>
      </w:r>
      <w:proofErr w:type="gramStart"/>
      <w:r w:rsidR="00343B39" w:rsidRPr="00343B39">
        <w:rPr>
          <w:rFonts w:ascii="Times New Roman" w:hAnsi="Times New Roman"/>
          <w:sz w:val="28"/>
          <w:szCs w:val="28"/>
        </w:rPr>
        <w:t xml:space="preserve">Контроль </w:t>
      </w:r>
      <w:r w:rsidR="00F94E70">
        <w:rPr>
          <w:rFonts w:ascii="Times New Roman" w:hAnsi="Times New Roman"/>
          <w:sz w:val="28"/>
          <w:szCs w:val="28"/>
        </w:rPr>
        <w:t>за</w:t>
      </w:r>
      <w:proofErr w:type="gramEnd"/>
      <w:r w:rsidR="00F94E70">
        <w:rPr>
          <w:rFonts w:ascii="Times New Roman" w:hAnsi="Times New Roman"/>
          <w:sz w:val="28"/>
          <w:szCs w:val="28"/>
        </w:rPr>
        <w:t xml:space="preserve"> выполнением</w:t>
      </w:r>
      <w:r w:rsidR="00343B39" w:rsidRPr="00343B39">
        <w:rPr>
          <w:rFonts w:ascii="Times New Roman" w:hAnsi="Times New Roman"/>
          <w:sz w:val="28"/>
          <w:szCs w:val="28"/>
        </w:rPr>
        <w:t xml:space="preserve"> </w:t>
      </w:r>
      <w:r w:rsidR="0012592A">
        <w:rPr>
          <w:rFonts w:ascii="Times New Roman" w:hAnsi="Times New Roman"/>
          <w:sz w:val="28"/>
          <w:szCs w:val="28"/>
        </w:rPr>
        <w:t xml:space="preserve">настоящего </w:t>
      </w:r>
      <w:r w:rsidR="00343B39" w:rsidRPr="00343B39">
        <w:rPr>
          <w:rFonts w:ascii="Times New Roman" w:hAnsi="Times New Roman"/>
          <w:sz w:val="28"/>
          <w:szCs w:val="28"/>
        </w:rPr>
        <w:t xml:space="preserve">приказа </w:t>
      </w:r>
      <w:r w:rsidR="001558CA">
        <w:rPr>
          <w:rFonts w:ascii="Times New Roman" w:hAnsi="Times New Roman"/>
          <w:sz w:val="28"/>
          <w:szCs w:val="28"/>
        </w:rPr>
        <w:t>возложить на заместит</w:t>
      </w:r>
      <w:r w:rsidR="001558CA">
        <w:rPr>
          <w:rFonts w:ascii="Times New Roman" w:hAnsi="Times New Roman"/>
          <w:sz w:val="28"/>
          <w:szCs w:val="28"/>
        </w:rPr>
        <w:t>е</w:t>
      </w:r>
      <w:r w:rsidR="001558CA">
        <w:rPr>
          <w:rFonts w:ascii="Times New Roman" w:hAnsi="Times New Roman"/>
          <w:sz w:val="28"/>
          <w:szCs w:val="28"/>
        </w:rPr>
        <w:t>ля министра труда и социального развития Краснодарского края                          Киселеву Н.А.</w:t>
      </w:r>
    </w:p>
    <w:p w:rsidR="00343B39" w:rsidRDefault="00A647FD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3B39" w:rsidRPr="00343B39">
        <w:rPr>
          <w:rFonts w:ascii="Times New Roman" w:hAnsi="Times New Roman"/>
          <w:sz w:val="28"/>
          <w:szCs w:val="28"/>
        </w:rPr>
        <w:t xml:space="preserve">. Приказ вступает в силу </w:t>
      </w:r>
      <w:r w:rsidRPr="00064185">
        <w:rPr>
          <w:rFonts w:ascii="Times New Roman" w:hAnsi="Times New Roman"/>
          <w:sz w:val="28"/>
          <w:szCs w:val="28"/>
        </w:rPr>
        <w:t xml:space="preserve">со </w:t>
      </w:r>
      <w:r w:rsidR="00343B39" w:rsidRPr="00064185">
        <w:rPr>
          <w:rFonts w:ascii="Times New Roman" w:hAnsi="Times New Roman"/>
          <w:sz w:val="28"/>
          <w:szCs w:val="28"/>
        </w:rPr>
        <w:t xml:space="preserve">дня его </w:t>
      </w:r>
      <w:r w:rsidRPr="00064185">
        <w:rPr>
          <w:rFonts w:ascii="Times New Roman" w:hAnsi="Times New Roman"/>
          <w:sz w:val="28"/>
          <w:szCs w:val="28"/>
        </w:rPr>
        <w:t>подписания</w:t>
      </w:r>
      <w:r w:rsidR="00343B39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99D" w:rsidRDefault="001769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1558C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</w:t>
      </w:r>
      <w:r w:rsidR="00E3446A" w:rsidRPr="00E3446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2C4A37">
        <w:rPr>
          <w:rFonts w:ascii="Times New Roman" w:hAnsi="Times New Roman"/>
          <w:sz w:val="28"/>
          <w:szCs w:val="28"/>
        </w:rPr>
        <w:t xml:space="preserve">                                </w:t>
      </w:r>
      <w:r w:rsidR="009B455B">
        <w:rPr>
          <w:rFonts w:ascii="Times New Roman" w:hAnsi="Times New Roman"/>
          <w:sz w:val="28"/>
          <w:szCs w:val="28"/>
        </w:rPr>
        <w:t xml:space="preserve">  </w:t>
      </w:r>
      <w:r w:rsidR="002C4A37">
        <w:rPr>
          <w:rFonts w:ascii="Times New Roman" w:hAnsi="Times New Roman"/>
          <w:sz w:val="28"/>
          <w:szCs w:val="28"/>
        </w:rPr>
        <w:t xml:space="preserve">     </w:t>
      </w:r>
      <w:r w:rsidR="00BA7669">
        <w:rPr>
          <w:rFonts w:ascii="Times New Roman" w:hAnsi="Times New Roman"/>
          <w:sz w:val="28"/>
          <w:szCs w:val="28"/>
        </w:rPr>
        <w:t xml:space="preserve">  </w:t>
      </w:r>
      <w:r w:rsidR="002C4A37">
        <w:rPr>
          <w:rFonts w:ascii="Times New Roman" w:hAnsi="Times New Roman"/>
          <w:sz w:val="28"/>
          <w:szCs w:val="28"/>
        </w:rPr>
        <w:t xml:space="preserve">        </w:t>
      </w:r>
      <w:r w:rsidR="000261A0">
        <w:rPr>
          <w:rFonts w:ascii="Times New Roman" w:hAnsi="Times New Roman"/>
          <w:sz w:val="28"/>
          <w:szCs w:val="28"/>
        </w:rPr>
        <w:t xml:space="preserve"> </w:t>
      </w:r>
      <w:r w:rsidR="002C4A37">
        <w:rPr>
          <w:rFonts w:ascii="Times New Roman" w:hAnsi="Times New Roman"/>
          <w:sz w:val="28"/>
          <w:szCs w:val="28"/>
        </w:rPr>
        <w:t xml:space="preserve">    </w:t>
      </w:r>
      <w:r w:rsidR="00B06878">
        <w:rPr>
          <w:rFonts w:ascii="Times New Roman" w:hAnsi="Times New Roman"/>
          <w:sz w:val="28"/>
          <w:szCs w:val="28"/>
        </w:rPr>
        <w:t xml:space="preserve">  </w:t>
      </w:r>
      <w:r w:rsidR="009B455B">
        <w:rPr>
          <w:rFonts w:ascii="Times New Roman" w:hAnsi="Times New Roman"/>
          <w:sz w:val="28"/>
          <w:szCs w:val="28"/>
        </w:rPr>
        <w:t xml:space="preserve">   </w:t>
      </w:r>
      <w:r w:rsidR="00CA2381">
        <w:rPr>
          <w:rFonts w:ascii="Times New Roman" w:hAnsi="Times New Roman"/>
          <w:sz w:val="28"/>
          <w:szCs w:val="28"/>
        </w:rPr>
        <w:t xml:space="preserve">  </w:t>
      </w:r>
      <w:r w:rsidR="008F335B">
        <w:rPr>
          <w:rFonts w:ascii="Times New Roman" w:hAnsi="Times New Roman"/>
          <w:sz w:val="28"/>
          <w:szCs w:val="28"/>
        </w:rPr>
        <w:t xml:space="preserve"> </w:t>
      </w:r>
      <w:r w:rsidR="0053796A">
        <w:rPr>
          <w:rFonts w:ascii="Times New Roman" w:hAnsi="Times New Roman"/>
          <w:sz w:val="28"/>
          <w:szCs w:val="28"/>
        </w:rPr>
        <w:t xml:space="preserve">   </w:t>
      </w:r>
      <w:r w:rsidR="007F011A">
        <w:rPr>
          <w:rFonts w:ascii="Times New Roman" w:hAnsi="Times New Roman"/>
          <w:sz w:val="28"/>
          <w:szCs w:val="28"/>
        </w:rPr>
        <w:t xml:space="preserve"> </w:t>
      </w:r>
      <w:r w:rsidR="0053796A">
        <w:rPr>
          <w:rFonts w:ascii="Times New Roman" w:hAnsi="Times New Roman"/>
          <w:sz w:val="28"/>
          <w:szCs w:val="28"/>
        </w:rPr>
        <w:t xml:space="preserve">     </w:t>
      </w:r>
      <w:r w:rsidR="008F335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Н.А. Киселе</w:t>
      </w:r>
      <w:r w:rsidR="00BA7669">
        <w:rPr>
          <w:rFonts w:ascii="Times New Roman" w:hAnsi="Times New Roman"/>
          <w:sz w:val="28"/>
          <w:szCs w:val="28"/>
        </w:rPr>
        <w:t>ва</w:t>
      </w:r>
    </w:p>
    <w:sectPr w:rsidR="00702EB7" w:rsidSect="00230A01">
      <w:headerReference w:type="default" r:id="rId9"/>
      <w:headerReference w:type="first" r:id="rId10"/>
      <w:pgSz w:w="11906" w:h="16838" w:code="9"/>
      <w:pgMar w:top="1135" w:right="510" w:bottom="992" w:left="1701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71" w:rsidRDefault="00711671" w:rsidP="00313739">
      <w:pPr>
        <w:spacing w:after="0" w:line="240" w:lineRule="auto"/>
      </w:pPr>
      <w:r>
        <w:separator/>
      </w:r>
    </w:p>
  </w:endnote>
  <w:endnote w:type="continuationSeparator" w:id="0">
    <w:p w:rsidR="00711671" w:rsidRDefault="0071167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71" w:rsidRDefault="00711671" w:rsidP="00313739">
      <w:pPr>
        <w:spacing w:after="0" w:line="240" w:lineRule="auto"/>
      </w:pPr>
      <w:r>
        <w:separator/>
      </w:r>
    </w:p>
  </w:footnote>
  <w:footnote w:type="continuationSeparator" w:id="0">
    <w:p w:rsidR="00711671" w:rsidRDefault="0071167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0207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84CA7" w:rsidRPr="00027377" w:rsidRDefault="00B84CA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27377">
          <w:rPr>
            <w:rFonts w:ascii="Times New Roman" w:hAnsi="Times New Roman"/>
            <w:sz w:val="28"/>
            <w:szCs w:val="28"/>
          </w:rPr>
          <w:fldChar w:fldCharType="begin"/>
        </w:r>
        <w:r w:rsidRPr="0002737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27377">
          <w:rPr>
            <w:rFonts w:ascii="Times New Roman" w:hAnsi="Times New Roman"/>
            <w:sz w:val="28"/>
            <w:szCs w:val="28"/>
          </w:rPr>
          <w:fldChar w:fldCharType="separate"/>
        </w:r>
        <w:r w:rsidR="00E53238">
          <w:rPr>
            <w:rFonts w:ascii="Times New Roman" w:hAnsi="Times New Roman"/>
            <w:noProof/>
            <w:sz w:val="28"/>
            <w:szCs w:val="28"/>
          </w:rPr>
          <w:t>2</w:t>
        </w:r>
        <w:r w:rsidRPr="0002737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261A0"/>
    <w:rsid w:val="00027377"/>
    <w:rsid w:val="00035CEF"/>
    <w:rsid w:val="00037AB6"/>
    <w:rsid w:val="00054427"/>
    <w:rsid w:val="00064185"/>
    <w:rsid w:val="0006637A"/>
    <w:rsid w:val="0007255B"/>
    <w:rsid w:val="00086925"/>
    <w:rsid w:val="00090733"/>
    <w:rsid w:val="00090CC7"/>
    <w:rsid w:val="00092156"/>
    <w:rsid w:val="00093AB5"/>
    <w:rsid w:val="00096152"/>
    <w:rsid w:val="00096B29"/>
    <w:rsid w:val="000A4564"/>
    <w:rsid w:val="000C5F64"/>
    <w:rsid w:val="000E419C"/>
    <w:rsid w:val="0010194E"/>
    <w:rsid w:val="00105F19"/>
    <w:rsid w:val="00124F85"/>
    <w:rsid w:val="0012592A"/>
    <w:rsid w:val="0014563F"/>
    <w:rsid w:val="00146B4E"/>
    <w:rsid w:val="001558CA"/>
    <w:rsid w:val="0017699D"/>
    <w:rsid w:val="00180B4E"/>
    <w:rsid w:val="001815A4"/>
    <w:rsid w:val="001B162B"/>
    <w:rsid w:val="001D0253"/>
    <w:rsid w:val="001E15CF"/>
    <w:rsid w:val="001E224C"/>
    <w:rsid w:val="00201A7E"/>
    <w:rsid w:val="00202754"/>
    <w:rsid w:val="00224E5F"/>
    <w:rsid w:val="00226C5C"/>
    <w:rsid w:val="00230920"/>
    <w:rsid w:val="00230A01"/>
    <w:rsid w:val="00236340"/>
    <w:rsid w:val="00260444"/>
    <w:rsid w:val="00270D3E"/>
    <w:rsid w:val="00271399"/>
    <w:rsid w:val="00274C3E"/>
    <w:rsid w:val="0028061B"/>
    <w:rsid w:val="00281150"/>
    <w:rsid w:val="002870F2"/>
    <w:rsid w:val="002A3A48"/>
    <w:rsid w:val="002C2D60"/>
    <w:rsid w:val="002C4A37"/>
    <w:rsid w:val="002F2B25"/>
    <w:rsid w:val="002F4A56"/>
    <w:rsid w:val="00310788"/>
    <w:rsid w:val="003133A8"/>
    <w:rsid w:val="00313739"/>
    <w:rsid w:val="003409A0"/>
    <w:rsid w:val="00343B39"/>
    <w:rsid w:val="00350304"/>
    <w:rsid w:val="003522CE"/>
    <w:rsid w:val="003608C7"/>
    <w:rsid w:val="003616D2"/>
    <w:rsid w:val="00381FB5"/>
    <w:rsid w:val="00383168"/>
    <w:rsid w:val="00384AD3"/>
    <w:rsid w:val="00393A77"/>
    <w:rsid w:val="003A6D2B"/>
    <w:rsid w:val="003B2D66"/>
    <w:rsid w:val="003B30BF"/>
    <w:rsid w:val="003B440A"/>
    <w:rsid w:val="003C3719"/>
    <w:rsid w:val="003C63E6"/>
    <w:rsid w:val="003D0B35"/>
    <w:rsid w:val="003D3DD7"/>
    <w:rsid w:val="003D652C"/>
    <w:rsid w:val="003E36D8"/>
    <w:rsid w:val="003E5BDF"/>
    <w:rsid w:val="00400BBF"/>
    <w:rsid w:val="00400DFD"/>
    <w:rsid w:val="0041163E"/>
    <w:rsid w:val="00414F6E"/>
    <w:rsid w:val="00420473"/>
    <w:rsid w:val="00432E72"/>
    <w:rsid w:val="00434BCE"/>
    <w:rsid w:val="00436DD4"/>
    <w:rsid w:val="004424C1"/>
    <w:rsid w:val="00466D8F"/>
    <w:rsid w:val="004946DC"/>
    <w:rsid w:val="00497FCB"/>
    <w:rsid w:val="004C5F43"/>
    <w:rsid w:val="004D3586"/>
    <w:rsid w:val="004D6A08"/>
    <w:rsid w:val="004E091F"/>
    <w:rsid w:val="004F12E4"/>
    <w:rsid w:val="004F307D"/>
    <w:rsid w:val="004F6187"/>
    <w:rsid w:val="00501DC5"/>
    <w:rsid w:val="00506499"/>
    <w:rsid w:val="00522184"/>
    <w:rsid w:val="00525E72"/>
    <w:rsid w:val="0053796A"/>
    <w:rsid w:val="005405EA"/>
    <w:rsid w:val="005C54AA"/>
    <w:rsid w:val="005D04D3"/>
    <w:rsid w:val="005D1378"/>
    <w:rsid w:val="005D30FD"/>
    <w:rsid w:val="005F36EB"/>
    <w:rsid w:val="005F3C0D"/>
    <w:rsid w:val="005F419F"/>
    <w:rsid w:val="005F69B3"/>
    <w:rsid w:val="006134B0"/>
    <w:rsid w:val="00632A48"/>
    <w:rsid w:val="0063452F"/>
    <w:rsid w:val="00640CC8"/>
    <w:rsid w:val="00651EC9"/>
    <w:rsid w:val="006600FC"/>
    <w:rsid w:val="00662582"/>
    <w:rsid w:val="00686CC3"/>
    <w:rsid w:val="006A509D"/>
    <w:rsid w:val="006A7834"/>
    <w:rsid w:val="006C66A9"/>
    <w:rsid w:val="006D2FD4"/>
    <w:rsid w:val="006D5DB6"/>
    <w:rsid w:val="006D788A"/>
    <w:rsid w:val="006E59B6"/>
    <w:rsid w:val="006F4EA1"/>
    <w:rsid w:val="00702EB7"/>
    <w:rsid w:val="00711671"/>
    <w:rsid w:val="0071421D"/>
    <w:rsid w:val="007200C6"/>
    <w:rsid w:val="007253E1"/>
    <w:rsid w:val="00727A80"/>
    <w:rsid w:val="00731C4F"/>
    <w:rsid w:val="007322FF"/>
    <w:rsid w:val="00756495"/>
    <w:rsid w:val="00781B30"/>
    <w:rsid w:val="00787396"/>
    <w:rsid w:val="007915A3"/>
    <w:rsid w:val="00795642"/>
    <w:rsid w:val="007A7FC6"/>
    <w:rsid w:val="007C4573"/>
    <w:rsid w:val="007C6F7F"/>
    <w:rsid w:val="007D0B4D"/>
    <w:rsid w:val="007F011A"/>
    <w:rsid w:val="007F1564"/>
    <w:rsid w:val="00807C80"/>
    <w:rsid w:val="00836557"/>
    <w:rsid w:val="008377C3"/>
    <w:rsid w:val="00840B74"/>
    <w:rsid w:val="0085445C"/>
    <w:rsid w:val="00856127"/>
    <w:rsid w:val="00873A5F"/>
    <w:rsid w:val="00877BEC"/>
    <w:rsid w:val="0089337C"/>
    <w:rsid w:val="008965DD"/>
    <w:rsid w:val="008A2FA2"/>
    <w:rsid w:val="008B0D14"/>
    <w:rsid w:val="008C5220"/>
    <w:rsid w:val="008E22FB"/>
    <w:rsid w:val="008F21CE"/>
    <w:rsid w:val="008F335B"/>
    <w:rsid w:val="0090489C"/>
    <w:rsid w:val="00920F2F"/>
    <w:rsid w:val="00932690"/>
    <w:rsid w:val="00941643"/>
    <w:rsid w:val="00941BA6"/>
    <w:rsid w:val="00952EC5"/>
    <w:rsid w:val="0095579A"/>
    <w:rsid w:val="00970811"/>
    <w:rsid w:val="009A1A7B"/>
    <w:rsid w:val="009A7965"/>
    <w:rsid w:val="009B455B"/>
    <w:rsid w:val="009C2EF0"/>
    <w:rsid w:val="009D0100"/>
    <w:rsid w:val="00A025B8"/>
    <w:rsid w:val="00A0368C"/>
    <w:rsid w:val="00A0518A"/>
    <w:rsid w:val="00A16E68"/>
    <w:rsid w:val="00A20FC1"/>
    <w:rsid w:val="00A273B0"/>
    <w:rsid w:val="00A42302"/>
    <w:rsid w:val="00A45769"/>
    <w:rsid w:val="00A647FD"/>
    <w:rsid w:val="00A70E9A"/>
    <w:rsid w:val="00A75BEC"/>
    <w:rsid w:val="00A7639B"/>
    <w:rsid w:val="00A81469"/>
    <w:rsid w:val="00AA389F"/>
    <w:rsid w:val="00AA5820"/>
    <w:rsid w:val="00AB5033"/>
    <w:rsid w:val="00AC03DF"/>
    <w:rsid w:val="00AD7B41"/>
    <w:rsid w:val="00B0566C"/>
    <w:rsid w:val="00B06878"/>
    <w:rsid w:val="00B12633"/>
    <w:rsid w:val="00B26910"/>
    <w:rsid w:val="00B45ABA"/>
    <w:rsid w:val="00B74A75"/>
    <w:rsid w:val="00B84CA7"/>
    <w:rsid w:val="00BA1213"/>
    <w:rsid w:val="00BA7669"/>
    <w:rsid w:val="00BC40F6"/>
    <w:rsid w:val="00BD0810"/>
    <w:rsid w:val="00BD30B5"/>
    <w:rsid w:val="00BF27DF"/>
    <w:rsid w:val="00C05BEA"/>
    <w:rsid w:val="00C62F24"/>
    <w:rsid w:val="00C67180"/>
    <w:rsid w:val="00C93823"/>
    <w:rsid w:val="00CA2381"/>
    <w:rsid w:val="00CB15B3"/>
    <w:rsid w:val="00CC5F4F"/>
    <w:rsid w:val="00CD17BC"/>
    <w:rsid w:val="00CE4031"/>
    <w:rsid w:val="00CF424C"/>
    <w:rsid w:val="00D00226"/>
    <w:rsid w:val="00D00423"/>
    <w:rsid w:val="00D01338"/>
    <w:rsid w:val="00D1022C"/>
    <w:rsid w:val="00D16814"/>
    <w:rsid w:val="00D17E81"/>
    <w:rsid w:val="00D317CC"/>
    <w:rsid w:val="00D35BA8"/>
    <w:rsid w:val="00D378AE"/>
    <w:rsid w:val="00D43E09"/>
    <w:rsid w:val="00D5144C"/>
    <w:rsid w:val="00D57CED"/>
    <w:rsid w:val="00D64DE9"/>
    <w:rsid w:val="00D7074A"/>
    <w:rsid w:val="00D94BC8"/>
    <w:rsid w:val="00DA1981"/>
    <w:rsid w:val="00DD00A6"/>
    <w:rsid w:val="00DD09A6"/>
    <w:rsid w:val="00DD272C"/>
    <w:rsid w:val="00DD4383"/>
    <w:rsid w:val="00DE3C53"/>
    <w:rsid w:val="00DE6603"/>
    <w:rsid w:val="00DF412A"/>
    <w:rsid w:val="00E3446A"/>
    <w:rsid w:val="00E3700A"/>
    <w:rsid w:val="00E416BE"/>
    <w:rsid w:val="00E53238"/>
    <w:rsid w:val="00E6054E"/>
    <w:rsid w:val="00E77F65"/>
    <w:rsid w:val="00E85E97"/>
    <w:rsid w:val="00E86889"/>
    <w:rsid w:val="00EA4D55"/>
    <w:rsid w:val="00EB0CE9"/>
    <w:rsid w:val="00EC2A7E"/>
    <w:rsid w:val="00EE4231"/>
    <w:rsid w:val="00F1703D"/>
    <w:rsid w:val="00F34F43"/>
    <w:rsid w:val="00F823BA"/>
    <w:rsid w:val="00F84B96"/>
    <w:rsid w:val="00F91F03"/>
    <w:rsid w:val="00F94E70"/>
    <w:rsid w:val="00FA4AE3"/>
    <w:rsid w:val="00FA5356"/>
    <w:rsid w:val="00FC0C45"/>
    <w:rsid w:val="00FC6A83"/>
    <w:rsid w:val="00FC7EBF"/>
    <w:rsid w:val="00FD1E6F"/>
    <w:rsid w:val="00FE25C0"/>
    <w:rsid w:val="00FE57E5"/>
    <w:rsid w:val="00FE7540"/>
    <w:rsid w:val="00FF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B84CA7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semiHidden/>
    <w:rsid w:val="00B84CA7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Normal">
    <w:name w:val="ConsNormal"/>
    <w:rsid w:val="00B84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B84CA7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semiHidden/>
    <w:rsid w:val="00B84CA7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Normal">
    <w:name w:val="ConsNormal"/>
    <w:rsid w:val="00B84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3B33-39FC-48CF-B425-D3D24DC7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Качура Антонина Дмитриевна</cp:lastModifiedBy>
  <cp:revision>14</cp:revision>
  <cp:lastPrinted>2020-01-23T06:33:00Z</cp:lastPrinted>
  <dcterms:created xsi:type="dcterms:W3CDTF">2019-12-20T11:45:00Z</dcterms:created>
  <dcterms:modified xsi:type="dcterms:W3CDTF">2020-01-24T09:20:00Z</dcterms:modified>
</cp:coreProperties>
</file>