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0F1" w:rsidRDefault="000350F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350F1" w:rsidRDefault="000350F1">
      <w:pPr>
        <w:pStyle w:val="ConsPlusNormal"/>
        <w:jc w:val="both"/>
        <w:outlineLvl w:val="0"/>
      </w:pPr>
    </w:p>
    <w:p w:rsidR="000350F1" w:rsidRDefault="000350F1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0350F1" w:rsidRDefault="000350F1">
      <w:pPr>
        <w:pStyle w:val="ConsPlusTitle"/>
        <w:jc w:val="center"/>
      </w:pPr>
    </w:p>
    <w:p w:rsidR="000350F1" w:rsidRDefault="000350F1">
      <w:pPr>
        <w:pStyle w:val="ConsPlusTitle"/>
        <w:jc w:val="center"/>
      </w:pPr>
      <w:r>
        <w:t>ПИСЬМО</w:t>
      </w:r>
    </w:p>
    <w:p w:rsidR="000350F1" w:rsidRDefault="000350F1">
      <w:pPr>
        <w:pStyle w:val="ConsPlusTitle"/>
        <w:jc w:val="center"/>
      </w:pPr>
      <w:r>
        <w:t>от 24 августа 2012 г. N ИР-713/07</w:t>
      </w:r>
    </w:p>
    <w:p w:rsidR="000350F1" w:rsidRDefault="000350F1">
      <w:pPr>
        <w:pStyle w:val="ConsPlusTitle"/>
        <w:jc w:val="center"/>
      </w:pPr>
    </w:p>
    <w:p w:rsidR="000350F1" w:rsidRDefault="000350F1">
      <w:pPr>
        <w:pStyle w:val="ConsPlusTitle"/>
        <w:jc w:val="center"/>
      </w:pPr>
      <w:r>
        <w:t>О ПОДГОТОВКЕ ЛИЦ,</w:t>
      </w:r>
    </w:p>
    <w:p w:rsidR="000350F1" w:rsidRDefault="000350F1">
      <w:pPr>
        <w:pStyle w:val="ConsPlusTitle"/>
        <w:jc w:val="center"/>
      </w:pPr>
      <w:r>
        <w:t>ЖЕЛАЮЩИХ ПРИНЯТЬ НА ВОСПИТАНИЕ В СВОЮ СЕМЬЮ РЕБЕНКА,</w:t>
      </w:r>
    </w:p>
    <w:p w:rsidR="000350F1" w:rsidRDefault="000350F1">
      <w:pPr>
        <w:pStyle w:val="ConsPlusTitle"/>
        <w:jc w:val="center"/>
      </w:pPr>
      <w:r>
        <w:t>ОСТАВШЕГОСЯ БЕЗ ПОПЕЧЕНИЯ РОДИТЕЛЕЙ</w:t>
      </w:r>
    </w:p>
    <w:p w:rsidR="000350F1" w:rsidRDefault="000350F1">
      <w:pPr>
        <w:pStyle w:val="ConsPlusNormal"/>
        <w:ind w:firstLine="540"/>
        <w:jc w:val="both"/>
      </w:pPr>
    </w:p>
    <w:p w:rsidR="000350F1" w:rsidRDefault="000350F1">
      <w:pPr>
        <w:pStyle w:val="ConsPlusNormal"/>
        <w:ind w:firstLine="540"/>
        <w:jc w:val="both"/>
      </w:pPr>
      <w:r>
        <w:t xml:space="preserve">В связи с вступлением в силу с 1 сентября 2012 г.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30 ноября 2011 г. N 351-ФЗ "О внесении изменений в статьи 127 и 146 Семейного кодекса Российской Федерации и статью 271 Гражданского процессуального кодекса Российской Федерации" (далее - Федеральный закон N 351-ФЗ) и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 апреля 2012 г. N 391 "О внесении изменений в Правила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в Правила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формах" (далее - Постановление N 391) </w:t>
      </w:r>
      <w:proofErr w:type="spellStart"/>
      <w:r>
        <w:t>Минобрнауки</w:t>
      </w:r>
      <w:proofErr w:type="spellEnd"/>
      <w:r>
        <w:t xml:space="preserve"> России сообщает.</w:t>
      </w:r>
    </w:p>
    <w:p w:rsidR="000350F1" w:rsidRDefault="000350F1">
      <w:pPr>
        <w:pStyle w:val="ConsPlusNormal"/>
        <w:spacing w:before="220"/>
        <w:ind w:firstLine="540"/>
        <w:jc w:val="both"/>
      </w:pPr>
      <w:proofErr w:type="spellStart"/>
      <w:r>
        <w:t>Минобрнауки</w:t>
      </w:r>
      <w:proofErr w:type="spellEnd"/>
      <w:r>
        <w:t xml:space="preserve"> России в целях реализации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N 351-ФЗ и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N 391 издан и направлен на государственную регистрацию в Минюст России </w:t>
      </w:r>
      <w:hyperlink r:id="rId9" w:history="1">
        <w:r>
          <w:rPr>
            <w:color w:val="0000FF"/>
          </w:rPr>
          <w:t>приказ</w:t>
        </w:r>
      </w:hyperlink>
      <w:r>
        <w:t xml:space="preserve"> от 20 августа 2012 г. N 623 "Об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 Российской Федерации".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 xml:space="preserve">Указанный </w:t>
      </w:r>
      <w:hyperlink r:id="rId10" w:history="1">
        <w:r>
          <w:rPr>
            <w:color w:val="0000FF"/>
          </w:rPr>
          <w:t>приказ</w:t>
        </w:r>
      </w:hyperlink>
      <w:r>
        <w:t xml:space="preserve"> размещен в сети Интернет на сайте "Усыновление в России" в разделе "Законодательство и нормативные документы".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 xml:space="preserve">В рамках оказания методической помощи органам исполнительной власти субъектов Российской Федерации </w:t>
      </w:r>
      <w:proofErr w:type="spellStart"/>
      <w:r>
        <w:t>Минобрнауки</w:t>
      </w:r>
      <w:proofErr w:type="spellEnd"/>
      <w:r>
        <w:t xml:space="preserve"> России направляет Рекомендации по организации и осуществлению деятельности по подготовке лиц, желающих принять на воспитание в свою семью ребенка, оставшегося без попечения родителей (далее - подготовка).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 xml:space="preserve">В целях соблюдения требований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N 351-ФЗ и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N 391, обеспечения граждан, желающих принять ребенка в семью на воспитание, информацией о порядке прохождения подготовки, Министерство просит принять в возможно короткие сроки исчерпывающие меры, обеспечивающие: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организацию подготовки граждан, желающих стать усыновителями (</w:t>
      </w:r>
      <w:proofErr w:type="spellStart"/>
      <w:r>
        <w:t>удочерителями</w:t>
      </w:r>
      <w:proofErr w:type="spellEnd"/>
      <w:r>
        <w:t>), опекунами (попечителями), приемными родителями, патронатными воспитателями;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проведение массовой информационно-просветительской работы с населением по вопросам организации подготовки на территории субъекта Российской Федерации, включая информирование граждан об органах и организациях, осуществляющих подготовку, месте их расположения, контактных данных и режиме работы, а также предоставление гражданам возможности оперативного доступа к консультативным услугам по различным вопросам, связанным с прохождением подготовки;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оперативное всестороннее и объективное рассмотрение всех обращений граждан, связанных с прохождением подготовки, и принятие по ним мер, направленных на устранение выявленных нарушений и недостатков.</w:t>
      </w:r>
    </w:p>
    <w:p w:rsidR="000350F1" w:rsidRDefault="000350F1">
      <w:pPr>
        <w:pStyle w:val="ConsPlusNormal"/>
        <w:jc w:val="both"/>
      </w:pPr>
    </w:p>
    <w:p w:rsidR="000350F1" w:rsidRDefault="000350F1">
      <w:pPr>
        <w:pStyle w:val="ConsPlusNormal"/>
        <w:jc w:val="right"/>
      </w:pPr>
      <w:r>
        <w:t>П.М.РЕМОРЕНКО</w:t>
      </w:r>
    </w:p>
    <w:p w:rsidR="000350F1" w:rsidRDefault="000350F1">
      <w:pPr>
        <w:pStyle w:val="ConsPlusNormal"/>
        <w:ind w:firstLine="540"/>
        <w:jc w:val="both"/>
      </w:pPr>
    </w:p>
    <w:p w:rsidR="000350F1" w:rsidRDefault="000350F1">
      <w:pPr>
        <w:pStyle w:val="ConsPlusNormal"/>
        <w:ind w:firstLine="540"/>
        <w:jc w:val="both"/>
      </w:pPr>
    </w:p>
    <w:p w:rsidR="000350F1" w:rsidRDefault="000350F1">
      <w:pPr>
        <w:pStyle w:val="ConsPlusNormal"/>
        <w:ind w:firstLine="540"/>
        <w:jc w:val="both"/>
      </w:pPr>
    </w:p>
    <w:p w:rsidR="000350F1" w:rsidRDefault="000350F1">
      <w:pPr>
        <w:pStyle w:val="ConsPlusNormal"/>
        <w:ind w:firstLine="540"/>
        <w:jc w:val="both"/>
      </w:pPr>
    </w:p>
    <w:p w:rsidR="000350F1" w:rsidRDefault="000350F1">
      <w:pPr>
        <w:pStyle w:val="ConsPlusNormal"/>
        <w:ind w:firstLine="540"/>
        <w:jc w:val="both"/>
      </w:pPr>
    </w:p>
    <w:p w:rsidR="000350F1" w:rsidRDefault="000350F1">
      <w:pPr>
        <w:pStyle w:val="ConsPlusNormal"/>
        <w:jc w:val="right"/>
        <w:outlineLvl w:val="0"/>
      </w:pPr>
      <w:r>
        <w:t>Приложение</w:t>
      </w:r>
    </w:p>
    <w:p w:rsidR="000350F1" w:rsidRDefault="000350F1">
      <w:pPr>
        <w:pStyle w:val="ConsPlusNormal"/>
        <w:jc w:val="right"/>
      </w:pPr>
      <w:r>
        <w:t xml:space="preserve">к письму </w:t>
      </w:r>
      <w:proofErr w:type="spellStart"/>
      <w:r>
        <w:t>Минобрнауки</w:t>
      </w:r>
      <w:proofErr w:type="spellEnd"/>
      <w:r>
        <w:t xml:space="preserve"> России</w:t>
      </w:r>
    </w:p>
    <w:p w:rsidR="000350F1" w:rsidRDefault="000350F1">
      <w:pPr>
        <w:pStyle w:val="ConsPlusNormal"/>
        <w:jc w:val="right"/>
      </w:pPr>
      <w:r>
        <w:t>от 24 августа 2012 г. N ИР-713/07</w:t>
      </w:r>
    </w:p>
    <w:p w:rsidR="000350F1" w:rsidRDefault="000350F1">
      <w:pPr>
        <w:pStyle w:val="ConsPlusNormal"/>
        <w:jc w:val="center"/>
      </w:pPr>
    </w:p>
    <w:p w:rsidR="000350F1" w:rsidRDefault="000350F1">
      <w:pPr>
        <w:pStyle w:val="ConsPlusNormal"/>
        <w:jc w:val="center"/>
      </w:pPr>
      <w:r>
        <w:t>РЕКОМЕНДАЦИИ</w:t>
      </w:r>
    </w:p>
    <w:p w:rsidR="000350F1" w:rsidRDefault="000350F1">
      <w:pPr>
        <w:pStyle w:val="ConsPlusNormal"/>
        <w:jc w:val="center"/>
      </w:pPr>
      <w:r>
        <w:t>ПО ОРГАНИЗАЦИИ И ОСУЩЕСТВЛЕНИЮ ДЕЯТЕЛЬНОСТИ ПО ПОДГОТОВКЕ</w:t>
      </w:r>
    </w:p>
    <w:p w:rsidR="000350F1" w:rsidRDefault="000350F1">
      <w:pPr>
        <w:pStyle w:val="ConsPlusNormal"/>
        <w:jc w:val="center"/>
      </w:pPr>
      <w:r>
        <w:t>ЛИЦ, ЖЕЛАЮЩИХ ПРИНЯТЬ НА ВОСПИТАНИЕ В СВОЮ СЕМЬЮ РЕБЕНКА,</w:t>
      </w:r>
    </w:p>
    <w:p w:rsidR="000350F1" w:rsidRDefault="000350F1">
      <w:pPr>
        <w:pStyle w:val="ConsPlusNormal"/>
        <w:jc w:val="center"/>
      </w:pPr>
      <w:r>
        <w:t>ОСТАВШЕГОСЯ БЕЗ ПОПЕЧЕНИЯ РОДИТЕЛЕЙ</w:t>
      </w:r>
    </w:p>
    <w:p w:rsidR="000350F1" w:rsidRDefault="000350F1">
      <w:pPr>
        <w:pStyle w:val="ConsPlusNormal"/>
        <w:jc w:val="both"/>
      </w:pPr>
    </w:p>
    <w:p w:rsidR="000350F1" w:rsidRDefault="000350F1">
      <w:pPr>
        <w:pStyle w:val="ConsPlusNormal"/>
        <w:jc w:val="center"/>
        <w:outlineLvl w:val="1"/>
      </w:pPr>
      <w:r>
        <w:t>1. Общие положения</w:t>
      </w:r>
    </w:p>
    <w:p w:rsidR="000350F1" w:rsidRDefault="000350F1">
      <w:pPr>
        <w:pStyle w:val="ConsPlusNormal"/>
        <w:jc w:val="center"/>
      </w:pPr>
    </w:p>
    <w:p w:rsidR="000350F1" w:rsidRDefault="000350F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30 ноября 2011 г. N 351-ФЗ "О внесении изменений в статьи 127 и 146 Семейного кодекса Российской Федерации и статью 271 Гражданского процессуального кодекса Российской Федерации" (далее - Федеральный закон N 351-ФЗ) с 1 сентября 2012 г. лица, желающие принять на воспитание в свою семью ребенка, оставшегося без попечения родителей (усыновить (удочерить), взять под опеку (попечительство), создать приемную семью либо в случаях, предусмотренных законами субъектов Российской Федерации, стать патронатным воспитателем (далее также - граждане, кандидаты в приемные родители), должны проходить психолого-педагогическую и правовую подготовку (далее - подготовка кандидатов в приемные родители).</w:t>
      </w:r>
    </w:p>
    <w:p w:rsidR="000350F1" w:rsidRDefault="000350F1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апреля 2012 г. N 391 (далее - Постановление N 391) внесены изменения в </w:t>
      </w:r>
      <w:hyperlink r:id="rId15" w:history="1">
        <w:r>
          <w:rPr>
            <w:color w:val="0000FF"/>
          </w:rPr>
          <w:t>Правила</w:t>
        </w:r>
      </w:hyperlink>
      <w:r>
        <w:t xml:space="preserve">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утвержденные постановлением Правительства Российской Федерации от 29 марта 2000 г. N 275, и в </w:t>
      </w:r>
      <w:hyperlink r:id="rId16" w:history="1">
        <w:r>
          <w:rPr>
            <w:color w:val="0000FF"/>
          </w:rPr>
          <w:t>Правила</w:t>
        </w:r>
      </w:hyperlink>
      <w:r>
        <w:t xml:space="preserve">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утвержденные постановлением Правительства Российской Федерации от 18 мая 2009 г. N 423. &lt;*&gt;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 xml:space="preserve">&lt;*&gt;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30 ноября 2011 г. N 351-ФЗ "О внесении изменений в статьи 127 и 146 Семейного кодекса Российской Федерации и статью 271 Гражданского процессуального кодекса Российской Федерации" и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апреля 2012 г. N 391 "О внесении изменений в Правила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в Правила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формах" вступают в силу с 1 сентября 2012 года.</w:t>
      </w:r>
    </w:p>
    <w:p w:rsidR="000350F1" w:rsidRDefault="000350F1">
      <w:pPr>
        <w:pStyle w:val="ConsPlusNormal"/>
        <w:jc w:val="both"/>
      </w:pPr>
    </w:p>
    <w:p w:rsidR="000350F1" w:rsidRDefault="000350F1">
      <w:pPr>
        <w:pStyle w:val="ConsPlusNormal"/>
        <w:ind w:firstLine="540"/>
        <w:jc w:val="both"/>
      </w:pPr>
      <w:hyperlink r:id="rId19" w:history="1">
        <w:r>
          <w:rPr>
            <w:color w:val="0000FF"/>
          </w:rPr>
          <w:t>Постановлением</w:t>
        </w:r>
      </w:hyperlink>
      <w:r>
        <w:t xml:space="preserve"> N 391 вводится обязательное требование для граждан представлять в орган опеки и попечительства документ о прохождении подготовки кандидатов в приемные родители для получения заключения о возможности быть усыновителем (</w:t>
      </w:r>
      <w:proofErr w:type="spellStart"/>
      <w:r>
        <w:t>удочерителем</w:t>
      </w:r>
      <w:proofErr w:type="spellEnd"/>
      <w:r>
        <w:t xml:space="preserve">) (далее - </w:t>
      </w:r>
      <w:r>
        <w:lastRenderedPageBreak/>
        <w:t>усыновитель) либо заключения о возможности быть опекуном (попечителем) (далее - опекун) несовершеннолетнего ребенка. При усыновлении ребенка документ о прохождении подготовки кандидатов в приемные родители также должен быть представлен в суд.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Исключение предусматривается для следующих категорий граждан: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для усыновителей, являющихся отчимами (мачехами) усыновляемых детей;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 xml:space="preserve">для усыновителей, опекунов, приемных родителей - близких родственников детей, оставшихся без попечения родителей. При этом под близкими родственниками детей понимаются лица, перечень которых определен </w:t>
      </w:r>
      <w:hyperlink r:id="rId20" w:history="1">
        <w:r>
          <w:rPr>
            <w:color w:val="0000FF"/>
          </w:rPr>
          <w:t>абзацем третьим статьи 14</w:t>
        </w:r>
      </w:hyperlink>
      <w:r>
        <w:t xml:space="preserve"> Семейного кодекса Российской Федерации, - родственники по прямой восходящей и нисходящей линии (родители и дети, дедушки, бабушки и внуки), полнородные и </w:t>
      </w:r>
      <w:proofErr w:type="spellStart"/>
      <w:r>
        <w:t>неполнородные</w:t>
      </w:r>
      <w:proofErr w:type="spellEnd"/>
      <w:r>
        <w:t xml:space="preserve"> (имеющие общих отца или мать) братья и сестры;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для усыновителей, которые уже являются или являлись усыновителями и не были отстранены от исполнения возложенных на них обязанностей;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для опекунов, приемных родителей, которые являются или являлись опекунами детей и которые не были отстранены от исполнения возложенных на них обязанностей. &lt;*&gt;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 xml:space="preserve">&lt;*&gt; </w:t>
      </w:r>
      <w:hyperlink r:id="rId21" w:history="1">
        <w:r>
          <w:rPr>
            <w:color w:val="0000FF"/>
          </w:rPr>
          <w:t>Пункт 1 статьи 127</w:t>
        </w:r>
      </w:hyperlink>
      <w:r>
        <w:t xml:space="preserve">, </w:t>
      </w:r>
      <w:hyperlink r:id="rId22" w:history="1">
        <w:r>
          <w:rPr>
            <w:color w:val="0000FF"/>
          </w:rPr>
          <w:t>пункт 1 статьи 146</w:t>
        </w:r>
      </w:hyperlink>
      <w:r>
        <w:t xml:space="preserve"> Семейного кодекса Российской Федерации.</w:t>
      </w:r>
    </w:p>
    <w:p w:rsidR="000350F1" w:rsidRDefault="000350F1">
      <w:pPr>
        <w:pStyle w:val="ConsPlusNormal"/>
        <w:ind w:firstLine="540"/>
        <w:jc w:val="both"/>
      </w:pPr>
    </w:p>
    <w:p w:rsidR="000350F1" w:rsidRDefault="000350F1">
      <w:pPr>
        <w:pStyle w:val="ConsPlusNormal"/>
        <w:ind w:firstLine="540"/>
        <w:jc w:val="both"/>
      </w:pPr>
      <w:r>
        <w:t>Указанные граждане могут пройти подготовку кандидатов в приемные родители и представить в орган опеки и попечительства, а также в суд (в случае усыновления ребенка) документ о прохождении ими такой подготовки по своему желанию.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 xml:space="preserve">Заявления об усыновлении, не рассмотренные на день вступления в силу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N 351-ФЗ, рассматриваются в соответствии с правилами, действовавшими на день подачи указанных заявлений в суд. &lt;*&gt;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 xml:space="preserve">&lt;*&gt; </w:t>
      </w:r>
      <w:hyperlink r:id="rId24" w:history="1">
        <w:r>
          <w:rPr>
            <w:color w:val="0000FF"/>
          </w:rPr>
          <w:t>Статья 3</w:t>
        </w:r>
      </w:hyperlink>
      <w:r>
        <w:t xml:space="preserve"> Федерального закона N 351-ФЗ.</w:t>
      </w:r>
    </w:p>
    <w:p w:rsidR="000350F1" w:rsidRDefault="000350F1">
      <w:pPr>
        <w:pStyle w:val="ConsPlusNormal"/>
        <w:jc w:val="both"/>
      </w:pPr>
    </w:p>
    <w:p w:rsidR="000350F1" w:rsidRDefault="000350F1">
      <w:pPr>
        <w:pStyle w:val="ConsPlusNormal"/>
        <w:jc w:val="center"/>
        <w:outlineLvl w:val="1"/>
      </w:pPr>
      <w:r>
        <w:t>2. Задачи подготовки кандидатов в приемные родители</w:t>
      </w:r>
    </w:p>
    <w:p w:rsidR="000350F1" w:rsidRDefault="000350F1">
      <w:pPr>
        <w:pStyle w:val="ConsPlusNormal"/>
        <w:ind w:firstLine="540"/>
        <w:jc w:val="both"/>
      </w:pPr>
    </w:p>
    <w:p w:rsidR="000350F1" w:rsidRDefault="000350F1">
      <w:pPr>
        <w:pStyle w:val="ConsPlusNormal"/>
        <w:ind w:firstLine="540"/>
        <w:jc w:val="both"/>
      </w:pPr>
      <w:r>
        <w:t>Задачами подготовки кандидатов в приемные родители являются в том числе: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подготовка граждан к приему на воспитание детей-сирот и детей, оставшихся без попечения родителей (далее - дети, оставшиеся без попечения родителей), выявление и формирование у граждан воспитательных компетенций, а также родительских навыков для содержания и воспитания ребенка, в том числе для охраны его прав и здоровья, создания безопасной среды, успешной социализации, образования и развития;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помощь кандидатам в приемные родители в определении своей готовности к приему на воспитание ребенка, оставшегося без попечения родителей, в выборе формы устройства ребенка на воспитание в семью, в осознании реальных проблем и трудностей, с которыми им предстоит встретиться в процессе воспитания приемного ребенка;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 xml:space="preserve">ознакомление кандидатов в приемные родители с основами </w:t>
      </w:r>
      <w:hyperlink r:id="rId25" w:history="1">
        <w:r>
          <w:rPr>
            <w:color w:val="0000FF"/>
          </w:rPr>
          <w:t>законодательства</w:t>
        </w:r>
      </w:hyperlink>
      <w:r>
        <w:t xml:space="preserve"> в сфере защиты прав детей, оставшихся без попечения родителей, в семью, правами и обязанностями приемных родителей, существующими формами профессиональной помощи, поддержки и сопровождения приемных семей.</w:t>
      </w:r>
    </w:p>
    <w:p w:rsidR="000350F1" w:rsidRDefault="000350F1">
      <w:pPr>
        <w:pStyle w:val="ConsPlusNormal"/>
        <w:jc w:val="both"/>
      </w:pPr>
    </w:p>
    <w:p w:rsidR="000350F1" w:rsidRDefault="000350F1">
      <w:pPr>
        <w:pStyle w:val="ConsPlusNormal"/>
        <w:jc w:val="center"/>
        <w:outlineLvl w:val="1"/>
      </w:pPr>
      <w:r>
        <w:t>3. Органы и организации, уполномоченные проводить</w:t>
      </w:r>
    </w:p>
    <w:p w:rsidR="000350F1" w:rsidRDefault="000350F1">
      <w:pPr>
        <w:pStyle w:val="ConsPlusNormal"/>
        <w:jc w:val="center"/>
      </w:pPr>
      <w:r>
        <w:t>подготовку кандидатов в приемные родители</w:t>
      </w:r>
    </w:p>
    <w:p w:rsidR="000350F1" w:rsidRDefault="000350F1">
      <w:pPr>
        <w:pStyle w:val="ConsPlusNormal"/>
        <w:jc w:val="center"/>
      </w:pPr>
    </w:p>
    <w:p w:rsidR="000350F1" w:rsidRDefault="000350F1">
      <w:pPr>
        <w:pStyle w:val="ConsPlusNormal"/>
        <w:ind w:firstLine="540"/>
        <w:jc w:val="both"/>
      </w:pPr>
      <w:r>
        <w:t xml:space="preserve">В соответствии с </w:t>
      </w:r>
      <w:hyperlink r:id="rId26" w:history="1">
        <w:r>
          <w:rPr>
            <w:color w:val="0000FF"/>
          </w:rPr>
          <w:t>пунктом 24.2 статьи 26.3</w:t>
        </w:r>
      </w:hyperlink>
      <w:r>
        <w:t xml:space="preserve"> Федерального закона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решение вопросов организации и осуществления деятельности по опеке и попечительству отнесено к полномочиям органов государственной власти субъектов Российской Федерации.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Финансирование расходов на подготовку кандидатов в приемные родители осуществляется за счет и в пределах средств, которые предусматриваются на эти цели в бюджете субъекта Российской Федерации.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Организация подготовки кандидатов в приемные родители возлагается на органы опеки и попечительства.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27" w:history="1">
        <w:r>
          <w:rPr>
            <w:color w:val="0000FF"/>
          </w:rPr>
          <w:t>пункту 10 части 1 статьи 8</w:t>
        </w:r>
      </w:hyperlink>
      <w:r>
        <w:t xml:space="preserve"> Федерального закона от 24 апреля 2008 г. N 48-ФЗ "Об опеке и попечительстве" к полномочиям органов опеки и попечительства относятся подбор, учет и подготовка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</w:t>
      </w:r>
      <w:hyperlink r:id="rId28" w:history="1">
        <w:r>
          <w:rPr>
            <w:color w:val="0000FF"/>
          </w:rPr>
          <w:t>законодательством</w:t>
        </w:r>
      </w:hyperlink>
      <w:r>
        <w:t xml:space="preserve"> формах.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 xml:space="preserve">Орган опеки и попечительства обязан подготовить граждан, в том числе организовать обучающие семинары, </w:t>
      </w:r>
      <w:proofErr w:type="spellStart"/>
      <w:r>
        <w:t>тренинговые</w:t>
      </w:r>
      <w:proofErr w:type="spellEnd"/>
      <w:r>
        <w:t xml:space="preserve"> занятия по вопросам педагогики и психологии, основам медицинских знаний, обеспечить психологическое обследование граждан с их согласия для оценки их психологической готовности к приему несовершеннолетнего гражданина в семью. &lt;*&gt;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 xml:space="preserve">&lt;*&gt; </w:t>
      </w:r>
      <w:hyperlink r:id="rId29" w:history="1">
        <w:r>
          <w:rPr>
            <w:color w:val="0000FF"/>
          </w:rPr>
          <w:t>Пункт 14</w:t>
        </w:r>
      </w:hyperlink>
      <w:r>
        <w:t xml:space="preserve"> Правил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утвержденных постановлением Правительства Российской Федерации от 18 мая 2009 г. N 423.</w:t>
      </w:r>
    </w:p>
    <w:p w:rsidR="000350F1" w:rsidRDefault="000350F1">
      <w:pPr>
        <w:pStyle w:val="ConsPlusNormal"/>
        <w:ind w:firstLine="540"/>
        <w:jc w:val="both"/>
      </w:pPr>
    </w:p>
    <w:p w:rsidR="000350F1" w:rsidRDefault="000350F1">
      <w:pPr>
        <w:pStyle w:val="ConsPlusNormal"/>
        <w:ind w:firstLine="540"/>
        <w:jc w:val="both"/>
      </w:pPr>
      <w:r>
        <w:t>Следует учитывать, что, в отличие от подготовки кандидатов в приемные родители, проведение психологического обследования граждан не является обязательным и проводится только с их согласия.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В случае отсутствия или недостаточности у органов опеки и попечительства организационных, кадровых, технических и иных возможностей полномочие органа опеки и попечительства по подбору и подготовке кандидатов в приемные родители может осуществляться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 (далее - организации). &lt;*&gt;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 xml:space="preserve">&lt;*&gt; </w:t>
      </w:r>
      <w:hyperlink r:id="rId30" w:history="1">
        <w:r>
          <w:rPr>
            <w:color w:val="0000FF"/>
          </w:rPr>
          <w:t>Пункт 2</w:t>
        </w:r>
      </w:hyperlink>
      <w:r>
        <w:t xml:space="preserve"> Правил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утвержденных постановлением Правительства Российской Федерации от 18 мая 2009 г. N 423.</w:t>
      </w:r>
    </w:p>
    <w:p w:rsidR="000350F1" w:rsidRDefault="000350F1">
      <w:pPr>
        <w:pStyle w:val="ConsPlusNormal"/>
        <w:ind w:firstLine="540"/>
        <w:jc w:val="both"/>
      </w:pPr>
    </w:p>
    <w:p w:rsidR="000350F1" w:rsidRDefault="000350F1">
      <w:pPr>
        <w:pStyle w:val="ConsPlusNormal"/>
        <w:ind w:firstLine="540"/>
        <w:jc w:val="both"/>
      </w:pPr>
      <w:r>
        <w:t xml:space="preserve">Согласно </w:t>
      </w:r>
      <w:hyperlink r:id="rId31" w:history="1">
        <w:r>
          <w:rPr>
            <w:color w:val="0000FF"/>
          </w:rPr>
          <w:t>пункту 3</w:t>
        </w:r>
      </w:hyperlink>
      <w:r>
        <w:t xml:space="preserve"> Правил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утвержденных постановлением Правительства Российской Федерации от 18 мая 2009 г. N 423, полномочие по подготовке кандидатов в приемные родители осуществляется организациями в соответствии с договором, заключенным с органом опеки и попечительства.</w:t>
      </w:r>
    </w:p>
    <w:p w:rsidR="000350F1" w:rsidRDefault="000350F1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Порядок</w:t>
        </w:r>
      </w:hyperlink>
      <w:r>
        <w:t xml:space="preserve"> отбора органом опеки и попечительства организаций для осуществления полномочия по подготовке кандидатов в приемные родители установлен приказом </w:t>
      </w:r>
      <w:proofErr w:type="spellStart"/>
      <w:r>
        <w:t>Минобрнауки</w:t>
      </w:r>
      <w:proofErr w:type="spellEnd"/>
      <w:r>
        <w:t xml:space="preserve"> России от 14 сентября 2009 г. N 334 "О реализации постановления Правительства Российской Федерации от 18 мая 2009 г. N 423".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Полномочие по подготовке кандидатов в приемные родители осуществляется организациями: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за счет собственных средств (в том числе за счет средств, выделяемых организациям на реализацию государственного (муниципального) задания, внебюджетных средств и других не запрещенных законом источников);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 xml:space="preserve">на основе положений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21 июля 2005 г. N 94-ФЗ "О размещении заказов на поставки товаров, выполнение работ, оказание услуг для государственных и муниципальных нужд".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 xml:space="preserve">При размещении заказа на оказание услуг, связанных с проведением подготовки кандидатов в приемные родители, к организациям могут быть предъявлены требования, установленные </w:t>
      </w:r>
      <w:hyperlink r:id="rId34" w:history="1">
        <w:r>
          <w:rPr>
            <w:color w:val="0000FF"/>
          </w:rPr>
          <w:t>Порядком</w:t>
        </w:r>
      </w:hyperlink>
      <w:r>
        <w:t xml:space="preserve">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попечительства, утвержденным приказом </w:t>
      </w:r>
      <w:proofErr w:type="spellStart"/>
      <w:r>
        <w:t>Минобрнауки</w:t>
      </w:r>
      <w:proofErr w:type="spellEnd"/>
      <w:r>
        <w:t xml:space="preserve"> России от 14 сентября 2009 г. N 334.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Представляется целесообразным осуществлять подготовку кандидатов в приемные родители на базе организаций, имеющих в своем штате социальных педагогов, психологов, юристов, а также опыт работы с приемными семьями, в частности, на базе организаций для детей-сирот и детей, оставшихся без попечения родителей, социально-реабилитационных центров для несовершеннолетних, центров помощи детям, оставшимся без попечения родителей, некоммерческих организаций, специализирующихся на оказании психолого-педагогической, социальной, правовой и иной помощи детям, оставшимся без попечения родителей, и приемным семьям.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35" w:history="1">
        <w:r>
          <w:rPr>
            <w:color w:val="0000FF"/>
          </w:rPr>
          <w:t>пунктом 2 статьи 33.1</w:t>
        </w:r>
      </w:hyperlink>
      <w:r>
        <w:t xml:space="preserve"> Закона Российской Федерации от 10 июля 1992 г. N 3266-1 "Об образовании" лицензированию подлежит образовательная деятельность образовательных учреждений, научных организаций или иных организаций по образовательным программам.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 xml:space="preserve">Поскольку программа подготовки кандидатов в приемные родители не относится ни к одному из установленных </w:t>
      </w:r>
      <w:hyperlink r:id="rId36" w:history="1">
        <w:r>
          <w:rPr>
            <w:color w:val="0000FF"/>
          </w:rPr>
          <w:t>статьей 9</w:t>
        </w:r>
      </w:hyperlink>
      <w:r>
        <w:t xml:space="preserve"> Закона Российской Федерации "Об образовании" видов образовательных программ и, таким образом, не является образовательной программой, деятельность по реализации программы подготовки кандидатов в приемные родители не относится к предмету регулирования законодательства о лицензировании образовательной деятельности.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 xml:space="preserve">Подготовка кандидатов в приемные родители согласно Федеральному </w:t>
      </w:r>
      <w:hyperlink r:id="rId37" w:history="1">
        <w:r>
          <w:rPr>
            <w:color w:val="0000FF"/>
          </w:rPr>
          <w:t>закону</w:t>
        </w:r>
      </w:hyperlink>
      <w:r>
        <w:t xml:space="preserve"> "Об опеке и </w:t>
      </w:r>
      <w:r>
        <w:lastRenderedPageBreak/>
        <w:t xml:space="preserve">попечительстве" - это полномочие органа опеки и попечительства, являющегося органом государственной власти, которое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"Об опеке и попечительстве" в установленном </w:t>
      </w:r>
      <w:hyperlink r:id="rId39" w:history="1">
        <w:r>
          <w:rPr>
            <w:color w:val="0000FF"/>
          </w:rPr>
          <w:t>порядке</w:t>
        </w:r>
      </w:hyperlink>
      <w:r>
        <w:t xml:space="preserve"> может быть передано соответствующим организациям.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Деятельность органов государственной власти и органов местного самоуправления по реализации установленных законодательными и нормативными правовыми актами Российской Федерации полномочий не относится к предмету регулирования законодательства о лицензировании каких-либо видов деятельности.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При передаче полномочия по подготовке кандидатов в приемные родители проводится отбор организаций, претендующих на осуществление указанного вида деятельности, и проверка их на соответствие установленным требованиям.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Таким образом, деятельность органов опеки и попечительства либо организаций, которым передано соответствующее полномочие, по подготовке кандидатов в приемные родители не требует лицензирования.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Подготовка кандидатов в приемные родители осуществляется организациями на безвозмездной основе, то есть взимание платы с граждан за прохождение подготовки не допускается. &lt;*&gt;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 xml:space="preserve">&lt;*&gt; </w:t>
      </w:r>
      <w:hyperlink r:id="rId40" w:history="1">
        <w:r>
          <w:rPr>
            <w:color w:val="0000FF"/>
          </w:rPr>
          <w:t>Пункт 8</w:t>
        </w:r>
      </w:hyperlink>
      <w:r>
        <w:t xml:space="preserve"> Правил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утвержденных постановлением Правительства Российской Федерации от 18 мая 2009 г. N 423.</w:t>
      </w:r>
    </w:p>
    <w:p w:rsidR="000350F1" w:rsidRDefault="000350F1">
      <w:pPr>
        <w:pStyle w:val="ConsPlusNormal"/>
        <w:jc w:val="both"/>
      </w:pPr>
    </w:p>
    <w:p w:rsidR="000350F1" w:rsidRDefault="000350F1">
      <w:pPr>
        <w:pStyle w:val="ConsPlusNormal"/>
        <w:jc w:val="center"/>
        <w:outlineLvl w:val="1"/>
      </w:pPr>
      <w:r>
        <w:t>4. Порядок осуществления и программа подготовки</w:t>
      </w:r>
    </w:p>
    <w:p w:rsidR="000350F1" w:rsidRDefault="000350F1">
      <w:pPr>
        <w:pStyle w:val="ConsPlusNormal"/>
        <w:jc w:val="center"/>
      </w:pPr>
      <w:r>
        <w:t>кандидатов в приемные родители</w:t>
      </w:r>
    </w:p>
    <w:p w:rsidR="000350F1" w:rsidRDefault="000350F1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350F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50F1" w:rsidRDefault="000350F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350F1" w:rsidRDefault="000350F1">
            <w:pPr>
              <w:pStyle w:val="ConsPlusNormal"/>
              <w:jc w:val="both"/>
            </w:pPr>
            <w:r>
              <w:rPr>
                <w:color w:val="392C69"/>
              </w:rPr>
              <w:t xml:space="preserve">Федеральным </w:t>
            </w:r>
            <w:hyperlink r:id="rId41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20.04.2015 N 101-ФЗ статья 127 Семейного кодекса РФ изложена в новой редакции. Норма, предусматривающая утверждение органами исполнительной власти субъектов Российской Федерации программы подготовки лиц, желающих принять на воспитание в свою семью ребенка, оставшегося без попечения родителей, содержится в </w:t>
            </w:r>
            <w:hyperlink r:id="rId42" w:history="1">
              <w:r>
                <w:rPr>
                  <w:color w:val="0000FF"/>
                </w:rPr>
                <w:t>пункте 6</w:t>
              </w:r>
            </w:hyperlink>
            <w:r>
              <w:rPr>
                <w:color w:val="392C69"/>
              </w:rPr>
              <w:t xml:space="preserve"> новой редакции статьи 127.</w:t>
            </w:r>
          </w:p>
        </w:tc>
      </w:tr>
    </w:tbl>
    <w:p w:rsidR="000350F1" w:rsidRDefault="000350F1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43" w:history="1">
        <w:r>
          <w:rPr>
            <w:color w:val="0000FF"/>
          </w:rPr>
          <w:t>пунктом 4 статьи 127</w:t>
        </w:r>
      </w:hyperlink>
      <w:r>
        <w:t xml:space="preserve"> Семейного кодекса Российской Федерации органами исполнительной власти субъектов Российской Федерации должны быть утверждены программа и порядок осуществления подготовки кандидатов в приемные родители (далее - Порядок подготовки), устанавливающий основные правила проведения подготовки кандидатов в приемные родители на территории субъекта Российской Федерации.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При разработке Порядка подготовки и организации подготовки кандидатов в приемные родители в субъекте Российской Федерации следует исходить, прежде всего, из интересов граждан и необходимости обеспечить удобство для граждан процесса прохождения подготовки.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 xml:space="preserve">Подготовка кандидатов в приемные родители должна быть организована таким образом, чтобы обеспечивалась ее регулярность и доступность для всех граждан. Период ожидания гражданами начала проведения курсов подготовки кандидатов в приемные родители должен быть минимальным (по возможности, не более двух месяцев). Рекомендуемая длительность курса подготовки - не более трех месяцев. При этом для удобства граждан необходимо предусмотреть </w:t>
      </w:r>
      <w:r>
        <w:lastRenderedPageBreak/>
        <w:t>возможность прохождения ими подготовки в вечернее время и в выходные дни.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 xml:space="preserve">В Порядке подготовки целесообразно установить, что зачисление граждан на курс подготовки кандидатов в приемные родители осуществляется организациями по их письменному заявлению при обращении в орган опеки и попечительства или в организацию. Неправомерно устанавливать в Порядке подготовки требования по предоставлению гражданами документов, указанных в </w:t>
      </w:r>
      <w:hyperlink r:id="rId44" w:history="1">
        <w:r>
          <w:rPr>
            <w:color w:val="0000FF"/>
          </w:rPr>
          <w:t>пункте 6</w:t>
        </w:r>
      </w:hyperlink>
      <w:r>
        <w:t xml:space="preserve">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утвержденных постановлением Правительства Российской Федерации от 29 марта 2000 г. N 275, и в </w:t>
      </w:r>
      <w:hyperlink r:id="rId45" w:history="1">
        <w:r>
          <w:rPr>
            <w:color w:val="0000FF"/>
          </w:rPr>
          <w:t>пункте 4</w:t>
        </w:r>
      </w:hyperlink>
      <w:r>
        <w:t xml:space="preserve"> Правил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утвержденных постановлением Правительства Российской Федерации от 18 мая 2009 г. N 423, или иных документов, кроме документа, удостоверяющего личность гражданина.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Следует предоставить гражданам право самостоятельного выбора организации, в которой они будут проходить подготовку кандидатов в приемные родители на территории субъекта Российской Федерации, независимо от места их жительства или пребывания в пределах субъекта Российской Федерации.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Необходимо определить порядок информирования граждан об организациях, осуществляющих подготовку кандидатов в приемные родители, месте их расположения, контактных данных и режиме работы, обеспечивающий легкую доступность указанной информации для заинтересованных лиц.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Органам опеки и попечительства, организациям, осуществляющим подготовку кандидатов в приемные родители, следует проводить информационные кампании по привлечению потенциальных кандидатов в приемные родители.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В Порядке подготовки целесообразно предусмотреть возможность прохождения подготовки кандидатов в приемные родители в очной или очно-заочной форме. При организации проведения подготовки в очно-заочной форме могут использоваться дистанционные методы обучения. Порядок подготовки должен включать в себя описание процедуры использования таких методов.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Подготовка кандидатов в приемные родители может осуществляться в группе, численность которой не должна превышать 25 человек. Кроме того, следует предусмотреть возможность проведения подготовки для кандидатов в приемные родители в индивидуальном порядке.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Порядок подготовки также должен содержать требования к проведению итоговой аттестации, которая проводится в форме собеседования о возможных формах семейного устройства ребенка в данную семью, о потребностях развития и поведения ребенка, о воспитательных компетенциях кандидатов в приемные родители и их готовности к приему в семью ребенка.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Итоговая аттестация проводится в конце всего курса подготовки кандидатов в приемные родители и завершается выдачей органом опеки и попечительства или организацией свидетельства о прохождении указанной подготовки (далее - свидетельство).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Также в Порядке подготовки следует определить процедуру выдачи свидетельства слушателям, прошедшим программу подготовки кандидатов в приемные родители, процедуру выдачи дубликата свидетельства в случае его утери либо непригодности для дальнейшего использования вследствие износа или повреждения, порядок ведения документации, в том числе регистрации письменных заявлений граждан о желании пройти подготовку, а также выданных свидетельств в соответствующих журналах учета, утвердить формы таких журналов.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lastRenderedPageBreak/>
        <w:t>Необходимо отметить, что срок действия свидетельства законодательством Российской Федерации не установлен.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 xml:space="preserve">До вступления в силу </w:t>
      </w:r>
      <w:hyperlink r:id="rId4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20 августа 2012 г. N 623 "Об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 Российской Федерации" необходимо руководствоваться примерной </w:t>
      </w:r>
      <w:hyperlink r:id="rId47" w:history="1">
        <w:r>
          <w:rPr>
            <w:color w:val="0000FF"/>
          </w:rPr>
          <w:t>программой</w:t>
        </w:r>
      </w:hyperlink>
      <w:r>
        <w:t xml:space="preserve">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утвержденной приказом </w:t>
      </w:r>
      <w:proofErr w:type="spellStart"/>
      <w:r>
        <w:t>Минобрнауки</w:t>
      </w:r>
      <w:proofErr w:type="spellEnd"/>
      <w:r>
        <w:t xml:space="preserve"> России от 23 мая 2011 г. N 1681 (зарегистрирован Минюстом России 27 июля 2011 г., регистрационный N 21495) (далее - примерная программа).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 xml:space="preserve">В связи с тем, что содержание и общая трудоемкость примерной </w:t>
      </w:r>
      <w:hyperlink r:id="rId48" w:history="1">
        <w:r>
          <w:rPr>
            <w:color w:val="0000FF"/>
          </w:rPr>
          <w:t>программы</w:t>
        </w:r>
      </w:hyperlink>
      <w:r>
        <w:t xml:space="preserve"> соответствуют </w:t>
      </w:r>
      <w:hyperlink r:id="rId49" w:history="1">
        <w:r>
          <w:rPr>
            <w:color w:val="0000FF"/>
          </w:rPr>
          <w:t>Требованиям</w:t>
        </w:r>
      </w:hyperlink>
      <w:r>
        <w:t xml:space="preserve"> к содержанию программы подготовки лиц, желающих принять на воспитание в свою семью ребенка, оставшегося без попечения родителей, утвержденным приказом </w:t>
      </w:r>
      <w:proofErr w:type="spellStart"/>
      <w:r>
        <w:t>Минобрнауки</w:t>
      </w:r>
      <w:proofErr w:type="spellEnd"/>
      <w:r>
        <w:t xml:space="preserve"> России от 20 августа 2012 г. N 623, прохождение повторной подготовки кандидатов в приемные родители гражданами, прошедшими подготовку до 1 сентября 2012 г. по примерной </w:t>
      </w:r>
      <w:hyperlink r:id="rId50" w:history="1">
        <w:r>
          <w:rPr>
            <w:color w:val="0000FF"/>
          </w:rPr>
          <w:t>программе</w:t>
        </w:r>
      </w:hyperlink>
      <w:r>
        <w:t xml:space="preserve">, не требуется. Указанным гражданам следует выдавать свидетельство установленной </w:t>
      </w:r>
      <w:hyperlink r:id="rId51" w:history="1">
        <w:r>
          <w:rPr>
            <w:color w:val="0000FF"/>
          </w:rPr>
          <w:t>формы</w:t>
        </w:r>
      </w:hyperlink>
      <w:r>
        <w:t xml:space="preserve"> о прохождении подготовки кандидатов в приемные родители для представления в органы опеки и попечительства и получения заключения о возможности быть усыновителем или опекуном, а также в суд при усыновлении ребенка.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Граждане, получившие заключение о возможности быть усыновителем либо заключение о возможности быть опекуном, не обязаны представлять на этапе подбора ребенка, оставшегося без попечения родителей, в орган опеки и попечительства документ о прохождении подготовки кандидатов в приемные родители.</w:t>
      </w:r>
    </w:p>
    <w:p w:rsidR="000350F1" w:rsidRDefault="000350F1">
      <w:pPr>
        <w:pStyle w:val="ConsPlusNormal"/>
        <w:jc w:val="both"/>
      </w:pPr>
    </w:p>
    <w:p w:rsidR="000350F1" w:rsidRDefault="000350F1">
      <w:pPr>
        <w:pStyle w:val="ConsPlusNormal"/>
        <w:jc w:val="center"/>
        <w:outlineLvl w:val="1"/>
      </w:pPr>
      <w:r>
        <w:t>5. Требования к составу и квалификации специалистов,</w:t>
      </w:r>
    </w:p>
    <w:p w:rsidR="000350F1" w:rsidRDefault="000350F1">
      <w:pPr>
        <w:pStyle w:val="ConsPlusNormal"/>
        <w:jc w:val="center"/>
      </w:pPr>
      <w:r>
        <w:t>проводящих подготовку кандидатов в приемные родители</w:t>
      </w:r>
    </w:p>
    <w:p w:rsidR="000350F1" w:rsidRDefault="000350F1">
      <w:pPr>
        <w:pStyle w:val="ConsPlusNormal"/>
        <w:jc w:val="center"/>
      </w:pPr>
    </w:p>
    <w:p w:rsidR="000350F1" w:rsidRDefault="000350F1">
      <w:pPr>
        <w:pStyle w:val="ConsPlusNormal"/>
        <w:ind w:firstLine="540"/>
        <w:jc w:val="both"/>
      </w:pPr>
      <w:r>
        <w:t>Порядок подготовки должен включать требования к составу специалистов, проводящих подготовку кандидатов в приемные родители, и их квалификации.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К проведению подготовки кандидатов в приемные родители, в частности, рекомендуется привлекать социальных педагогов (социальных работников), юристов, психологов, медицинских работников (врачей-педиатров, детских психиатров, психотерапевтов и других). Целесообразно отдавать приоритет специалистам, имеющим базовое профильное высшее образование, а также практический опыт работы с принимающими семьями и детьми, владеющим навыками обучения взрослых.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К участию в подготовке кандидатов в приемные родители также могут быть привлечены приемные родители, имеющие значительный положительный опыт воспитания детей, оставшихся без попечения родителей.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 xml:space="preserve">Рекомендуется организовать в субъекте Российской Федерации проведение повышения квалификации специалистов, которые осуществляют (будут осуществлять) подготовку кандидатов в приемные родители, по различным темам, предусмотренным программой подготовки, включая обучение навыкам ведения </w:t>
      </w:r>
      <w:proofErr w:type="spellStart"/>
      <w:r>
        <w:t>тренинговых</w:t>
      </w:r>
      <w:proofErr w:type="spellEnd"/>
      <w:r>
        <w:t xml:space="preserve"> групп, не реже одного раза в три года.</w:t>
      </w:r>
    </w:p>
    <w:p w:rsidR="000350F1" w:rsidRDefault="000350F1">
      <w:pPr>
        <w:pStyle w:val="ConsPlusNormal"/>
        <w:ind w:firstLine="540"/>
        <w:jc w:val="both"/>
      </w:pPr>
    </w:p>
    <w:p w:rsidR="000350F1" w:rsidRDefault="000350F1">
      <w:pPr>
        <w:pStyle w:val="ConsPlusNormal"/>
        <w:jc w:val="center"/>
        <w:outlineLvl w:val="1"/>
      </w:pPr>
      <w:r>
        <w:t>6. Особенности прохождения подготовки</w:t>
      </w:r>
    </w:p>
    <w:p w:rsidR="000350F1" w:rsidRDefault="000350F1">
      <w:pPr>
        <w:pStyle w:val="ConsPlusNormal"/>
        <w:jc w:val="center"/>
      </w:pPr>
      <w:r>
        <w:t>кандидатов в приемные родители иностранными гражданами, лиц</w:t>
      </w:r>
    </w:p>
    <w:p w:rsidR="000350F1" w:rsidRDefault="000350F1">
      <w:pPr>
        <w:pStyle w:val="ConsPlusNormal"/>
        <w:jc w:val="center"/>
      </w:pPr>
      <w:r>
        <w:t>без гражданства и граждан Российской Федерации, постоянно</w:t>
      </w:r>
    </w:p>
    <w:p w:rsidR="000350F1" w:rsidRDefault="000350F1">
      <w:pPr>
        <w:pStyle w:val="ConsPlusNormal"/>
        <w:jc w:val="center"/>
      </w:pPr>
      <w:r>
        <w:t>проживающих за пределами территории Российской Федерации</w:t>
      </w:r>
    </w:p>
    <w:p w:rsidR="000350F1" w:rsidRDefault="000350F1">
      <w:pPr>
        <w:pStyle w:val="ConsPlusNormal"/>
        <w:ind w:firstLine="540"/>
        <w:jc w:val="both"/>
      </w:pPr>
    </w:p>
    <w:p w:rsidR="000350F1" w:rsidRDefault="000350F1">
      <w:pPr>
        <w:pStyle w:val="ConsPlusNormal"/>
        <w:ind w:firstLine="540"/>
        <w:jc w:val="both"/>
      </w:pPr>
      <w:r>
        <w:t xml:space="preserve">В соответствии со </w:t>
      </w:r>
      <w:hyperlink r:id="rId52" w:history="1">
        <w:r>
          <w:rPr>
            <w:color w:val="0000FF"/>
          </w:rPr>
          <w:t>статьей 127</w:t>
        </w:r>
      </w:hyperlink>
      <w:r>
        <w:t xml:space="preserve"> Семейного кодекса Российской Федерации требование о прохождении подготовки кандидатов в приемные родители распространяется также и на кандидатов в усыновители - граждан иностранных государств, лиц без гражданства и граждан Российской Федерации, постоянно проживающих за пределами территории Российской Федерации (далее - иностранные граждане).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 xml:space="preserve">Иностранные граждане проходят подготовку кандидатов в приемные родители на территории государства, в котором они постоянно проживают. Подготовка кандидатов в приемные родители на территории иностранного государства должна проводиться с учетом тематики и в объеме не менее, чем это предусмотрено </w:t>
      </w:r>
      <w:hyperlink r:id="rId53" w:history="1">
        <w:r>
          <w:rPr>
            <w:color w:val="0000FF"/>
          </w:rPr>
          <w:t>Требованиями</w:t>
        </w:r>
      </w:hyperlink>
      <w:r>
        <w:t xml:space="preserve"> к содержанию программы подготовки лиц, желающих принять на воспитание в свою семью ребенка, оставшегося без попечения родителей, утвержденными приказом </w:t>
      </w:r>
      <w:proofErr w:type="spellStart"/>
      <w:r>
        <w:t>Минобрнауки</w:t>
      </w:r>
      <w:proofErr w:type="spellEnd"/>
      <w:r>
        <w:t xml:space="preserve"> России от 20 августа 2012 г. N 623, а документы о прохождении такой подготовки, представляемые иностранными гражданами, должны подтверждать соблюдение указанных требований.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При этом следует учитывать, что документы о прохождении иностранными гражданами подготовки кандидатов в приемные родители представляются в суд (</w:t>
      </w:r>
      <w:hyperlink r:id="rId54" w:history="1">
        <w:r>
          <w:rPr>
            <w:color w:val="0000FF"/>
          </w:rPr>
          <w:t>пункт 8 части первой статьи 271</w:t>
        </w:r>
      </w:hyperlink>
      <w:r>
        <w:t xml:space="preserve"> Гражданского процессуального кодекса Российской Федерации). Представление указанных документов на этапе подбора ребенка законодательством Российской Федерации не предусмотрено. Однако, при обращении иностранных граждан к региональному оператору государственного банка данных о детях, оставшихся без попечения родителей, для постановки на учет в качестве кандидатов в усыновители необходимо разъяснять им требования </w:t>
      </w:r>
      <w:hyperlink r:id="rId55" w:history="1">
        <w:r>
          <w:rPr>
            <w:color w:val="0000FF"/>
          </w:rPr>
          <w:t>статьи 127</w:t>
        </w:r>
      </w:hyperlink>
      <w:r>
        <w:t xml:space="preserve"> Семейного кодекса Российской Федерации.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 xml:space="preserve">Документами о прохождении иностранными гражданами подготовки кандидатов в приемные родители на территории государства, в котором они постоянно проживают, подтверждающими прохождение ими соответствующей подготовки с учетом тематики и в объеме не менее, чем это предусмотрено требованиями к содержанию программы подготовки лиц, желающих принять на воспитание в свою семью ребенка, оставшегося без попечения родителей, утверждаемыми </w:t>
      </w:r>
      <w:proofErr w:type="spellStart"/>
      <w:r>
        <w:t>Минобрнауки</w:t>
      </w:r>
      <w:proofErr w:type="spellEnd"/>
      <w:r>
        <w:t xml:space="preserve"> России, являются в том числе следующие: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документ, подтверждающий право иностранной организации, выдавшей документ о прохождении подготовки кандидатов в приемные родители, осуществлять указанную подготовку граждан и выдавать соответствующий документ;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копия утвержденной программы, по которой проводилась подготовка кандидатов в приемные родители;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копия свидетельства или иного документа о прохождении подготовки кандидатов в приемные родители (документ о прохождении подготовки на территории иностранного государства оформляется в соответствии с требованиями, предъявляемыми законодательством иностранного государства к подобным документам).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 xml:space="preserve">Документы, выданные за пределами Российской Федерации, представляются на государственном (официальном) языке соответствующего иностранного государства и должны быть легализованы в установленном порядке, если иное не предусмотрено законодательством Российской Федерации или международным договором Российской Федерации, а также переведены на русский язык. При этом перевод либо подпись переводчика удостоверяются в консульском учреждении или дипломатическом представительстве Российской Федерации в государстве местонахождения соответствующей иностранной </w:t>
      </w:r>
      <w:proofErr w:type="gramStart"/>
      <w:r>
        <w:t>организации</w:t>
      </w:r>
      <w:proofErr w:type="gramEnd"/>
      <w:r>
        <w:t xml:space="preserve"> либо нотариусом на территории Российской Федерации.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 xml:space="preserve">Также необходимо учитывать, что суд, в соответствии с </w:t>
      </w:r>
      <w:hyperlink r:id="rId56" w:history="1">
        <w:r>
          <w:rPr>
            <w:color w:val="0000FF"/>
          </w:rPr>
          <w:t>пунктом 3 статьи 272</w:t>
        </w:r>
      </w:hyperlink>
      <w:r>
        <w:t xml:space="preserve"> Гражданского процессуального кодекса Российской Федерации, может при необходимости затребовать и иные </w:t>
      </w:r>
      <w:r>
        <w:lastRenderedPageBreak/>
        <w:t>документы.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 xml:space="preserve">В случае если иностранные граждане не прошли подготовку кандидатов в приемные родители на территории государства, в котором они проживают, либо освоенная иностранными гражданами программа подготовки кандидатов в приемные родители не соответствует установленным </w:t>
      </w:r>
      <w:hyperlink r:id="rId5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требованиям, иностранные граждане могут пройти обучение по программе подготовки кандидатов в приемные родители на территории Российской Федерации. Информирование иностранных граждан о порядке прохождения подготовки кандидатов в приемные родители и организациях, уполномоченных на ведение указанной деятельности, на территории конкретного субъекта Российской Федерации осуществляется в соответствии с требованиями, установленными в Порядке подготовки.</w:t>
      </w:r>
    </w:p>
    <w:p w:rsidR="000350F1" w:rsidRDefault="000350F1">
      <w:pPr>
        <w:pStyle w:val="ConsPlusNormal"/>
        <w:spacing w:before="220"/>
        <w:ind w:firstLine="540"/>
        <w:jc w:val="both"/>
      </w:pPr>
      <w:r>
        <w:t>В Порядке подготовки также целесообразно отразить, на каком языке осуществляется подготовка кандидатов в приемные родители. В случае осуществления подготовки только на русском языке Порядок подготовки должен включать в себя положение, устанавливающее возможность для иностранных граждан, не владеющих русским языком, обращаться в организацию с переводчиком.</w:t>
      </w:r>
    </w:p>
    <w:p w:rsidR="000350F1" w:rsidRDefault="000350F1">
      <w:pPr>
        <w:pStyle w:val="ConsPlusNormal"/>
        <w:ind w:firstLine="540"/>
        <w:jc w:val="both"/>
      </w:pPr>
    </w:p>
    <w:p w:rsidR="000350F1" w:rsidRDefault="000350F1">
      <w:pPr>
        <w:pStyle w:val="ConsPlusNormal"/>
        <w:jc w:val="right"/>
      </w:pPr>
      <w:r>
        <w:t>Исполняющий обязанности</w:t>
      </w:r>
    </w:p>
    <w:p w:rsidR="000350F1" w:rsidRDefault="000350F1">
      <w:pPr>
        <w:pStyle w:val="ConsPlusNormal"/>
        <w:jc w:val="right"/>
      </w:pPr>
      <w:r>
        <w:t>директора Департамента</w:t>
      </w:r>
    </w:p>
    <w:p w:rsidR="000350F1" w:rsidRDefault="000350F1">
      <w:pPr>
        <w:pStyle w:val="ConsPlusNormal"/>
        <w:jc w:val="right"/>
      </w:pPr>
      <w:r>
        <w:t>государственной политики</w:t>
      </w:r>
    </w:p>
    <w:p w:rsidR="000350F1" w:rsidRDefault="000350F1">
      <w:pPr>
        <w:pStyle w:val="ConsPlusNormal"/>
        <w:jc w:val="right"/>
      </w:pPr>
      <w:r>
        <w:t>в сфере защиты прав детей</w:t>
      </w:r>
    </w:p>
    <w:p w:rsidR="000350F1" w:rsidRDefault="000350F1">
      <w:pPr>
        <w:pStyle w:val="ConsPlusNormal"/>
        <w:jc w:val="right"/>
      </w:pPr>
      <w:r>
        <w:t>С.В.ВИТЕЛИС</w:t>
      </w:r>
    </w:p>
    <w:p w:rsidR="000350F1" w:rsidRDefault="000350F1">
      <w:pPr>
        <w:pStyle w:val="ConsPlusNormal"/>
        <w:ind w:firstLine="540"/>
        <w:jc w:val="both"/>
      </w:pPr>
    </w:p>
    <w:p w:rsidR="000350F1" w:rsidRDefault="000350F1">
      <w:pPr>
        <w:pStyle w:val="ConsPlusNormal"/>
        <w:ind w:firstLine="540"/>
        <w:jc w:val="both"/>
      </w:pPr>
    </w:p>
    <w:p w:rsidR="000350F1" w:rsidRDefault="000350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6101" w:rsidRDefault="00296101">
      <w:bookmarkStart w:id="0" w:name="_GoBack"/>
      <w:bookmarkEnd w:id="0"/>
    </w:p>
    <w:sectPr w:rsidR="00296101" w:rsidSect="00736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F1"/>
    <w:rsid w:val="000350F1"/>
    <w:rsid w:val="0029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94162-D571-4F1F-B2E3-B8C6CF3E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5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50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23F5CD871D448A2B5F7F39B94410FD089AF3429D7CFA55D798FA0A216FF08AA8F4402E734D1A4818BB7649FF3F7F527EE910F1D11508A4DP0mAN" TargetMode="External"/><Relationship Id="rId18" Type="http://schemas.openxmlformats.org/officeDocument/2006/relationships/hyperlink" Target="consultantplus://offline/ref=323F5CD871D448A2B5F7F39B94410FD089AF3F22D5CDA55D798FA0A216FF08AA9D445AEB36D8BA818FA232CEB5PAm2N" TargetMode="External"/><Relationship Id="rId26" Type="http://schemas.openxmlformats.org/officeDocument/2006/relationships/hyperlink" Target="consultantplus://offline/ref=323F5CD871D448A2B5F7F39B94410FD08BAB3129D4C9A55D798FA0A216FF08AA8F4402E73DDAF0D1C9E93DCCBEBCF927F98D0E1DP0mFN" TargetMode="External"/><Relationship Id="rId39" Type="http://schemas.openxmlformats.org/officeDocument/2006/relationships/hyperlink" Target="consultantplus://offline/ref=323F5CD871D448A2B5F7F39B94410FD08BA9332ED5CAA55D798FA0A216FF08AA8F4402E734D1A48689B7649FF3F7F527EE910F1D11508A4DP0mAN" TargetMode="External"/><Relationship Id="rId21" Type="http://schemas.openxmlformats.org/officeDocument/2006/relationships/hyperlink" Target="consultantplus://offline/ref=323F5CD871D448A2B5F7F39B94410FD08BA93222D0C9A55D798FA0A216FF08AA8F4402E737D4AFD4DCF865C3B5ABE624E5910C1F0DP5m2N" TargetMode="External"/><Relationship Id="rId34" Type="http://schemas.openxmlformats.org/officeDocument/2006/relationships/hyperlink" Target="consultantplus://offline/ref=323F5CD871D448A2B5F7F39B94410FD081A8322FD5C7F85771D6ACA011F057BD880D0EE634D1A58786E8618AE2AFFA2CF98E0C010D5288P4mFN" TargetMode="External"/><Relationship Id="rId42" Type="http://schemas.openxmlformats.org/officeDocument/2006/relationships/hyperlink" Target="consultantplus://offline/ref=323F5CD871D448A2B5F7F39B94410FD08BA93222D0C9A55D798FA0A216FF08AA8F4402E731D2AFD4DCF865C3B5ABE624E5910C1F0DP5m2N" TargetMode="External"/><Relationship Id="rId47" Type="http://schemas.openxmlformats.org/officeDocument/2006/relationships/hyperlink" Target="consultantplus://offline/ref=323F5CD871D448A2B5F7F39B94410FD089AC312DD6CEA55D798FA0A216FF08AA8F4402E734D1A4818DB7649FF3F7F527EE910F1D11508A4DP0mAN" TargetMode="External"/><Relationship Id="rId50" Type="http://schemas.openxmlformats.org/officeDocument/2006/relationships/hyperlink" Target="consultantplus://offline/ref=323F5CD871D448A2B5F7F39B94410FD089AC312DD6CEA55D798FA0A216FF08AA8F4402E734D1A4818DB7649FF3F7F527EE910F1D11508A4DP0mAN" TargetMode="External"/><Relationship Id="rId55" Type="http://schemas.openxmlformats.org/officeDocument/2006/relationships/hyperlink" Target="consultantplus://offline/ref=323F5CD871D448A2B5F7F39B94410FD08BA93222D0C9A55D798FA0A216FF08AA8F4402E731D7AFD4DCF865C3B5ABE624E5910C1F0DP5m2N" TargetMode="External"/><Relationship Id="rId7" Type="http://schemas.openxmlformats.org/officeDocument/2006/relationships/hyperlink" Target="consultantplus://offline/ref=323F5CD871D448A2B5F7F39B94410FD089AF3429D7CFA55D798FA0A216FF08AA9D445AEB36D8BA818FA232CEB5PAm2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23F5CD871D448A2B5F7F39B94410FD08BA9332ED5CAA55D798FA0A216FF08AA8F4402E734D1A48184B7649FF3F7F527EE910F1D11508A4DP0mAN" TargetMode="External"/><Relationship Id="rId29" Type="http://schemas.openxmlformats.org/officeDocument/2006/relationships/hyperlink" Target="consultantplus://offline/ref=323F5CD871D448A2B5F7F39B94410FD08BA9332ED5CAA55D798FA0A216FF08AA8F4402E734D1A4858BB7649FF3F7F527EE910F1D11508A4DP0mAN" TargetMode="External"/><Relationship Id="rId11" Type="http://schemas.openxmlformats.org/officeDocument/2006/relationships/hyperlink" Target="consultantplus://offline/ref=323F5CD871D448A2B5F7F39B94410FD089AF3429D7CFA55D798FA0A216FF08AA9D445AEB36D8BA818FA232CEB5PAm2N" TargetMode="External"/><Relationship Id="rId24" Type="http://schemas.openxmlformats.org/officeDocument/2006/relationships/hyperlink" Target="consultantplus://offline/ref=323F5CD871D448A2B5F7F39B94410FD089AF3429D7CFA55D798FA0A216FF08AA8F4402E734D1A4828BB7649FF3F7F527EE910F1D11508A4DP0mAN" TargetMode="External"/><Relationship Id="rId32" Type="http://schemas.openxmlformats.org/officeDocument/2006/relationships/hyperlink" Target="consultantplus://offline/ref=323F5CD871D448A2B5F7F39B94410FD081A8322FD5C7F85771D6ACA011F057BD880D0EE634D1A58786E8618AE2AFFA2CF98E0C010D5288P4mFN" TargetMode="External"/><Relationship Id="rId37" Type="http://schemas.openxmlformats.org/officeDocument/2006/relationships/hyperlink" Target="consultantplus://offline/ref=323F5CD871D448A2B5F7F39B94410FD08BAA3628D0CDA55D798FA0A216FF08AA8F4402E734D1A4848CB7649FF3F7F527EE910F1D11508A4DP0mAN" TargetMode="External"/><Relationship Id="rId40" Type="http://schemas.openxmlformats.org/officeDocument/2006/relationships/hyperlink" Target="consultantplus://offline/ref=323F5CD871D448A2B5F7F39B94410FD08BA9332ED5CAA55D798FA0A216FF08AA8F4402E734D1A4888DB7649FF3F7F527EE910F1D11508A4DP0mAN" TargetMode="External"/><Relationship Id="rId45" Type="http://schemas.openxmlformats.org/officeDocument/2006/relationships/hyperlink" Target="consultantplus://offline/ref=323F5CD871D448A2B5F7F39B94410FD08BA9332ED5CAA55D798FA0A216FF08AA8F4402E734D1A48289B7649FF3F7F527EE910F1D11508A4DP0mAN" TargetMode="External"/><Relationship Id="rId53" Type="http://schemas.openxmlformats.org/officeDocument/2006/relationships/hyperlink" Target="consultantplus://offline/ref=323F5CD871D448A2B5F7F39B94410FD089AE322FD1CDA55D798FA0A216FF08AA8F4402E734D1A4818EB7649FF3F7F527EE910F1D11508A4DP0mAN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323F5CD871D448A2B5F7F39B94410FD089AF3429D7CFA55D798FA0A216FF08AA9D445AEB36D8BA818FA232CEB5PAm2N" TargetMode="External"/><Relationship Id="rId19" Type="http://schemas.openxmlformats.org/officeDocument/2006/relationships/hyperlink" Target="consultantplus://offline/ref=323F5CD871D448A2B5F7F39B94410FD089AF3F22D5CDA55D798FA0A216FF08AA9D445AEB36D8BA818FA232CEB5PAm2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23F5CD871D448A2B5F7F39B94410FD089AE322FD1CDA55D798FA0A216FF08AA9D445AEB36D8BA818FA232CEB5PAm2N" TargetMode="External"/><Relationship Id="rId14" Type="http://schemas.openxmlformats.org/officeDocument/2006/relationships/hyperlink" Target="consultantplus://offline/ref=323F5CD871D448A2B5F7F39B94410FD089AF3F22D5CDA55D798FA0A216FF08AA9D445AEB36D8BA818FA232CEB5PAm2N" TargetMode="External"/><Relationship Id="rId22" Type="http://schemas.openxmlformats.org/officeDocument/2006/relationships/hyperlink" Target="consultantplus://offline/ref=323F5CD871D448A2B5F7F39B94410FD08BA93222D0C9A55D798FA0A216FF08AA8F4402EF3DDAF0D1C9E93DCCBEBCF927F98D0E1DP0mFN" TargetMode="External"/><Relationship Id="rId27" Type="http://schemas.openxmlformats.org/officeDocument/2006/relationships/hyperlink" Target="consultantplus://offline/ref=323F5CD871D448A2B5F7F39B94410FD08BAA3628D0CDA55D798FA0A216FF08AA8F4402E734D1A4868CB7649FF3F7F527EE910F1D11508A4DP0mAN" TargetMode="External"/><Relationship Id="rId30" Type="http://schemas.openxmlformats.org/officeDocument/2006/relationships/hyperlink" Target="consultantplus://offline/ref=323F5CD871D448A2B5F7F39B94410FD08BA9332ED5CAA55D798FA0A216FF08AA8F4402E734D1A4868BB7649FF3F7F527EE910F1D11508A4DP0mAN" TargetMode="External"/><Relationship Id="rId35" Type="http://schemas.openxmlformats.org/officeDocument/2006/relationships/hyperlink" Target="consultantplus://offline/ref=323F5CD871D448A2B5F7F39B94410FD089AE312DD4CBA55D798FA0A216FF08AA8F4402E033D8AFD4DCF865C3B5ABE624E5910C1F0DP5m2N" TargetMode="External"/><Relationship Id="rId43" Type="http://schemas.openxmlformats.org/officeDocument/2006/relationships/hyperlink" Target="consultantplus://offline/ref=323F5CD871D448A2B5F7F39B94410FD08BA93222D0C9A55D798FA0A216FF08AA8F4402E731D2AFD4DCF865C3B5ABE624E5910C1F0DP5m2N" TargetMode="External"/><Relationship Id="rId48" Type="http://schemas.openxmlformats.org/officeDocument/2006/relationships/hyperlink" Target="consultantplus://offline/ref=323F5CD871D448A2B5F7F39B94410FD089AC312DD6CEA55D798FA0A216FF08AA8F4402E734D1A4818DB7649FF3F7F527EE910F1D11508A4DP0mAN" TargetMode="External"/><Relationship Id="rId56" Type="http://schemas.openxmlformats.org/officeDocument/2006/relationships/hyperlink" Target="consultantplus://offline/ref=323F5CD871D448A2B5F7F39B94410FD08BAA3628D3C4A55D798FA0A216FF08AA8F4402E734D0A6898DB7649FF3F7F527EE910F1D11508A4DP0mAN" TargetMode="External"/><Relationship Id="rId8" Type="http://schemas.openxmlformats.org/officeDocument/2006/relationships/hyperlink" Target="consultantplus://offline/ref=323F5CD871D448A2B5F7F39B94410FD089AF3F22D5CDA55D798FA0A216FF08AA9D445AEB36D8BA818FA232CEB5PAm2N" TargetMode="External"/><Relationship Id="rId51" Type="http://schemas.openxmlformats.org/officeDocument/2006/relationships/hyperlink" Target="consultantplus://offline/ref=323F5CD871D448A2B5F7F39B94410FD089AE322FD1CDA55D798FA0A216FF08AA8F4402E734D1A58088B7649FF3F7F527EE910F1D11508A4DP0mA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23F5CD871D448A2B5F7F39B94410FD089AF3F22D5CDA55D798FA0A216FF08AA9D445AEB36D8BA818FA232CEB5PAm2N" TargetMode="External"/><Relationship Id="rId17" Type="http://schemas.openxmlformats.org/officeDocument/2006/relationships/hyperlink" Target="consultantplus://offline/ref=323F5CD871D448A2B5F7F39B94410FD089AF3429D7CFA55D798FA0A216FF08AA9D445AEB36D8BA818FA232CEB5PAm2N" TargetMode="External"/><Relationship Id="rId25" Type="http://schemas.openxmlformats.org/officeDocument/2006/relationships/hyperlink" Target="consultantplus://offline/ref=323F5CD871D448A2B5F7F39B94410FD08BAA3628D7CAA55D798FA0A216FF08AA9D445AEB36D8BA818FA232CEB5PAm2N" TargetMode="External"/><Relationship Id="rId33" Type="http://schemas.openxmlformats.org/officeDocument/2006/relationships/hyperlink" Target="consultantplus://offline/ref=323F5CD871D448A2B5F7F39B94410FD089A93E22DDCCA55D798FA0A216FF08AA9D445AEB36D8BA818FA232CEB5PAm2N" TargetMode="External"/><Relationship Id="rId38" Type="http://schemas.openxmlformats.org/officeDocument/2006/relationships/hyperlink" Target="consultantplus://offline/ref=323F5CD871D448A2B5F7F39B94410FD08BAA3628D0CDA55D798FA0A216FF08AA8F4402E734D1A4848FB7649FF3F7F527EE910F1D11508A4DP0mAN" TargetMode="External"/><Relationship Id="rId46" Type="http://schemas.openxmlformats.org/officeDocument/2006/relationships/hyperlink" Target="consultantplus://offline/ref=323F5CD871D448A2B5F7F39B94410FD089AE322FD1CDA55D798FA0A216FF08AA9D445AEB36D8BA818FA232CEB5PAm2N" TargetMode="External"/><Relationship Id="rId59" Type="http://schemas.openxmlformats.org/officeDocument/2006/relationships/theme" Target="theme/theme1.xml"/><Relationship Id="rId20" Type="http://schemas.openxmlformats.org/officeDocument/2006/relationships/hyperlink" Target="consultantplus://offline/ref=323F5CD871D448A2B5F7F39B94410FD08BA93222D0C9A55D798FA0A216FF08AA8F4402E734D1A4868FB7649FF3F7F527EE910F1D11508A4DP0mAN" TargetMode="External"/><Relationship Id="rId41" Type="http://schemas.openxmlformats.org/officeDocument/2006/relationships/hyperlink" Target="consultantplus://offline/ref=323F5CD871D448A2B5F7F39B94410FD089AA3E28DDC4A55D798FA0A216FF08AA8F4402E734D1A48084B7649FF3F7F527EE910F1D11508A4DP0mAN" TargetMode="External"/><Relationship Id="rId54" Type="http://schemas.openxmlformats.org/officeDocument/2006/relationships/hyperlink" Target="consultantplus://offline/ref=323F5CD871D448A2B5F7F39B94410FD08BAA3628D3C4A55D798FA0A216FF08AA8F4402E332D4AFD4DCF865C3B5ABE624E5910C1F0DP5m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3F5CD871D448A2B5F7F39B94410FD089AF3F22D5CDA55D798FA0A216FF08AA9D445AEB36D8BA818FA232CEB5PAm2N" TargetMode="External"/><Relationship Id="rId15" Type="http://schemas.openxmlformats.org/officeDocument/2006/relationships/hyperlink" Target="consultantplus://offline/ref=323F5CD871D448A2B5F7F39B94410FD08BA9362ED1C4A55D798FA0A216FF08AA8F4402E734D1A48188B7649FF3F7F527EE910F1D11508A4DP0mAN" TargetMode="External"/><Relationship Id="rId23" Type="http://schemas.openxmlformats.org/officeDocument/2006/relationships/hyperlink" Target="consultantplus://offline/ref=323F5CD871D448A2B5F7F39B94410FD089AF3429D7CFA55D798FA0A216FF08AA9D445AEB36D8BA818FA232CEB5PAm2N" TargetMode="External"/><Relationship Id="rId28" Type="http://schemas.openxmlformats.org/officeDocument/2006/relationships/hyperlink" Target="consultantplus://offline/ref=323F5CD871D448A2B5F7F39B94410FD08BA93222D0C9A55D798FA0A216FF08AA8F4402E734D1A1848FB7649FF3F7F527EE910F1D11508A4DP0mAN" TargetMode="External"/><Relationship Id="rId36" Type="http://schemas.openxmlformats.org/officeDocument/2006/relationships/hyperlink" Target="consultantplus://offline/ref=323F5CD871D448A2B5F7F39B94410FD089AE312DD4CBA55D798FA0A216FF08AA8F4402E734D1A4878EB7649FF3F7F527EE910F1D11508A4DP0mAN" TargetMode="External"/><Relationship Id="rId49" Type="http://schemas.openxmlformats.org/officeDocument/2006/relationships/hyperlink" Target="consultantplus://offline/ref=323F5CD871D448A2B5F7F39B94410FD089AE322FD1CDA55D798FA0A216FF08AA8F4402E734D1A4818EB7649FF3F7F527EE910F1D11508A4DP0mAN" TargetMode="External"/><Relationship Id="rId57" Type="http://schemas.openxmlformats.org/officeDocument/2006/relationships/hyperlink" Target="consultantplus://offline/ref=323F5CD871D448A2B5F7F39B94410FD089AE322FD1CDA55D798FA0A216FF08AA8F4402E734D1A4818EB7649FF3F7F527EE910F1D11508A4DP0mAN" TargetMode="External"/><Relationship Id="rId10" Type="http://schemas.openxmlformats.org/officeDocument/2006/relationships/hyperlink" Target="consultantplus://offline/ref=323F5CD871D448A2B5F7F39B94410FD089AE322FD1CDA55D798FA0A216FF08AA9D445AEB36D8BA818FA232CEB5PAm2N" TargetMode="External"/><Relationship Id="rId31" Type="http://schemas.openxmlformats.org/officeDocument/2006/relationships/hyperlink" Target="consultantplus://offline/ref=323F5CD871D448A2B5F7F39B94410FD08BA9332ED5CAA55D798FA0A216FF08AA8F4402E734D1A48684B7649FF3F7F527EE910F1D11508A4DP0mAN" TargetMode="External"/><Relationship Id="rId44" Type="http://schemas.openxmlformats.org/officeDocument/2006/relationships/hyperlink" Target="consultantplus://offline/ref=323F5CD871D448A2B5F7F39B94410FD08BA9362ED1C4A55D798FA0A216FF08AA8F4402E734D1A4848BB7649FF3F7F527EE910F1D11508A4DP0mAN" TargetMode="External"/><Relationship Id="rId52" Type="http://schemas.openxmlformats.org/officeDocument/2006/relationships/hyperlink" Target="consultantplus://offline/ref=323F5CD871D448A2B5F7F39B94410FD08BA93222D0C9A55D798FA0A216FF08AA8F4402E731D7AFD4DCF865C3B5ABE624E5910C1F0DP5m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5738</Words>
  <Characters>32710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2020-12-29T13:38:00Z</dcterms:created>
  <dcterms:modified xsi:type="dcterms:W3CDTF">2020-12-29T13:39:00Z</dcterms:modified>
</cp:coreProperties>
</file>