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46" w:rsidRPr="005F6546" w:rsidRDefault="005F6546" w:rsidP="005F6546">
      <w:pPr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5F654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МИНИСТЕРСТВО ТРУДА И СОЦИАЛЬНОГО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РАЗВИТИЯ                 </w:t>
      </w:r>
      <w:r w:rsidRPr="005F6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КРАСНОДАРСКОГО КРАЯ</w:t>
      </w:r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</w:t>
      </w:r>
      <w:r w:rsidRPr="005F6546">
        <w:rPr>
          <w:rFonts w:ascii="Times New Roman" w:eastAsia="Times New Roman" w:hAnsi="Times New Roman"/>
          <w:b/>
          <w:sz w:val="32"/>
          <w:szCs w:val="32"/>
          <w:lang w:eastAsia="ru-RU"/>
        </w:rPr>
        <w:t>З</w:t>
      </w:r>
    </w:p>
    <w:p w:rsidR="005F6546" w:rsidRPr="005F6546" w:rsidRDefault="006B3B9F" w:rsidP="005F65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F6546">
        <w:rPr>
          <w:rFonts w:ascii="Times New Roman" w:eastAsia="Times New Roman" w:hAnsi="Times New Roman"/>
          <w:sz w:val="28"/>
          <w:szCs w:val="28"/>
          <w:lang w:eastAsia="ru-RU"/>
        </w:rPr>
        <w:t>т 19.06.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F6546" w:rsidRPr="005F65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№ 997</w:t>
      </w:r>
    </w:p>
    <w:p w:rsid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546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2B5A79" w:rsidRPr="00937DD9" w:rsidRDefault="00592321" w:rsidP="005F6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FB41FC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ЛРАЗВИТИЯ КРАСНОДАРСКОГО </w:t>
      </w:r>
      <w:r w:rsidRPr="006B3B9F">
        <w:rPr>
          <w:rFonts w:ascii="Times New Roman" w:hAnsi="Times New Roman"/>
          <w:bCs/>
          <w:color w:val="FFFFFF" w:themeColor="background1"/>
          <w:sz w:val="2"/>
          <w:szCs w:val="28"/>
        </w:rPr>
        <w:t>КРАЯ</w:t>
      </w:r>
    </w:p>
    <w:p w:rsidR="00E23380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приказ министерства </w:t>
      </w:r>
    </w:p>
    <w:p w:rsidR="00E23380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труда и социального развития Краснодарского края</w:t>
      </w:r>
    </w:p>
    <w:p w:rsidR="00E23380" w:rsidRPr="000C78B6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3A06">
        <w:rPr>
          <w:rFonts w:ascii="Times New Roman" w:hAnsi="Times New Roman"/>
          <w:b/>
          <w:bCs/>
          <w:sz w:val="28"/>
          <w:szCs w:val="28"/>
        </w:rPr>
        <w:t>от 2 ноября 2016 г.</w:t>
      </w:r>
      <w:r w:rsidRPr="000C78B6">
        <w:rPr>
          <w:rFonts w:ascii="Times New Roman" w:hAnsi="Times New Roman"/>
          <w:b/>
          <w:bCs/>
          <w:sz w:val="28"/>
          <w:szCs w:val="28"/>
        </w:rPr>
        <w:t xml:space="preserve"> № 1393 «Об утверждении </w:t>
      </w:r>
    </w:p>
    <w:p w:rsidR="00E23380" w:rsidRPr="000C78B6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8B6">
        <w:rPr>
          <w:rFonts w:ascii="Times New Roman" w:hAnsi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E23380" w:rsidRPr="000C78B6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8B6">
        <w:rPr>
          <w:rFonts w:ascii="Times New Roman" w:hAnsi="Times New Roman"/>
          <w:b/>
          <w:bCs/>
          <w:sz w:val="28"/>
          <w:szCs w:val="28"/>
        </w:rPr>
        <w:t xml:space="preserve">государственной услуги по включению в список детей-сирот </w:t>
      </w:r>
    </w:p>
    <w:p w:rsidR="00E23380" w:rsidRPr="000C78B6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8B6">
        <w:rPr>
          <w:rFonts w:ascii="Times New Roman" w:hAnsi="Times New Roman"/>
          <w:b/>
          <w:bCs/>
          <w:sz w:val="28"/>
          <w:szCs w:val="28"/>
        </w:rPr>
        <w:t>и детей, оставшихся без попечения родителей, лиц из числа</w:t>
      </w:r>
    </w:p>
    <w:p w:rsidR="00E23380" w:rsidRPr="000C78B6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8B6">
        <w:rPr>
          <w:rFonts w:ascii="Times New Roman" w:hAnsi="Times New Roman"/>
          <w:b/>
          <w:bCs/>
          <w:sz w:val="28"/>
          <w:szCs w:val="28"/>
        </w:rPr>
        <w:t>детей-сирот и детей, оставшихся без попечения родителей,</w:t>
      </w:r>
    </w:p>
    <w:p w:rsidR="00E23380" w:rsidRPr="000C78B6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8B6">
        <w:rPr>
          <w:rFonts w:ascii="Times New Roman" w:hAnsi="Times New Roman"/>
          <w:b/>
          <w:bCs/>
          <w:sz w:val="28"/>
          <w:szCs w:val="28"/>
        </w:rPr>
        <w:t xml:space="preserve">лиц, относившихся к категории детей-сирот и детей, </w:t>
      </w:r>
    </w:p>
    <w:p w:rsidR="00E23380" w:rsidRPr="000C78B6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8B6">
        <w:rPr>
          <w:rFonts w:ascii="Times New Roman" w:hAnsi="Times New Roman"/>
          <w:b/>
          <w:bCs/>
          <w:sz w:val="28"/>
          <w:szCs w:val="28"/>
        </w:rPr>
        <w:t xml:space="preserve">оставшихся без попечения родителей, </w:t>
      </w:r>
    </w:p>
    <w:p w:rsidR="00E23380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8B6">
        <w:rPr>
          <w:rFonts w:ascii="Times New Roman" w:hAnsi="Times New Roman"/>
          <w:b/>
          <w:bCs/>
          <w:sz w:val="28"/>
          <w:szCs w:val="28"/>
        </w:rPr>
        <w:t>подлежащих обеспечению жилыми помещениями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23380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380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380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1996 г. № 159-ФЗ «О дополнительных гарантиях по социальной поддержке детей-сирот и детей, оставшихся без попечения родителей», от 27 июля 2010 г. № 210-ФЗ «Об организации предоставления государственных и муниципальных услуг», </w:t>
      </w:r>
      <w:r w:rsidRPr="005F13C0">
        <w:rPr>
          <w:rFonts w:ascii="Times New Roman" w:eastAsia="Times New Roman" w:hAnsi="Times New Roman"/>
          <w:sz w:val="28"/>
          <w:szCs w:val="28"/>
          <w:lang w:eastAsia="ru-RU"/>
        </w:rPr>
        <w:t>Законом Краснодарского края от 3 июня 2009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13C0">
        <w:rPr>
          <w:rFonts w:ascii="Times New Roman" w:eastAsia="Times New Roman" w:hAnsi="Times New Roman"/>
          <w:sz w:val="28"/>
          <w:szCs w:val="28"/>
          <w:lang w:eastAsia="ru-RU"/>
        </w:rPr>
        <w:t xml:space="preserve">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постановлением главы администрации (губернатора) Краснодарского края </w:t>
      </w:r>
      <w:r w:rsidR="000218B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от 15 ноября 2011 г. № 1340 «Об утверждении Порядков разработки, утверждения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края» п р и к а з ы в а ю:</w:t>
      </w:r>
    </w:p>
    <w:p w:rsidR="00E164EE" w:rsidRPr="00E164EE" w:rsidRDefault="00043A06" w:rsidP="00E16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164E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Утвердить изменения</w:t>
      </w:r>
      <w:r w:rsidR="00E164EE" w:rsidRPr="00E164EE">
        <w:rPr>
          <w:rFonts w:ascii="Times New Roman" w:hAnsi="Times New Roman"/>
          <w:bCs/>
          <w:sz w:val="28"/>
          <w:szCs w:val="28"/>
        </w:rPr>
        <w:t xml:space="preserve"> в приказ министерства труда и социального развития Краснодарского края от 2 но</w:t>
      </w:r>
      <w:r>
        <w:rPr>
          <w:rFonts w:ascii="Times New Roman" w:hAnsi="Times New Roman"/>
          <w:bCs/>
          <w:sz w:val="28"/>
          <w:szCs w:val="28"/>
        </w:rPr>
        <w:t>ября 2016 г.</w:t>
      </w:r>
      <w:r w:rsidR="006E3354">
        <w:rPr>
          <w:rFonts w:ascii="Times New Roman" w:hAnsi="Times New Roman"/>
          <w:bCs/>
          <w:sz w:val="28"/>
          <w:szCs w:val="28"/>
        </w:rPr>
        <w:t xml:space="preserve"> № 1393 «Об утвер</w:t>
      </w:r>
      <w:r w:rsidR="00E164EE" w:rsidRPr="00E164EE">
        <w:rPr>
          <w:rFonts w:ascii="Times New Roman" w:hAnsi="Times New Roman"/>
          <w:bCs/>
          <w:sz w:val="28"/>
          <w:szCs w:val="28"/>
        </w:rPr>
        <w:t>ждении административного регламента предоставления государственной услуги по включению в список детей-сирот и детей,</w:t>
      </w:r>
      <w:r w:rsidR="006E3354">
        <w:rPr>
          <w:rFonts w:ascii="Times New Roman" w:hAnsi="Times New Roman"/>
          <w:bCs/>
          <w:sz w:val="28"/>
          <w:szCs w:val="28"/>
        </w:rPr>
        <w:t xml:space="preserve"> оставшихся без попече</w:t>
      </w:r>
      <w:r w:rsidR="00E164EE" w:rsidRPr="00E164EE">
        <w:rPr>
          <w:rFonts w:ascii="Times New Roman" w:hAnsi="Times New Roman"/>
          <w:bCs/>
          <w:sz w:val="28"/>
          <w:szCs w:val="28"/>
        </w:rPr>
        <w:t>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помещениями» согласно приложению к настоящему приказу.</w:t>
      </w:r>
    </w:p>
    <w:p w:rsidR="00E23380" w:rsidRPr="00E7314F" w:rsidRDefault="00043A06" w:rsidP="00E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3380" w:rsidRPr="00E7314F">
        <w:rPr>
          <w:rFonts w:ascii="Times New Roman" w:hAnsi="Times New Roman"/>
          <w:sz w:val="28"/>
          <w:szCs w:val="28"/>
        </w:rPr>
        <w:t>.</w:t>
      </w:r>
      <w:r w:rsidR="00E23380">
        <w:rPr>
          <w:rFonts w:ascii="Times New Roman" w:hAnsi="Times New Roman"/>
          <w:sz w:val="28"/>
          <w:szCs w:val="28"/>
        </w:rPr>
        <w:t> </w:t>
      </w:r>
      <w:r w:rsidR="00E23380" w:rsidRPr="00E7314F"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 (</w:t>
      </w:r>
      <w:r w:rsidR="00E23380">
        <w:rPr>
          <w:rFonts w:ascii="Times New Roman" w:hAnsi="Times New Roman"/>
          <w:sz w:val="28"/>
          <w:szCs w:val="28"/>
        </w:rPr>
        <w:t>Некрасова А.В.</w:t>
      </w:r>
      <w:r w:rsidR="00E23380" w:rsidRPr="00E7314F">
        <w:rPr>
          <w:rFonts w:ascii="Times New Roman" w:hAnsi="Times New Roman"/>
          <w:sz w:val="28"/>
          <w:szCs w:val="28"/>
        </w:rPr>
        <w:t>) обеспечить:</w:t>
      </w:r>
    </w:p>
    <w:p w:rsidR="00E23380" w:rsidRPr="00E7314F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4F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</w:t>
      </w:r>
      <w:r w:rsidRPr="00E7314F">
        <w:rPr>
          <w:rFonts w:ascii="Times New Roman" w:hAnsi="Times New Roman"/>
          <w:sz w:val="28"/>
          <w:szCs w:val="28"/>
        </w:rPr>
        <w:lastRenderedPageBreak/>
        <w:t>портал правовой информации» (www.pravo.gov.ru);</w:t>
      </w:r>
    </w:p>
    <w:p w:rsidR="00E23380" w:rsidRPr="00E7314F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4F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E23380" w:rsidRDefault="00043A06" w:rsidP="00E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3380">
        <w:rPr>
          <w:rFonts w:ascii="Times New Roman" w:hAnsi="Times New Roman"/>
          <w:sz w:val="28"/>
          <w:szCs w:val="28"/>
        </w:rPr>
        <w:t>. Контроль за выполнением настоящего приказа возложить на заместителя министра труда и социального развития Краснодарского края Микову П.В.</w:t>
      </w:r>
    </w:p>
    <w:p w:rsidR="00E23380" w:rsidRPr="00E7314F" w:rsidRDefault="00043A06" w:rsidP="00E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3380" w:rsidRPr="00BC5D9E">
        <w:rPr>
          <w:rFonts w:ascii="Times New Roman" w:hAnsi="Times New Roman"/>
          <w:sz w:val="28"/>
          <w:szCs w:val="28"/>
        </w:rPr>
        <w:t xml:space="preserve">. Приказ вступает в силу </w:t>
      </w:r>
      <w:r w:rsidR="00E23380">
        <w:rPr>
          <w:rFonts w:ascii="Times New Roman" w:hAnsi="Times New Roman"/>
          <w:sz w:val="28"/>
          <w:szCs w:val="28"/>
        </w:rPr>
        <w:t>через 10 дней после дня его официального опубликования</w:t>
      </w:r>
      <w:r w:rsidR="00E23380" w:rsidRPr="00BC5D9E">
        <w:rPr>
          <w:rFonts w:ascii="Times New Roman" w:hAnsi="Times New Roman"/>
          <w:sz w:val="28"/>
          <w:szCs w:val="28"/>
        </w:rPr>
        <w:t>.</w:t>
      </w:r>
    </w:p>
    <w:p w:rsidR="00E23380" w:rsidRPr="00E7314F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380" w:rsidRPr="00E7314F" w:rsidRDefault="00E23380" w:rsidP="00E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CBE" w:rsidRDefault="00E23380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</w:t>
      </w:r>
      <w:r w:rsidRPr="00E73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14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С.П. Гаркуша</w:t>
      </w: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Pr="00A20AA9" w:rsidRDefault="00A20AA9" w:rsidP="00A20AA9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Приложение </w:t>
      </w:r>
    </w:p>
    <w:p w:rsidR="00A20AA9" w:rsidRPr="00A20AA9" w:rsidRDefault="00A20AA9" w:rsidP="00A20A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    </w:t>
      </w:r>
    </w:p>
    <w:p w:rsidR="00A20AA9" w:rsidRPr="00A20AA9" w:rsidRDefault="00A20AA9" w:rsidP="00A20A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    УТВЕРЖДЕНЫ </w:t>
      </w:r>
    </w:p>
    <w:p w:rsidR="00A20AA9" w:rsidRPr="00A20AA9" w:rsidRDefault="00A20AA9" w:rsidP="00A20AA9">
      <w:pPr>
        <w:spacing w:after="0" w:line="240" w:lineRule="auto"/>
        <w:ind w:left="5398" w:right="466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приказом министерства труда и социального развития  Краснодарского края         </w:t>
      </w:r>
      <w:r w:rsidR="00D347A2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от 19.06.19 № 997</w:t>
      </w:r>
      <w:bookmarkStart w:id="0" w:name="_GoBack"/>
      <w:bookmarkEnd w:id="0"/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A20AA9" w:rsidRPr="00A20AA9" w:rsidRDefault="00A20AA9" w:rsidP="00A20AA9">
      <w:pPr>
        <w:spacing w:after="0" w:line="259" w:lineRule="auto"/>
        <w:ind w:left="68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A20AA9" w:rsidRPr="00A20AA9" w:rsidRDefault="00A20AA9" w:rsidP="00A20AA9">
      <w:pPr>
        <w:spacing w:after="0" w:line="259" w:lineRule="auto"/>
        <w:ind w:left="68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A20AA9" w:rsidRPr="00A20AA9" w:rsidRDefault="00A20AA9" w:rsidP="00A20AA9">
      <w:pPr>
        <w:spacing w:after="0" w:line="240" w:lineRule="auto"/>
        <w:ind w:left="1491" w:right="1503" w:firstLine="2366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ИЗМЕНЕНИЯ, </w:t>
      </w:r>
    </w:p>
    <w:p w:rsidR="00A20AA9" w:rsidRPr="00A20AA9" w:rsidRDefault="00A20AA9" w:rsidP="00A20AA9">
      <w:pPr>
        <w:spacing w:after="0" w:line="240" w:lineRule="auto"/>
        <w:ind w:left="1491" w:right="150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>вносимые в приказ министерства  труда и социального развития Краснодарского края             от 2 ноября 2016 г. № 1393 «Об утверждении  административного регламента предоставления  государственной услуги по включению в список детей-сирот 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 оставшихся без попечения родителей,  подлежащих обеспечению жилыми помещениями»</w:t>
      </w:r>
    </w:p>
    <w:p w:rsidR="00A20AA9" w:rsidRPr="00A20AA9" w:rsidRDefault="00A20AA9" w:rsidP="00A20AA9">
      <w:pPr>
        <w:spacing w:after="0" w:line="259" w:lineRule="auto"/>
        <w:ind w:left="545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0AA9" w:rsidRPr="00A20AA9" w:rsidRDefault="00A20AA9" w:rsidP="00A20A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0AA9">
        <w:rPr>
          <w:rFonts w:ascii="Times New Roman" w:hAnsi="Times New Roman"/>
          <w:bCs/>
          <w:sz w:val="28"/>
          <w:szCs w:val="28"/>
        </w:rPr>
        <w:t>1. В пункте 5 слова "Заместителю начальника отдела правового обеспечения в управлении правового обеспечения и организации гражданской службы Микову П.В." заменить словами "Начальнику отдела правового обеспечения Захарову М.И.</w:t>
      </w:r>
      <w:r w:rsidRPr="00A20AA9">
        <w:t xml:space="preserve"> </w:t>
      </w:r>
      <w:r w:rsidRPr="00A20AA9">
        <w:rPr>
          <w:rFonts w:ascii="Times New Roman" w:hAnsi="Times New Roman"/>
          <w:bCs/>
          <w:sz w:val="28"/>
          <w:szCs w:val="28"/>
        </w:rPr>
        <w:t>".</w:t>
      </w:r>
    </w:p>
    <w:p w:rsidR="00A20AA9" w:rsidRPr="00A20AA9" w:rsidRDefault="00A20AA9" w:rsidP="00A20A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0AA9">
        <w:rPr>
          <w:rFonts w:ascii="Times New Roman" w:hAnsi="Times New Roman"/>
          <w:bCs/>
          <w:sz w:val="28"/>
          <w:szCs w:val="28"/>
        </w:rPr>
        <w:t>2. В пункте 7 слова "В.А. Игнатенко" заменить словами "Микову П.В.".</w:t>
      </w:r>
    </w:p>
    <w:p w:rsidR="00A20AA9" w:rsidRPr="00A20AA9" w:rsidRDefault="00A20AA9" w:rsidP="00A20A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0AA9">
        <w:rPr>
          <w:rFonts w:ascii="Times New Roman" w:hAnsi="Times New Roman"/>
          <w:bCs/>
          <w:sz w:val="28"/>
          <w:szCs w:val="28"/>
        </w:rPr>
        <w:t>3. Пункты 7 – 8 считать пунктами 6 – 7 соответственно.</w:t>
      </w:r>
    </w:p>
    <w:p w:rsidR="00A20AA9" w:rsidRPr="00A20AA9" w:rsidRDefault="00A20AA9" w:rsidP="00A20AA9">
      <w:pPr>
        <w:spacing w:after="0" w:line="258" w:lineRule="auto"/>
        <w:ind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4. В приложении:</w:t>
      </w:r>
    </w:p>
    <w:p w:rsidR="00A20AA9" w:rsidRPr="00A20AA9" w:rsidRDefault="00A20AA9" w:rsidP="00A20AA9">
      <w:pPr>
        <w:spacing w:after="0" w:line="258" w:lineRule="auto"/>
        <w:ind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подраздел 1.2 раздела 1 «Общие положения» изложить в следующей редакции: </w:t>
      </w:r>
    </w:p>
    <w:p w:rsidR="00A20AA9" w:rsidRPr="00A20AA9" w:rsidRDefault="00A20AA9" w:rsidP="00A20AA9">
      <w:pPr>
        <w:spacing w:after="14" w:line="258" w:lineRule="auto"/>
        <w:ind w:left="2651" w:hanging="1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>1.2. Круг заявителей</w:t>
      </w:r>
    </w:p>
    <w:p w:rsidR="00A20AA9" w:rsidRPr="00A20AA9" w:rsidRDefault="00A20AA9" w:rsidP="00A20AA9">
      <w:pPr>
        <w:spacing w:after="14" w:line="258" w:lineRule="auto"/>
        <w:ind w:left="2651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0AA9" w:rsidRPr="00A20AA9" w:rsidRDefault="00A20AA9" w:rsidP="00A20AA9">
      <w:pPr>
        <w:spacing w:after="0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Заявителями, которым предоставляется государственная услуга, являются: </w:t>
      </w:r>
    </w:p>
    <w:p w:rsidR="00A20AA9" w:rsidRPr="00A20AA9" w:rsidRDefault="00A20AA9" w:rsidP="00A20AA9">
      <w:pPr>
        <w:spacing w:after="0" w:line="240" w:lineRule="auto"/>
        <w:ind w:right="1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законные представители (опекуны, попечители, приемные родители) детей-сирот и детей, оставшихся без попечения родителей, достигших возраста 14 лет, проживающих на территории Краснодарского края, в течение трех месяцев со дня достижения ими указанного возраста или с момента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  </w:t>
      </w:r>
    </w:p>
    <w:p w:rsidR="00A20AA9" w:rsidRPr="00A20AA9" w:rsidRDefault="00A20AA9" w:rsidP="00A20AA9">
      <w:pPr>
        <w:spacing w:after="14" w:line="240" w:lineRule="auto"/>
        <w:ind w:left="696" w:right="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дети-сироты и дети,  оставшиеся  без  попечения  родителей,  приобретшие</w:t>
      </w:r>
    </w:p>
    <w:p w:rsidR="00A20AA9" w:rsidRPr="00A20AA9" w:rsidRDefault="00A20AA9" w:rsidP="00A20AA9">
      <w:pPr>
        <w:spacing w:after="14" w:line="240" w:lineRule="auto"/>
        <w:ind w:left="696" w:right="2" w:hanging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полную дееспособность до достижения ими совершеннолетия;</w:t>
      </w:r>
    </w:p>
    <w:p w:rsidR="00A20AA9" w:rsidRPr="00A20AA9" w:rsidRDefault="00A20AA9" w:rsidP="00A20AA9">
      <w:pPr>
        <w:spacing w:after="14" w:line="240" w:lineRule="auto"/>
        <w:ind w:right="2" w:firstLine="69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лица из числа детей-сирот и детей, оставшихся без попечения родителей,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помещениями; </w:t>
      </w:r>
    </w:p>
    <w:p w:rsidR="00A20AA9" w:rsidRPr="00A20AA9" w:rsidRDefault="00A20AA9" w:rsidP="00A20AA9">
      <w:pPr>
        <w:spacing w:after="4" w:line="240" w:lineRule="auto"/>
        <w:ind w:left="-5" w:right="-13" w:firstLine="70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и достигли возраста 23 лет, до фактического обеспечения их жилыми помещениями (далее – заявитель).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За получением государственной услуги может обратиться доверенное лицо или законный представитель лица, имеющего право на получение государственной услуги (далее – представитель заявителя).»;</w:t>
      </w:r>
    </w:p>
    <w:p w:rsidR="00A20AA9" w:rsidRPr="00A20AA9" w:rsidRDefault="00A20AA9" w:rsidP="00A20AA9">
      <w:pPr>
        <w:spacing w:after="14" w:line="240" w:lineRule="auto"/>
        <w:ind w:right="2" w:firstLine="69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в разделе 2 «Стандарт предоставления государственной услуги»:</w:t>
      </w:r>
    </w:p>
    <w:p w:rsidR="00A20AA9" w:rsidRPr="00A20AA9" w:rsidRDefault="00A20AA9" w:rsidP="00A20AA9">
      <w:pPr>
        <w:spacing w:after="14" w:line="240" w:lineRule="auto"/>
        <w:ind w:right="2" w:firstLine="69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пункт 2.10.2 подраздела 2.10 «Исчерпывающий перечень оснований для приостановления или отказа в предоставлении государственной услуги» изложить в следующей редакции: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«2.10.2. Основаниями для отказа в предоставлении государственной услуги являются:  </w:t>
      </w:r>
    </w:p>
    <w:p w:rsidR="00A20AA9" w:rsidRPr="00A20AA9" w:rsidRDefault="00A20AA9" w:rsidP="00A20AA9">
      <w:pPr>
        <w:spacing w:after="14" w:line="240" w:lineRule="auto"/>
        <w:ind w:left="-5" w:right="2" w:firstLine="70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отсутствие оснований для предоставления жилых помещений, указанных в части 1 статьи 5 Закона Краснодарского края от 3 июня 2009 г. № 1748-КЗ            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крае»; </w:t>
      </w:r>
    </w:p>
    <w:p w:rsidR="00A20AA9" w:rsidRPr="00A20AA9" w:rsidRDefault="00A20AA9" w:rsidP="00A20AA9">
      <w:pPr>
        <w:spacing w:after="14" w:line="24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непредставление документов, указанных в подразделе 2.6 Регламента; </w:t>
      </w:r>
    </w:p>
    <w:p w:rsidR="00A20AA9" w:rsidRPr="00A20AA9" w:rsidRDefault="00A20AA9" w:rsidP="00A20AA9">
      <w:pPr>
        <w:spacing w:after="14" w:line="24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 случае если в представленных документах содержатся подтверждающие наличие оснований для включения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сведения, которые не соответствуют действительности; </w:t>
      </w:r>
    </w:p>
    <w:p w:rsidR="00A20AA9" w:rsidRPr="00A20AA9" w:rsidRDefault="00A20AA9" w:rsidP="00A20AA9">
      <w:pPr>
        <w:spacing w:after="14" w:line="24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отсутствие оснований для предоставления жилых помещений в связи с реализацией права на обеспечение жилым помещением до 1 января 2013 г.; намеренное ухудшение жилищных условий, указанных в пункте 5 части 16 статьи 7 Закона Краснодарского края от 3 июня 2009 г. № 1748-КЗ                                   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крае».»; </w:t>
      </w:r>
    </w:p>
    <w:p w:rsidR="00A20AA9" w:rsidRPr="00A20AA9" w:rsidRDefault="00A20AA9" w:rsidP="00A20AA9">
      <w:pPr>
        <w:spacing w:after="14" w:line="240" w:lineRule="auto"/>
        <w:ind w:left="-5" w:right="2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подраздел 2.17 изложить в следующей редакции:</w:t>
      </w:r>
    </w:p>
    <w:p w:rsidR="00A20AA9" w:rsidRPr="00A20AA9" w:rsidRDefault="00A20AA9" w:rsidP="00A20AA9">
      <w:pPr>
        <w:widowControl w:val="0"/>
        <w:suppressAutoHyphens/>
        <w:autoSpaceDE w:val="0"/>
        <w:autoSpaceDN w:val="0"/>
        <w:adjustRightInd w:val="0"/>
        <w:spacing w:after="14" w:line="258" w:lineRule="auto"/>
        <w:jc w:val="center"/>
        <w:outlineLvl w:val="2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r w:rsidRPr="00A20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2.17. </w:t>
      </w:r>
      <w:r w:rsidRPr="00A20AA9">
        <w:rPr>
          <w:rFonts w:ascii="Times New Roman" w:eastAsia="Arial Unicode MS" w:hAnsi="Times New Roman"/>
          <w:b/>
          <w:kern w:val="1"/>
          <w:sz w:val="28"/>
          <w:szCs w:val="28"/>
        </w:rPr>
        <w:t>Показатели доступности и качества</w:t>
      </w:r>
    </w:p>
    <w:p w:rsidR="00A20AA9" w:rsidRPr="00A20AA9" w:rsidRDefault="00A20AA9" w:rsidP="00A20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A20AA9">
        <w:rPr>
          <w:rFonts w:ascii="Times New Roman" w:eastAsia="Arial Unicode MS" w:hAnsi="Times New Roman"/>
          <w:b/>
          <w:kern w:val="1"/>
          <w:sz w:val="28"/>
          <w:szCs w:val="28"/>
        </w:rPr>
        <w:t>государственной услуги, том числе количество</w:t>
      </w:r>
    </w:p>
    <w:p w:rsidR="00A20AA9" w:rsidRPr="00A20AA9" w:rsidRDefault="00A20AA9" w:rsidP="00A20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A20AA9">
        <w:rPr>
          <w:rFonts w:ascii="Times New Roman" w:eastAsia="Arial Unicode MS" w:hAnsi="Times New Roman"/>
          <w:b/>
          <w:kern w:val="1"/>
          <w:sz w:val="28"/>
          <w:szCs w:val="28"/>
        </w:rPr>
        <w:t>взаимодействий заявителя с должностными лицами</w:t>
      </w:r>
    </w:p>
    <w:p w:rsidR="00A20AA9" w:rsidRPr="00A20AA9" w:rsidRDefault="00A20AA9" w:rsidP="00A20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A20AA9">
        <w:rPr>
          <w:rFonts w:ascii="Times New Roman" w:eastAsia="Arial Unicode MS" w:hAnsi="Times New Roman"/>
          <w:b/>
          <w:kern w:val="1"/>
          <w:sz w:val="28"/>
          <w:szCs w:val="28"/>
        </w:rPr>
        <w:t>при предоставлении государственной услуги и их</w:t>
      </w:r>
    </w:p>
    <w:p w:rsidR="00A20AA9" w:rsidRPr="00A20AA9" w:rsidRDefault="00A20AA9" w:rsidP="00A20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A20AA9">
        <w:rPr>
          <w:rFonts w:ascii="Times New Roman" w:eastAsia="Arial Unicode MS" w:hAnsi="Times New Roman"/>
          <w:b/>
          <w:kern w:val="1"/>
          <w:sz w:val="28"/>
          <w:szCs w:val="28"/>
        </w:rPr>
        <w:t>продолжительность, возможность получения информации</w:t>
      </w:r>
    </w:p>
    <w:p w:rsidR="00A20AA9" w:rsidRPr="00A20AA9" w:rsidRDefault="00A20AA9" w:rsidP="00A20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kern w:val="1"/>
          <w:sz w:val="28"/>
          <w:szCs w:val="28"/>
        </w:rPr>
      </w:pPr>
      <w:r w:rsidRPr="00A20AA9">
        <w:rPr>
          <w:rFonts w:ascii="Times New Roman" w:eastAsia="Arial Unicode MS" w:hAnsi="Times New Roman"/>
          <w:b/>
          <w:kern w:val="1"/>
          <w:sz w:val="28"/>
          <w:szCs w:val="28"/>
        </w:rPr>
        <w:t>о ходе предоставления государственной услуги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</w:p>
    <w:p w:rsidR="00A20AA9" w:rsidRPr="00A20AA9" w:rsidRDefault="00A20AA9" w:rsidP="00A20A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 xml:space="preserve">2.17.1. Показателями доступности и качества оказания при предоставлении </w:t>
      </w: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услуги являются: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удовлетворенность заявителей качеством государственной услуги;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наглядность форм размещаемой информации о порядке предоставления государственной услуги;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A20AA9" w:rsidRPr="00A20AA9" w:rsidRDefault="00A20AA9" w:rsidP="00A20A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21718"/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возможности подачи заявления о предоставлении государственной услуги и документов (сведений), необходимых для предоставления государственной услуги, в форме электронного документа, в том числе с использованием</w:t>
      </w:r>
      <w:r w:rsidRPr="00A20AA9">
        <w:rPr>
          <w:rFonts w:ascii="Times New Roman" w:hAnsi="Times New Roman"/>
          <w:bCs/>
          <w:color w:val="000000"/>
          <w:sz w:val="28"/>
          <w:szCs w:val="28"/>
        </w:rPr>
        <w:t xml:space="preserve"> Регионального портала</w:t>
      </w: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возможности подачи заявления о предоставлении государственной услуги и документов (сведений), необходимых для предоставления государственной услуги, в МФЦ, в том числе по экстерриториальному принципу;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bookmarkEnd w:id="1"/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рассмотрение документов, указанных в </w:t>
      </w:r>
      <w:hyperlink w:anchor="sub_26" w:history="1">
        <w:r w:rsidRPr="00A20AA9">
          <w:rPr>
            <w:rFonts w:ascii="Times New Roman" w:eastAsia="Times New Roman" w:hAnsi="Times New Roman"/>
            <w:sz w:val="28"/>
            <w:szCs w:val="28"/>
            <w:lang w:eastAsia="ru-RU"/>
          </w:rPr>
          <w:t>подразделе 2.6</w:t>
        </w:r>
      </w:hyperlink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и документов, указанных в </w:t>
      </w:r>
      <w:hyperlink w:anchor="sub_271" w:history="1">
        <w:r w:rsidRPr="00A20AA9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2.7.1</w:t>
        </w:r>
      </w:hyperlink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Регламента, представленных заявителем по его инициативе самостоятельно, в случае необходимости – с участием заявителя;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21710"/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удобство и доступность получения информации заявителями о порядке предоставления государственной услуги;</w:t>
      </w:r>
    </w:p>
    <w:bookmarkEnd w:id="2"/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однократное взаимодействие заявителя со специалистами МФЦ при предоставлении заявления и документов через МФЦ;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однократное взаимодействие заявителя с должностными лицами уполномоченного органа местного самоуправления в случае его обращения в уполномоченный орган местного самоуправления с заявлением и документами, результатом которого является издание приказа министерства труда и социального развития Краснодарского края о включении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 (далее – список), либо об отказе во включении в список;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взаимодействия заявителя с должностными лицами уполномоченного органа местного самоуправления и специалистами МФЦ не более 15 минут.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lastRenderedPageBreak/>
        <w:t>2.17.2. При предоставлении государственной услуги в электронной форме посредством Регионального портала заявителю (представителю) обеспечивается: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запись на прием в МФЦ для подачи заявления о предоставлении государственной услуги;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формирование запроса на предоставление услуги;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с использованием электронной подписи в порядке, предусмотренном законодательством Российской Федерации;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прием и регистрация запроса и документов, необходимых для предоставления услуги;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портале;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получение результата предоставления услуги;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 должностного лица органа (организации) либо государственного или муниципального служащего.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2.17.3. В процессе предоставления государственной услуги заявитель (представитель) вправе обращаться в уполномоченный орган местного самоуправления по мере необходимости, в том числе за получением информации о ходе предоставления государственной услуги.</w:t>
      </w:r>
      <w:r w:rsidRPr="00A20AA9">
        <w:t xml:space="preserve"> </w:t>
      </w:r>
      <w:r w:rsidRPr="00A20AA9">
        <w:rPr>
          <w:rFonts w:ascii="Times New Roman" w:hAnsi="Times New Roman"/>
          <w:sz w:val="28"/>
          <w:szCs w:val="28"/>
        </w:rPr>
        <w:t>Государственная услуга по выбору заявителя (представителя) в любом уполномоченном органе местного самоуправления по экстерриториальному принципу не предоставляется.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Заявителю (представителю) предоставляется возможность независимо от его места жительства или места пребывания (для физических лиц),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принципу.</w:t>
      </w:r>
    </w:p>
    <w:p w:rsidR="00A20AA9" w:rsidRPr="00A20AA9" w:rsidRDefault="00A20AA9" w:rsidP="00A20A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2.17.4. Предоставление государственной услуги посредством комплексного запроса, предусмотренного статьей 15.1 Федерального закона       от 27 июля 2010 г. № 210-ФЗ "Об организации предоставления государственных и муниципальных услуг", не осуществляется.»;</w:t>
      </w:r>
    </w:p>
    <w:p w:rsidR="00A20AA9" w:rsidRPr="00A20AA9" w:rsidRDefault="00A20AA9" w:rsidP="00A20A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 w:rsidRPr="00A20AA9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подраздел 2.18 изложить в следующей редакции:</w:t>
      </w:r>
    </w:p>
    <w:p w:rsidR="00A20AA9" w:rsidRPr="00A20AA9" w:rsidRDefault="00A20AA9" w:rsidP="00A20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0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2.18 Иные требования, в том числе учитывающие 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особенности предоставления государственной услуги 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AA9">
        <w:rPr>
          <w:rFonts w:ascii="Times New Roman" w:hAnsi="Times New Roman"/>
          <w:b/>
          <w:sz w:val="28"/>
          <w:szCs w:val="28"/>
        </w:rPr>
        <w:t xml:space="preserve"> </w:t>
      </w:r>
      <w:r w:rsidRPr="00A20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экстерриториальному принципу и особенности 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государственной услуги 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b/>
          <w:sz w:val="28"/>
          <w:szCs w:val="28"/>
          <w:lang w:eastAsia="ru-RU"/>
        </w:rPr>
        <w:t>в электронной форме</w:t>
      </w:r>
    </w:p>
    <w:p w:rsidR="00A20AA9" w:rsidRPr="00A20AA9" w:rsidRDefault="00A20AA9" w:rsidP="00A20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2181"/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2.18.1. Для получения государственной услуги заявитель представляет заявление о предоставлении государственной услуги и документы (сведения), необходимые для предоставления государственной услуги, в том числе в форме электронного документа:</w:t>
      </w:r>
    </w:p>
    <w:bookmarkEnd w:id="3"/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через уполномоченный орган местного самоуправления;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посредством МФЦ;</w:t>
      </w:r>
    </w:p>
    <w:p w:rsidR="00A20AA9" w:rsidRPr="00A20AA9" w:rsidRDefault="00A20AA9" w:rsidP="00A20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21814"/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Pr="00A20AA9">
        <w:rPr>
          <w:rFonts w:ascii="Times New Roman" w:hAnsi="Times New Roman"/>
          <w:bCs/>
          <w:color w:val="000000"/>
          <w:sz w:val="28"/>
          <w:szCs w:val="28"/>
        </w:rPr>
        <w:t>Регионального портала</w:t>
      </w: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>, с применением усиленной квалифицированной электронной подписи.</w:t>
      </w:r>
    </w:p>
    <w:bookmarkEnd w:id="4"/>
    <w:p w:rsidR="00A20AA9" w:rsidRPr="00A20AA9" w:rsidRDefault="00A20AA9" w:rsidP="00A20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eastAsia="Times New Roman" w:hAnsi="Times New Roman"/>
          <w:sz w:val="28"/>
          <w:szCs w:val="28"/>
          <w:lang w:eastAsia="ru-RU"/>
        </w:rPr>
        <w:t xml:space="preserve">2.18.2. </w:t>
      </w:r>
      <w:r w:rsidRPr="00A20AA9">
        <w:rPr>
          <w:rFonts w:ascii="Times New Roman" w:hAnsi="Times New Roman"/>
          <w:sz w:val="28"/>
          <w:szCs w:val="28"/>
        </w:rPr>
        <w:t>Подача заявителем (представителем)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2.18.3. 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2.18.4. При обращении заявителя (представителя)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г. № 63-ФЗ "Об электронной подписи" и статьями 21.1 и 21.2 Федерального закона от 27 июля 2010 г. № 210-ФЗ "Об организации предоставления государственных и муниципальных услуг".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          от 25 августа 2012 г.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утверждены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 xml:space="preserve">Перечень видов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</w:t>
      </w:r>
      <w:r w:rsidRPr="00A20AA9">
        <w:rPr>
          <w:rFonts w:ascii="Times New Roman" w:hAnsi="Times New Roman"/>
          <w:sz w:val="28"/>
          <w:szCs w:val="28"/>
        </w:rPr>
        <w:lastRenderedPageBreak/>
        <w:t>используемой в целях приема обращений за получением государственной услуги и (или) предоставления государственной услуги в соответствии с требованиями Федерального закона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Заявитель – физическое лицо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"О видах электронной подписи, использование которых допускается при обращении за получением государственных и муниципальных услуг", согласно которому, в случае если при обращении в электронной форме за получением государственной услуги идентификация и аутентификация заявителя – физического лица осуществляются с использованием ЕСИА, заявитель вправе использовать простую электронную подпись при обращении в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государственной услуги,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2.18.5.</w:t>
      </w:r>
      <w:r w:rsidRPr="00A20AA9">
        <w:rPr>
          <w:rFonts w:ascii="Times New Roman" w:hAnsi="Times New Roman"/>
          <w:sz w:val="28"/>
          <w:szCs w:val="28"/>
          <w:lang w:val="en-US"/>
        </w:rPr>
        <w:t> </w:t>
      </w:r>
      <w:r w:rsidRPr="00A20AA9">
        <w:rPr>
          <w:rFonts w:ascii="Times New Roman" w:hAnsi="Times New Roman"/>
          <w:sz w:val="28"/>
          <w:szCs w:val="28"/>
        </w:rPr>
        <w:t xml:space="preserve">МФЦ при обращении заявителя (представителя) за предоставлением государственной услуги осуществляют: 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(представителя), копий документов личного хранения, принятых от заявителя (представителя), обеспечивая их заверение электронной подписью в установленном порядке;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 местного самоуправления, предоставляющий государственную услугу.</w:t>
      </w:r>
    </w:p>
    <w:p w:rsidR="00A20AA9" w:rsidRPr="00A20AA9" w:rsidRDefault="00A20AA9" w:rsidP="00A2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 xml:space="preserve">Заявитель (представитель)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</w:t>
      </w:r>
      <w:r w:rsidRPr="00A20AA9">
        <w:rPr>
          <w:rFonts w:ascii="Times New Roman" w:hAnsi="Times New Roman"/>
          <w:sz w:val="28"/>
          <w:szCs w:val="28"/>
          <w:lang w:eastAsia="ru-RU"/>
        </w:rPr>
        <w:t xml:space="preserve">в части подачи запроса (заявления) и документов на предоставление государственной услуги </w:t>
      </w:r>
      <w:r w:rsidRPr="00A20AA9">
        <w:rPr>
          <w:rFonts w:ascii="Times New Roman" w:hAnsi="Times New Roman"/>
          <w:sz w:val="28"/>
          <w:szCs w:val="28"/>
        </w:rPr>
        <w:t>по экстерриториальному принципу.</w:t>
      </w:r>
    </w:p>
    <w:p w:rsidR="00A20AA9" w:rsidRPr="00A20AA9" w:rsidRDefault="00A20AA9" w:rsidP="00A20AA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AA9">
        <w:rPr>
          <w:rFonts w:ascii="Times New Roman" w:hAnsi="Times New Roman"/>
          <w:sz w:val="28"/>
          <w:szCs w:val="28"/>
        </w:rPr>
        <w:t>Действия по приему заявлений и документов в МФЦ по экстерриториальному принципу осуществляется на основании соглашения о взаимодействии, заключенного уполномоченным МФЦ с уполномоченным органом местного самоуправления.»;</w:t>
      </w:r>
    </w:p>
    <w:p w:rsidR="00A20AA9" w:rsidRPr="00A20AA9" w:rsidRDefault="00A20AA9" w:rsidP="00A20AA9">
      <w:pPr>
        <w:spacing w:after="14" w:line="240" w:lineRule="auto"/>
        <w:ind w:right="2" w:firstLine="69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МФЦ»:</w:t>
      </w:r>
    </w:p>
    <w:p w:rsidR="00A20AA9" w:rsidRPr="00A20AA9" w:rsidRDefault="00A20AA9" w:rsidP="00A20AA9">
      <w:pPr>
        <w:spacing w:after="14" w:line="240" w:lineRule="auto"/>
        <w:ind w:right="2" w:firstLine="69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абзац пятый пункта 3.1.2 подраздела 3.1 «Исчерпывающий перечень административных процедур» изложить в следующей редакции: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«В случае если в электронной форме заявителем не представлены документы, указанные в подразделе 2.6 Регламента, либо выявлены основания для отказа в предоставлении государственной услуги, предусмотренные         пунктом 2.10.2 Регламента, должностное лицо уполномоченного органа местного самоуправления принимает решение об отказе в предоставлении государственной услуги, направляет заявителю уведомление об отказе в предоставлении государственной услуги с указанием причин отказа в соответствии с пунктом 2.10.2 Регламента.»; </w:t>
      </w:r>
    </w:p>
    <w:p w:rsidR="00A20AA9" w:rsidRPr="00A20AA9" w:rsidRDefault="00A20AA9" w:rsidP="00A20AA9">
      <w:pPr>
        <w:spacing w:after="14" w:line="240" w:lineRule="auto"/>
        <w:ind w:right="2" w:firstLine="696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абзац третий пункта 3.2.3 подраздела 3.2 «Последовательность выполнения административных процедур» изложить в следующей редакции: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«Уполномоченный орган местного самоуправления в течение 15 рабочих дней со дня принятия заявления о предоставлении государственной услуги и документов, указанных в подразделе 2.6 Регламента, а также документов, указанных в пункте 2.7.1 Регламента, представленных заявителем по его инициативе самостоятельно, готовит заключение, которое должно содержать вывод о необходимости включения или отказа во включении лица в список.»; </w:t>
      </w:r>
    </w:p>
    <w:p w:rsidR="00A20AA9" w:rsidRPr="00A20AA9" w:rsidRDefault="00A20AA9" w:rsidP="00A20AA9">
      <w:pPr>
        <w:spacing w:after="14" w:line="240" w:lineRule="auto"/>
        <w:ind w:right="2" w:firstLine="696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пункте 3.2.6 слова «установленного пунктом 3.3.5» заменить словами </w:t>
      </w:r>
    </w:p>
    <w:p w:rsidR="00A20AA9" w:rsidRPr="00A20AA9" w:rsidRDefault="00A20AA9" w:rsidP="00A20AA9">
      <w:pPr>
        <w:spacing w:after="14" w:line="240" w:lineRule="auto"/>
        <w:ind w:left="696" w:right="5307" w:hanging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«установленного пунктом 3.2.5»;  </w:t>
      </w:r>
    </w:p>
    <w:p w:rsidR="00A20AA9" w:rsidRPr="00A20AA9" w:rsidRDefault="00A20AA9" w:rsidP="00A20AA9">
      <w:pPr>
        <w:spacing w:after="14" w:line="240" w:lineRule="auto"/>
        <w:ind w:left="696" w:right="530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подраздел 3.3 исключить; </w:t>
      </w:r>
    </w:p>
    <w:p w:rsidR="00A20AA9" w:rsidRPr="00A20AA9" w:rsidRDefault="00A20AA9" w:rsidP="00A20AA9">
      <w:pPr>
        <w:spacing w:after="14" w:line="240" w:lineRule="auto"/>
        <w:ind w:left="721" w:right="2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дополнить разделом 6 следующего содержания:</w:t>
      </w:r>
    </w:p>
    <w:p w:rsidR="00A20AA9" w:rsidRPr="00A20AA9" w:rsidRDefault="00A20AA9" w:rsidP="00A20AA9">
      <w:pPr>
        <w:spacing w:after="14" w:line="240" w:lineRule="auto"/>
        <w:ind w:right="599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6. Особенности выполнения административных </w:t>
      </w:r>
    </w:p>
    <w:p w:rsidR="00A20AA9" w:rsidRPr="00A20AA9" w:rsidRDefault="00A20AA9" w:rsidP="00A20AA9">
      <w:pPr>
        <w:spacing w:after="14" w:line="240" w:lineRule="auto"/>
        <w:ind w:right="599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>процедур (действий) в многофункциональных</w:t>
      </w:r>
    </w:p>
    <w:p w:rsidR="00A20AA9" w:rsidRPr="00A20AA9" w:rsidRDefault="00A20AA9" w:rsidP="00A20AA9">
      <w:pPr>
        <w:spacing w:after="14" w:line="240" w:lineRule="auto"/>
        <w:ind w:right="599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>центрах предоставления государственных</w:t>
      </w:r>
    </w:p>
    <w:p w:rsidR="00A20AA9" w:rsidRPr="00A20AA9" w:rsidRDefault="00A20AA9" w:rsidP="00A20AA9">
      <w:pPr>
        <w:spacing w:after="14" w:line="240" w:lineRule="auto"/>
        <w:ind w:right="599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b/>
          <w:color w:val="000000"/>
          <w:sz w:val="28"/>
          <w:lang w:eastAsia="ru-RU"/>
        </w:rPr>
        <w:t>и муниципальных услуг</w:t>
      </w:r>
    </w:p>
    <w:p w:rsidR="00A20AA9" w:rsidRPr="00A20AA9" w:rsidRDefault="00A20AA9" w:rsidP="00A20AA9">
      <w:pPr>
        <w:spacing w:after="14" w:line="240" w:lineRule="auto"/>
        <w:ind w:right="599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Заявление о предоставлении государственной услуги и документы, указанные в подразделе 2.6 Регламента, а также документы, указанные в         пункте 2.7.1 Регламента, представленные заявителем по его инициативе самостоятельно, могут быть поданы заявителем через МФЦ.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Прием и регистрация документов осуществляются должностным лицом МФЦ в день обращения. Должностное лицо, осуществляющее прием документов, выдает заявителю (представителю заявителя) расписку в получении документов после их принятия.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Копии документов должны быть заверены в установленном порядке или представлены заявителем с предъявлением подлинника. 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случае предоставления незаверенной копии документа с предъявлением его подлинника верность копии подлинника документа заверяется должностным лицом, осуществляющим прием документов, подлинник документа возвращается заявителю (представителю заявителя).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МФЦ передает в уполномоченный орган местного самоуправления документы, полученные от заявителя, в течение 1 рабочего дня с момента принятия документов, для предоставления государственной услуги. 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случае если заявление и документы представлены в МФЦ по экстерриториальному принципу, МФЦ: </w:t>
      </w:r>
    </w:p>
    <w:p w:rsidR="00A20AA9" w:rsidRPr="00A20AA9" w:rsidRDefault="00A20AA9" w:rsidP="00A20AA9">
      <w:pPr>
        <w:spacing w:after="14" w:line="240" w:lineRule="auto"/>
        <w:ind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принимает представленные от заявителя (представителя заявителя) заявление и документы; </w:t>
      </w:r>
    </w:p>
    <w:p w:rsidR="00A20AA9" w:rsidRPr="00A20AA9" w:rsidRDefault="00A20AA9" w:rsidP="00A20AA9">
      <w:pPr>
        <w:spacing w:after="14" w:line="240" w:lineRule="auto"/>
        <w:ind w:left="696" w:right="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осуществляет копирование (сканирование) документов, предусмотренных </w:t>
      </w:r>
    </w:p>
    <w:p w:rsidR="00A20AA9" w:rsidRPr="00A20AA9" w:rsidRDefault="00A20AA9" w:rsidP="00A20AA9">
      <w:pPr>
        <w:spacing w:after="14" w:line="24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пунктами 1 – 7, 9, 10, 14, 17 и 18 части 6 статьи 7 Федерального закона                                 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хранения);  </w:t>
      </w:r>
    </w:p>
    <w:p w:rsidR="00A20AA9" w:rsidRPr="00A20AA9" w:rsidRDefault="00A20AA9" w:rsidP="00A20AA9">
      <w:pPr>
        <w:spacing w:after="14" w:line="240" w:lineRule="auto"/>
        <w:ind w:left="-5" w:right="2" w:firstLine="70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A20AA9" w:rsidRPr="00A20AA9" w:rsidRDefault="00A20AA9" w:rsidP="00A20AA9">
      <w:pPr>
        <w:spacing w:after="14" w:line="240" w:lineRule="auto"/>
        <w:ind w:left="-5" w:right="2" w:firstLine="70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 местного самоуправления, предоставляющее соответствующую государственную услугу, в течение 1 рабочего дня с момента принятия документов.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Уполномоченный орган местного самоуправления при предоставлении государственных услуг по экстерриториальному принципу не вправе требовать от заявителя (представителя заявителя) или МФЦ предоставления документов, указанных в абзаце четвертом настоящего раздела, на бумажных носителях, если иное не предусмотрено федеральным законодательством, законодательством Краснодарского края, регламентирующим предоставление государственных услуг.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Максимальное время выполнения административной процедуры составляет не более 15 минут.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Результатом административной процедуры является прием и регистрация работником МФЦ документов, предоставленных заявителем (представителем заявителя). 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Принятые документы передаются в уполномоченный орган местного самоуправления в порядке и сроки, определённые Соглашением о взаимодействии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министерством. </w:t>
      </w:r>
    </w:p>
    <w:p w:rsidR="00A20AA9" w:rsidRPr="00A20AA9" w:rsidRDefault="00A20AA9" w:rsidP="00A20AA9">
      <w:pPr>
        <w:spacing w:after="14" w:line="240" w:lineRule="auto"/>
        <w:ind w:left="-15" w:right="2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Прием и регистрация документов, предоставленных через МФЦ, осуществляется должностным лицом уполномоченного органа местного самоуправления в день их поступления из МФЦ.». </w:t>
      </w:r>
    </w:p>
    <w:p w:rsidR="00A20AA9" w:rsidRPr="00A20AA9" w:rsidRDefault="00A20AA9" w:rsidP="00A20A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A20AA9" w:rsidRPr="00A20AA9" w:rsidRDefault="00A20AA9" w:rsidP="00A20AA9">
      <w:pPr>
        <w:spacing w:after="14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</w:t>
      </w:r>
    </w:p>
    <w:p w:rsidR="00A20AA9" w:rsidRPr="00A20AA9" w:rsidRDefault="00A20AA9" w:rsidP="00A20AA9">
      <w:pPr>
        <w:spacing w:after="4" w:line="240" w:lineRule="auto"/>
        <w:ind w:left="-5" w:right="5384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Начальник отдела по защите прав  и интересов лиц из числа </w:t>
      </w:r>
    </w:p>
    <w:p w:rsidR="00A20AA9" w:rsidRPr="00A20AA9" w:rsidRDefault="00A20AA9" w:rsidP="00A20AA9">
      <w:pPr>
        <w:spacing w:after="4" w:line="240" w:lineRule="auto"/>
        <w:ind w:left="-5" w:right="-2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детей-сирот  и детей, оставшихся </w:t>
      </w:r>
    </w:p>
    <w:p w:rsidR="00A20AA9" w:rsidRPr="00A20AA9" w:rsidRDefault="00A20AA9" w:rsidP="00A20AA9">
      <w:pPr>
        <w:spacing w:after="4" w:line="240" w:lineRule="auto"/>
        <w:ind w:left="-5" w:right="-2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без попечения родителей, в управлении</w:t>
      </w:r>
    </w:p>
    <w:p w:rsidR="00A20AA9" w:rsidRPr="00A20AA9" w:rsidRDefault="00A20AA9" w:rsidP="00A20AA9">
      <w:pPr>
        <w:spacing w:after="4" w:line="240" w:lineRule="auto"/>
        <w:ind w:left="-5" w:right="-2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оздоровления и отдыха детей </w:t>
      </w:r>
    </w:p>
    <w:p w:rsidR="00A20AA9" w:rsidRPr="00A20AA9" w:rsidRDefault="00A20AA9" w:rsidP="00A20AA9">
      <w:pPr>
        <w:spacing w:after="4" w:line="240" w:lineRule="auto"/>
        <w:ind w:left="-5" w:right="-2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министерства труда и </w:t>
      </w:r>
    </w:p>
    <w:p w:rsidR="00A20AA9" w:rsidRPr="00A20AA9" w:rsidRDefault="00A20AA9" w:rsidP="00A20AA9">
      <w:pPr>
        <w:spacing w:after="4" w:line="240" w:lineRule="auto"/>
        <w:ind w:left="-5" w:right="-2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0AA9">
        <w:rPr>
          <w:rFonts w:ascii="Times New Roman" w:eastAsia="Times New Roman" w:hAnsi="Times New Roman"/>
          <w:color w:val="000000"/>
          <w:sz w:val="28"/>
          <w:lang w:eastAsia="ru-RU"/>
        </w:rPr>
        <w:t>социального развития                                                                             В.В. Стратий</w:t>
      </w: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20AA9" w:rsidSect="006B3B9F">
      <w:headerReference w:type="default" r:id="rId9"/>
      <w:pgSz w:w="11906" w:h="16838"/>
      <w:pgMar w:top="993" w:right="567" w:bottom="567" w:left="1701" w:header="57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37" w:rsidRDefault="00D93837" w:rsidP="00313739">
      <w:pPr>
        <w:spacing w:after="0" w:line="240" w:lineRule="auto"/>
      </w:pPr>
      <w:r>
        <w:separator/>
      </w:r>
    </w:p>
  </w:endnote>
  <w:endnote w:type="continuationSeparator" w:id="0">
    <w:p w:rsidR="00D93837" w:rsidRDefault="00D93837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37" w:rsidRDefault="00D93837" w:rsidP="00313739">
      <w:pPr>
        <w:spacing w:after="0" w:line="240" w:lineRule="auto"/>
      </w:pPr>
      <w:r>
        <w:separator/>
      </w:r>
    </w:p>
  </w:footnote>
  <w:footnote w:type="continuationSeparator" w:id="0">
    <w:p w:rsidR="00D93837" w:rsidRDefault="00D93837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532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2191" w:rsidRPr="00BD2191" w:rsidRDefault="00BD219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D2191">
          <w:rPr>
            <w:rFonts w:ascii="Times New Roman" w:hAnsi="Times New Roman"/>
            <w:sz w:val="28"/>
            <w:szCs w:val="28"/>
          </w:rPr>
          <w:fldChar w:fldCharType="begin"/>
        </w:r>
        <w:r w:rsidRPr="00BD21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2191">
          <w:rPr>
            <w:rFonts w:ascii="Times New Roman" w:hAnsi="Times New Roman"/>
            <w:sz w:val="28"/>
            <w:szCs w:val="28"/>
          </w:rPr>
          <w:fldChar w:fldCharType="separate"/>
        </w:r>
        <w:r w:rsidR="00D347A2">
          <w:rPr>
            <w:rFonts w:ascii="Times New Roman" w:hAnsi="Times New Roman"/>
            <w:noProof/>
            <w:sz w:val="28"/>
            <w:szCs w:val="28"/>
          </w:rPr>
          <w:t>11</w:t>
        </w:r>
        <w:r w:rsidRPr="00BD21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3739" w:rsidRPr="00702EB7" w:rsidRDefault="00313739" w:rsidP="00702EB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97BE2"/>
    <w:multiLevelType w:val="hybridMultilevel"/>
    <w:tmpl w:val="A8204C3A"/>
    <w:lvl w:ilvl="0" w:tplc="DDF80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80"/>
    <w:rsid w:val="00017F47"/>
    <w:rsid w:val="000218B3"/>
    <w:rsid w:val="00024F23"/>
    <w:rsid w:val="00043A06"/>
    <w:rsid w:val="00066F73"/>
    <w:rsid w:val="00080185"/>
    <w:rsid w:val="0008080A"/>
    <w:rsid w:val="000823BF"/>
    <w:rsid w:val="000A06B5"/>
    <w:rsid w:val="000C7E2C"/>
    <w:rsid w:val="000E33E6"/>
    <w:rsid w:val="000F62E1"/>
    <w:rsid w:val="00105F19"/>
    <w:rsid w:val="001065F8"/>
    <w:rsid w:val="00135B0E"/>
    <w:rsid w:val="00172BC5"/>
    <w:rsid w:val="00180B4E"/>
    <w:rsid w:val="00194F92"/>
    <w:rsid w:val="001C3426"/>
    <w:rsid w:val="001D0182"/>
    <w:rsid w:val="001E15CF"/>
    <w:rsid w:val="001F6E5B"/>
    <w:rsid w:val="001F7441"/>
    <w:rsid w:val="00202754"/>
    <w:rsid w:val="002202BB"/>
    <w:rsid w:val="00227F1B"/>
    <w:rsid w:val="00231FEF"/>
    <w:rsid w:val="00270D3E"/>
    <w:rsid w:val="00292637"/>
    <w:rsid w:val="002A35C0"/>
    <w:rsid w:val="002B5A79"/>
    <w:rsid w:val="002C3E72"/>
    <w:rsid w:val="00303690"/>
    <w:rsid w:val="00304E97"/>
    <w:rsid w:val="0030513C"/>
    <w:rsid w:val="003133A8"/>
    <w:rsid w:val="00313739"/>
    <w:rsid w:val="003304E8"/>
    <w:rsid w:val="00380BB8"/>
    <w:rsid w:val="00381F2F"/>
    <w:rsid w:val="003848CC"/>
    <w:rsid w:val="00393A77"/>
    <w:rsid w:val="003A2B27"/>
    <w:rsid w:val="003A480A"/>
    <w:rsid w:val="003A6D2B"/>
    <w:rsid w:val="003B4CCA"/>
    <w:rsid w:val="003B5A7F"/>
    <w:rsid w:val="003C3719"/>
    <w:rsid w:val="003C63E6"/>
    <w:rsid w:val="003C7DAD"/>
    <w:rsid w:val="003D3738"/>
    <w:rsid w:val="003E5BDF"/>
    <w:rsid w:val="00400BBF"/>
    <w:rsid w:val="00400DFD"/>
    <w:rsid w:val="00402971"/>
    <w:rsid w:val="00410065"/>
    <w:rsid w:val="00444997"/>
    <w:rsid w:val="004572B5"/>
    <w:rsid w:val="00473BCA"/>
    <w:rsid w:val="00485C41"/>
    <w:rsid w:val="004C7D2E"/>
    <w:rsid w:val="004D4505"/>
    <w:rsid w:val="004E2581"/>
    <w:rsid w:val="004E67B7"/>
    <w:rsid w:val="004F12E4"/>
    <w:rsid w:val="00505451"/>
    <w:rsid w:val="005175E7"/>
    <w:rsid w:val="00527931"/>
    <w:rsid w:val="00573532"/>
    <w:rsid w:val="0057566B"/>
    <w:rsid w:val="00592321"/>
    <w:rsid w:val="005A48A1"/>
    <w:rsid w:val="005D30FD"/>
    <w:rsid w:val="005D4F25"/>
    <w:rsid w:val="005F36EB"/>
    <w:rsid w:val="005F3C0D"/>
    <w:rsid w:val="005F6546"/>
    <w:rsid w:val="00670095"/>
    <w:rsid w:val="00670344"/>
    <w:rsid w:val="006930A5"/>
    <w:rsid w:val="006B3B9F"/>
    <w:rsid w:val="006C7462"/>
    <w:rsid w:val="006D2FD4"/>
    <w:rsid w:val="006E3354"/>
    <w:rsid w:val="00702EB7"/>
    <w:rsid w:val="0070313C"/>
    <w:rsid w:val="007154F9"/>
    <w:rsid w:val="00727A80"/>
    <w:rsid w:val="007361C9"/>
    <w:rsid w:val="00776FFE"/>
    <w:rsid w:val="007B692B"/>
    <w:rsid w:val="007C0E85"/>
    <w:rsid w:val="007D24B6"/>
    <w:rsid w:val="007E3838"/>
    <w:rsid w:val="007F6CBA"/>
    <w:rsid w:val="00807E25"/>
    <w:rsid w:val="008377C3"/>
    <w:rsid w:val="00851FF6"/>
    <w:rsid w:val="008770EC"/>
    <w:rsid w:val="00887B3F"/>
    <w:rsid w:val="008965DD"/>
    <w:rsid w:val="008A53C4"/>
    <w:rsid w:val="008E1300"/>
    <w:rsid w:val="0090489C"/>
    <w:rsid w:val="00915AD7"/>
    <w:rsid w:val="0092145E"/>
    <w:rsid w:val="009332EF"/>
    <w:rsid w:val="00937DD9"/>
    <w:rsid w:val="00955601"/>
    <w:rsid w:val="0095579A"/>
    <w:rsid w:val="009666DE"/>
    <w:rsid w:val="00983E2E"/>
    <w:rsid w:val="009917F1"/>
    <w:rsid w:val="009A1246"/>
    <w:rsid w:val="009A143E"/>
    <w:rsid w:val="009B36D4"/>
    <w:rsid w:val="009B5E4D"/>
    <w:rsid w:val="009D2ABC"/>
    <w:rsid w:val="009E3746"/>
    <w:rsid w:val="00A1714A"/>
    <w:rsid w:val="00A20AA9"/>
    <w:rsid w:val="00A307E6"/>
    <w:rsid w:val="00A8160A"/>
    <w:rsid w:val="00A87387"/>
    <w:rsid w:val="00AA63C1"/>
    <w:rsid w:val="00AB625A"/>
    <w:rsid w:val="00AC3762"/>
    <w:rsid w:val="00AD1CBE"/>
    <w:rsid w:val="00AF31EF"/>
    <w:rsid w:val="00B12633"/>
    <w:rsid w:val="00B17A51"/>
    <w:rsid w:val="00B406A6"/>
    <w:rsid w:val="00B47A5D"/>
    <w:rsid w:val="00B63E9A"/>
    <w:rsid w:val="00B74FB2"/>
    <w:rsid w:val="00BC2651"/>
    <w:rsid w:val="00BC5D9E"/>
    <w:rsid w:val="00BD2191"/>
    <w:rsid w:val="00BD30B5"/>
    <w:rsid w:val="00C04ECD"/>
    <w:rsid w:val="00C062F7"/>
    <w:rsid w:val="00C1392F"/>
    <w:rsid w:val="00C40A24"/>
    <w:rsid w:val="00C605D0"/>
    <w:rsid w:val="00C6063C"/>
    <w:rsid w:val="00C606DF"/>
    <w:rsid w:val="00C67180"/>
    <w:rsid w:val="00C737CF"/>
    <w:rsid w:val="00C926FF"/>
    <w:rsid w:val="00CB2345"/>
    <w:rsid w:val="00CC5F4F"/>
    <w:rsid w:val="00CE38C3"/>
    <w:rsid w:val="00CF4CD3"/>
    <w:rsid w:val="00D000C9"/>
    <w:rsid w:val="00D14B7A"/>
    <w:rsid w:val="00D347A2"/>
    <w:rsid w:val="00D34BFF"/>
    <w:rsid w:val="00D35CE4"/>
    <w:rsid w:val="00D378AE"/>
    <w:rsid w:val="00D51F74"/>
    <w:rsid w:val="00D92DC0"/>
    <w:rsid w:val="00D93837"/>
    <w:rsid w:val="00D97A9F"/>
    <w:rsid w:val="00DA5E49"/>
    <w:rsid w:val="00DB3F0D"/>
    <w:rsid w:val="00DC147E"/>
    <w:rsid w:val="00DD272C"/>
    <w:rsid w:val="00DE1178"/>
    <w:rsid w:val="00E104D1"/>
    <w:rsid w:val="00E164EE"/>
    <w:rsid w:val="00E23380"/>
    <w:rsid w:val="00E510C2"/>
    <w:rsid w:val="00E65186"/>
    <w:rsid w:val="00E67653"/>
    <w:rsid w:val="00E7314F"/>
    <w:rsid w:val="00E86889"/>
    <w:rsid w:val="00EE6193"/>
    <w:rsid w:val="00EF1C7D"/>
    <w:rsid w:val="00F0024F"/>
    <w:rsid w:val="00F07A2A"/>
    <w:rsid w:val="00F12482"/>
    <w:rsid w:val="00F666F9"/>
    <w:rsid w:val="00F705A1"/>
    <w:rsid w:val="00F73D5C"/>
    <w:rsid w:val="00F902D1"/>
    <w:rsid w:val="00FB41FC"/>
    <w:rsid w:val="00FC4D55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BA266-536A-4221-B348-1F9F9EA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D4F9-FA3B-4464-B493-25FCF769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24620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Стратий Виктория Викторовна</cp:lastModifiedBy>
  <cp:revision>40</cp:revision>
  <cp:lastPrinted>2019-06-20T06:39:00Z</cp:lastPrinted>
  <dcterms:created xsi:type="dcterms:W3CDTF">2018-12-28T11:26:00Z</dcterms:created>
  <dcterms:modified xsi:type="dcterms:W3CDTF">2019-06-21T07:02:00Z</dcterms:modified>
</cp:coreProperties>
</file>