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CF7" w:rsidRPr="005A6203" w:rsidRDefault="00776CF7" w:rsidP="00776CF7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color w:val="000000" w:themeColor="text1"/>
          <w:szCs w:val="28"/>
        </w:rPr>
      </w:pPr>
      <w:r w:rsidRPr="005A6203">
        <w:rPr>
          <w:b/>
          <w:color w:val="000000" w:themeColor="text1"/>
          <w:szCs w:val="28"/>
        </w:rPr>
        <w:t>Таблица 1</w:t>
      </w:r>
    </w:p>
    <w:p w:rsidR="00776CF7" w:rsidRPr="0081015E" w:rsidRDefault="00776CF7" w:rsidP="00A013C1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ПОКАЗАТЕЛИ</w:t>
      </w:r>
    </w:p>
    <w:p w:rsidR="00776CF7" w:rsidRPr="0081015E" w:rsidRDefault="00776CF7" w:rsidP="009860E1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 xml:space="preserve">результатов экономической деятельности государственных учреждений социального обслуживания Краснодарского края </w:t>
      </w:r>
    </w:p>
    <w:p w:rsidR="00776CF7" w:rsidRPr="0081015E" w:rsidRDefault="00776CF7" w:rsidP="00235A18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 xml:space="preserve">за </w:t>
      </w:r>
      <w:r w:rsidR="002D3628" w:rsidRPr="0081015E">
        <w:rPr>
          <w:szCs w:val="28"/>
        </w:rPr>
        <w:t xml:space="preserve">1 квартал </w:t>
      </w:r>
      <w:r w:rsidRPr="0081015E">
        <w:rPr>
          <w:szCs w:val="28"/>
        </w:rPr>
        <w:t>201</w:t>
      </w:r>
      <w:r w:rsidR="002D3628" w:rsidRPr="0081015E">
        <w:rPr>
          <w:szCs w:val="28"/>
        </w:rPr>
        <w:t>1</w:t>
      </w:r>
      <w:r w:rsidRPr="0081015E">
        <w:rPr>
          <w:szCs w:val="28"/>
        </w:rPr>
        <w:t xml:space="preserve"> год</w:t>
      </w:r>
      <w:r w:rsidR="002D3628" w:rsidRPr="0081015E">
        <w:rPr>
          <w:szCs w:val="28"/>
        </w:rPr>
        <w:t>а</w:t>
      </w:r>
    </w:p>
    <w:p w:rsidR="00776CF7" w:rsidRPr="0081015E" w:rsidRDefault="00776CF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2D3628" w:rsidRPr="0081015E" w:rsidRDefault="00776CF7" w:rsidP="002D3628">
      <w:pPr>
        <w:pStyle w:val="a3"/>
        <w:tabs>
          <w:tab w:val="left" w:pos="900"/>
          <w:tab w:val="left" w:pos="1080"/>
        </w:tabs>
        <w:ind w:left="2127" w:hanging="2127"/>
        <w:jc w:val="left"/>
      </w:pPr>
      <w:r w:rsidRPr="0081015E">
        <w:rPr>
          <w:szCs w:val="28"/>
        </w:rPr>
        <w:t>Тип учреждений: Г</w:t>
      </w:r>
      <w:r w:rsidR="008A61FA">
        <w:rPr>
          <w:szCs w:val="28"/>
        </w:rPr>
        <w:t>К</w:t>
      </w:r>
      <w:r w:rsidRPr="0081015E">
        <w:rPr>
          <w:szCs w:val="28"/>
        </w:rPr>
        <w:t xml:space="preserve"> СО КК семьи и детей</w:t>
      </w:r>
    </w:p>
    <w:tbl>
      <w:tblPr>
        <w:tblW w:w="973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6"/>
        <w:gridCol w:w="7370"/>
        <w:gridCol w:w="1620"/>
      </w:tblGrid>
      <w:tr w:rsidR="002D3628" w:rsidRPr="0081015E" w:rsidTr="002D3628">
        <w:trPr>
          <w:trHeight w:val="108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№ п/п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28" w:rsidRPr="0081015E" w:rsidRDefault="002D3628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628" w:rsidRPr="0081015E" w:rsidRDefault="002D3628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Численное значение показателя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Освоение бюджетных средств по лицевым  счетам учреждений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17,4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освоение бюджетных средств по сметам учреждений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18,0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бюджетных средств учреждений по лицевым счетам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1 003 253,1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плановый объем бюджетных</w:t>
            </w:r>
            <w:r w:rsidRPr="0081015E">
              <w:rPr>
                <w:sz w:val="28"/>
                <w:szCs w:val="28"/>
              </w:rPr>
              <w:t xml:space="preserve"> </w:t>
            </w:r>
            <w:r w:rsidRPr="0081015E">
              <w:rPr>
                <w:i/>
                <w:sz w:val="28"/>
                <w:szCs w:val="28"/>
              </w:rPr>
              <w:t>средств</w:t>
            </w:r>
            <w:r w:rsidRPr="0081015E">
              <w:rPr>
                <w:sz w:val="28"/>
                <w:szCs w:val="28"/>
              </w:rPr>
              <w:t xml:space="preserve"> </w:t>
            </w:r>
            <w:r w:rsidRPr="0081015E">
              <w:rPr>
                <w:i/>
                <w:sz w:val="28"/>
                <w:szCs w:val="28"/>
              </w:rPr>
              <w:t>в соответствии с бюджетными  сметами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963 139,8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1.2.</w:t>
            </w:r>
          </w:p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Объем фактически освоенных бюджетных средств учреждениями по лицевым счетам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174 983,3</w:t>
            </w:r>
          </w:p>
        </w:tc>
      </w:tr>
      <w:tr w:rsidR="002D3628" w:rsidRPr="0081015E" w:rsidTr="002D3628">
        <w:trPr>
          <w:trHeight w:val="75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объем фактически освоенных бюджетных</w:t>
            </w:r>
            <w:r w:rsidRPr="0081015E">
              <w:rPr>
                <w:sz w:val="28"/>
                <w:szCs w:val="28"/>
              </w:rPr>
              <w:t xml:space="preserve"> </w:t>
            </w:r>
            <w:r w:rsidRPr="0081015E">
              <w:rPr>
                <w:i/>
                <w:sz w:val="28"/>
                <w:szCs w:val="28"/>
              </w:rPr>
              <w:t>средств по бюджетным  сметам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173 098,4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Освоение внебюджетных средств учреждениями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Объем средств, поступивших в учреждение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Израсходовано внебюджетных средств, поступивших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Кредиторская задолженность по расчетам с поставщиками и подрядчиками за приобретенные материальные ценности (выполненные работы, оказанные услуги) по бюджетной деятельности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6 363,5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просроченная кредиторская задолженность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Выполнение плана койко-дней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85,6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136 052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116 441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Выполнение плана по количеству обслуживаемых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30,0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373 890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112 485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Численность работников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4 861,0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Укомплектованность штатов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84,7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Число штатных единиц в соответствии со штатными расписаниями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5 890,75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Число занятых штатных единиц в соответствии со штатными расписаниями (в том числе по совместительству)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4 991,0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Удельный вес планового объема расходов на стимулирующие и компенсационные выплаты в общем плановом объеме расходов по заработной плате </w:t>
            </w:r>
          </w:p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36,9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Общий плановый объем расходов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523 964,9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расходов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193 552,1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плановый объем расходов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105 131,5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плановый объем расходов на выплаты компенсационного характера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88 420,6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фактических расходов на стимулирующие и компенсационные выплаты в общем объеме фактических расходов по заработной плате 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51,0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Фактические расходы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97 265,7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Фактические расходы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49 385,0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фактические расходы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26 646,0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фактические расходы на компенсационные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22 739,0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Средний размер заработной платы в учреждении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8,8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планового объема нефинансовых активов (отношение сумм статей бюджетной сметы по КОСГУ 300 к общему плановому объему расходов)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11,05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нефинансовых активов (суммы статей бюджетной сметы по КОСГУ 300)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106 396,8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11.2.</w:t>
            </w:r>
          </w:p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Общий плановый объем расходов в соответствии с бюджетными сметами (тыс.руб.)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963 139,8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фактического объема нефинансовых активов (отношение фактически освоенных средств по КОСГУ 300 на отчетную дату к общему объему фактически освоенных средств по бюджетным сметам на отчетную дату)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9,59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Фактическое освоение нефинансовых активов (фактическое освоение средств на отчетную дату по </w:t>
            </w:r>
            <w:r w:rsidRPr="0081015E">
              <w:rPr>
                <w:sz w:val="28"/>
                <w:szCs w:val="28"/>
              </w:rPr>
              <w:lastRenderedPageBreak/>
              <w:t>КОСГУ 300 бюджетных смет)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16 602,3</w:t>
            </w:r>
          </w:p>
        </w:tc>
      </w:tr>
      <w:tr w:rsidR="002D3628" w:rsidRPr="0081015E" w:rsidTr="002D3628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3628" w:rsidRPr="0081015E" w:rsidRDefault="002D3628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12.2.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628" w:rsidRPr="0081015E" w:rsidRDefault="002D3628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Общий объем фактически освоенных средств  по бюджетным сметам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3628" w:rsidRPr="0081015E" w:rsidRDefault="002D362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173 098,4</w:t>
            </w:r>
          </w:p>
        </w:tc>
      </w:tr>
    </w:tbl>
    <w:p w:rsidR="002D3628" w:rsidRPr="0081015E" w:rsidRDefault="002D3628" w:rsidP="002D3628">
      <w:pPr>
        <w:pStyle w:val="a3"/>
        <w:tabs>
          <w:tab w:val="left" w:pos="900"/>
          <w:tab w:val="left" w:pos="1080"/>
        </w:tabs>
        <w:ind w:firstLine="902"/>
        <w:jc w:val="center"/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5A6203" w:rsidRDefault="005A6203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</w:p>
    <w:p w:rsidR="00776CF7" w:rsidRPr="005A6203" w:rsidRDefault="00776CF7" w:rsidP="002D3628">
      <w:pPr>
        <w:pStyle w:val="a3"/>
        <w:tabs>
          <w:tab w:val="left" w:pos="900"/>
          <w:tab w:val="left" w:pos="1080"/>
        </w:tabs>
        <w:jc w:val="right"/>
        <w:rPr>
          <w:b/>
          <w:szCs w:val="28"/>
        </w:rPr>
      </w:pPr>
      <w:r w:rsidRPr="005A6203">
        <w:rPr>
          <w:b/>
          <w:szCs w:val="28"/>
        </w:rPr>
        <w:lastRenderedPageBreak/>
        <w:t>Таблица 2</w:t>
      </w:r>
    </w:p>
    <w:p w:rsidR="00776CF7" w:rsidRPr="0081015E" w:rsidRDefault="00776CF7" w:rsidP="00776CF7">
      <w:pPr>
        <w:rPr>
          <w:sz w:val="28"/>
          <w:szCs w:val="28"/>
        </w:rPr>
      </w:pPr>
    </w:p>
    <w:p w:rsidR="00776CF7" w:rsidRPr="0081015E" w:rsidRDefault="00776CF7" w:rsidP="00A013C1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ПОКАЗАТЕЛИ</w:t>
      </w:r>
    </w:p>
    <w:p w:rsidR="00776CF7" w:rsidRPr="0081015E" w:rsidRDefault="00776CF7" w:rsidP="00D3326B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результатов экономической деятельности государственных учреждений социального обслуживания Краснодарского края</w:t>
      </w:r>
    </w:p>
    <w:p w:rsidR="00EC09E8" w:rsidRPr="0081015E" w:rsidRDefault="00EC09E8" w:rsidP="00EC09E8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за 1 квартал 2011 года</w:t>
      </w:r>
    </w:p>
    <w:p w:rsidR="00EC09E8" w:rsidRPr="0081015E" w:rsidRDefault="00EC09E8" w:rsidP="00EC09E8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</w:p>
    <w:p w:rsidR="00776CF7" w:rsidRPr="0081015E" w:rsidRDefault="00776CF7" w:rsidP="00776CF7">
      <w:pPr>
        <w:pStyle w:val="a3"/>
        <w:tabs>
          <w:tab w:val="left" w:pos="900"/>
          <w:tab w:val="left" w:pos="1080"/>
        </w:tabs>
        <w:jc w:val="left"/>
        <w:rPr>
          <w:szCs w:val="28"/>
        </w:rPr>
      </w:pPr>
      <w:r w:rsidRPr="0081015E">
        <w:rPr>
          <w:szCs w:val="28"/>
        </w:rPr>
        <w:t>Тип учреждений: Стационарные и образовательные учреждения</w:t>
      </w:r>
    </w:p>
    <w:p w:rsidR="0063250C" w:rsidRPr="0081015E" w:rsidRDefault="0063250C" w:rsidP="0063250C">
      <w:pPr>
        <w:pStyle w:val="a3"/>
        <w:tabs>
          <w:tab w:val="left" w:pos="900"/>
          <w:tab w:val="left" w:pos="1080"/>
        </w:tabs>
        <w:jc w:val="left"/>
      </w:pPr>
    </w:p>
    <w:tbl>
      <w:tblPr>
        <w:tblW w:w="973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6"/>
        <w:gridCol w:w="7370"/>
        <w:gridCol w:w="1620"/>
      </w:tblGrid>
      <w:tr w:rsidR="0063250C" w:rsidRPr="0081015E" w:rsidTr="0063250C">
        <w:trPr>
          <w:trHeight w:val="108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№ п/п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81015E" w:rsidRDefault="0063250C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81015E" w:rsidRDefault="0063250C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Численное значение показателя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Освоение бюджетных средств по лицевому счету учреждения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18,2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освоение бюджетных средств по смете учреждения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19,0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бюджетных средств учреждения по лицевому счету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1203951,1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плановый объем бюджетных</w:t>
            </w:r>
            <w:r w:rsidRPr="0081015E">
              <w:rPr>
                <w:sz w:val="28"/>
                <w:szCs w:val="28"/>
              </w:rPr>
              <w:t xml:space="preserve"> </w:t>
            </w:r>
            <w:r w:rsidRPr="0081015E">
              <w:rPr>
                <w:i/>
                <w:sz w:val="28"/>
                <w:szCs w:val="28"/>
              </w:rPr>
              <w:t>средств</w:t>
            </w:r>
            <w:r w:rsidRPr="0081015E">
              <w:rPr>
                <w:sz w:val="28"/>
                <w:szCs w:val="28"/>
              </w:rPr>
              <w:t xml:space="preserve"> </w:t>
            </w:r>
            <w:r w:rsidRPr="0081015E">
              <w:rPr>
                <w:i/>
                <w:sz w:val="28"/>
                <w:szCs w:val="28"/>
              </w:rPr>
              <w:t>в соответствии с бюджетной сметой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1157551,1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1.2.</w:t>
            </w:r>
          </w:p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Объем фактически освоенных бюджетных средств учреждением по лицевому счету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219342,9</w:t>
            </w:r>
          </w:p>
        </w:tc>
      </w:tr>
      <w:tr w:rsidR="0063250C" w:rsidRPr="0081015E" w:rsidTr="0063250C">
        <w:trPr>
          <w:trHeight w:val="75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объем фактически освоенных бюджетных</w:t>
            </w:r>
            <w:r w:rsidRPr="0081015E">
              <w:rPr>
                <w:sz w:val="28"/>
                <w:szCs w:val="28"/>
              </w:rPr>
              <w:t xml:space="preserve"> </w:t>
            </w:r>
            <w:r w:rsidRPr="0081015E">
              <w:rPr>
                <w:i/>
                <w:sz w:val="28"/>
                <w:szCs w:val="28"/>
              </w:rPr>
              <w:t>средств по бюджетной смете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219342,9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Освоение внебюджетных средств учреждением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90,8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Объем средств, поступивших в учреждение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107051,4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Израсходовано внебюджетных средств, поступивших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  <w:highlight w:val="yellow"/>
              </w:rPr>
            </w:pPr>
            <w:r w:rsidRPr="0081015E">
              <w:rPr>
                <w:sz w:val="28"/>
                <w:szCs w:val="28"/>
              </w:rPr>
              <w:t>97190,0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Кредиторская задолженность по расчетам с поставщиками и подрядчиками за приобретенные материальные ценности (выполненные работы, оказанные услуги) по бюджетной деятельности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11757,4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просроченная кредиторская задолженность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0,0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Выполнение плана койко-дней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bCs/>
                <w:sz w:val="28"/>
                <w:szCs w:val="28"/>
              </w:rPr>
              <w:t>95,9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bCs/>
                <w:sz w:val="28"/>
                <w:szCs w:val="28"/>
              </w:rPr>
            </w:pPr>
            <w:r w:rsidRPr="0081015E">
              <w:rPr>
                <w:bCs/>
                <w:sz w:val="28"/>
                <w:szCs w:val="28"/>
              </w:rPr>
              <w:t>761 430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bCs/>
                <w:sz w:val="28"/>
                <w:szCs w:val="28"/>
              </w:rPr>
            </w:pPr>
            <w:r w:rsidRPr="0081015E">
              <w:rPr>
                <w:bCs/>
                <w:sz w:val="28"/>
                <w:szCs w:val="28"/>
              </w:rPr>
              <w:t>730 305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Выполнение плана по количеству обслуживаемых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81015E" w:rsidRDefault="0063250C">
            <w:pPr>
              <w:jc w:val="right"/>
              <w:rPr>
                <w:bCs/>
                <w:sz w:val="28"/>
                <w:szCs w:val="28"/>
              </w:rPr>
            </w:pPr>
            <w:r w:rsidRPr="0081015E">
              <w:rPr>
                <w:bCs/>
                <w:sz w:val="28"/>
                <w:szCs w:val="28"/>
              </w:rPr>
              <w:t>95,8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5.1.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81015E" w:rsidRDefault="0063250C">
            <w:pPr>
              <w:jc w:val="right"/>
              <w:rPr>
                <w:bCs/>
                <w:sz w:val="28"/>
                <w:szCs w:val="28"/>
              </w:rPr>
            </w:pPr>
            <w:r w:rsidRPr="0081015E">
              <w:rPr>
                <w:bCs/>
                <w:sz w:val="28"/>
                <w:szCs w:val="28"/>
              </w:rPr>
              <w:t>8 877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81015E" w:rsidRDefault="0063250C">
            <w:pPr>
              <w:jc w:val="right"/>
              <w:rPr>
                <w:bCs/>
                <w:sz w:val="28"/>
                <w:szCs w:val="28"/>
              </w:rPr>
            </w:pPr>
            <w:r w:rsidRPr="0081015E">
              <w:rPr>
                <w:bCs/>
                <w:sz w:val="28"/>
                <w:szCs w:val="28"/>
              </w:rPr>
              <w:t>8 508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Численность работников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6018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Укомплектованность штата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86,40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Число штатных единиц в соответствии со штатным расписанием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8741,75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Число занятых штатных единиц в соответствии со штатным расписанием (в том числе по совместительству)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7553,25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Удельный вес планового объема расходов на стимулирующие и компенсационные выплаты в общем плановом объеме расходов по заработной плате </w:t>
            </w:r>
          </w:p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32,76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Общий плановый объем расходов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681530,7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расходов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223250,0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плановый объем расходов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95125,3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плановый объем расходов на выплаты компенсационного характера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128124,7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фактических расходов на стимулирующие и компенсационные выплаты в общем объеме фактических расходов по заработной плате 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45,6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Фактические расходы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160848,5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Фактические расходы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73359,7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фактические расходы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39834,8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фактические расходы на компенсационные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33524,9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Средний размер заработной платы в учреждении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  <w:highlight w:val="yellow"/>
              </w:rPr>
            </w:pPr>
            <w:r w:rsidRPr="0081015E">
              <w:rPr>
                <w:sz w:val="28"/>
                <w:szCs w:val="28"/>
              </w:rPr>
              <w:t>9,5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планового объема нефинансовых активов (отношение сумм статей бюджетной сметы по КОСГУ 300 к общему плановому объему расходов)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2,7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нефинансовых активов (суммы статей бюджетной сметы по КОСГУ 300)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31265,2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11.2.</w:t>
            </w:r>
          </w:p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Общий плановый объем расходов в соответствии с бюджетной сметой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1157551,1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фактического объема нефинансовых активов (отношение фактически освоенных средств по КОСГУ 300 на отчетную дату к общему объему фактически освоенных средств по бюджетной смете на отчетную дату)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3,6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12.1.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Фактическое освоение нефинансовых активов (фактическое освоение средств на отчетную дату по КОСГУ 300 бюджетной сметы)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7829,7</w:t>
            </w:r>
          </w:p>
        </w:tc>
      </w:tr>
      <w:tr w:rsidR="0063250C" w:rsidRPr="0081015E" w:rsidTr="0063250C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250C" w:rsidRPr="0081015E" w:rsidRDefault="0063250C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50C" w:rsidRPr="0081015E" w:rsidRDefault="0063250C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Общий объем фактически освоенных средств  по бюджетной смете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250C" w:rsidRPr="0081015E" w:rsidRDefault="0063250C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219342,9</w:t>
            </w:r>
          </w:p>
        </w:tc>
      </w:tr>
    </w:tbl>
    <w:p w:rsidR="0063250C" w:rsidRPr="0081015E" w:rsidRDefault="0063250C" w:rsidP="0063250C">
      <w:pPr>
        <w:pStyle w:val="a3"/>
        <w:tabs>
          <w:tab w:val="left" w:pos="900"/>
          <w:tab w:val="left" w:pos="1080"/>
        </w:tabs>
        <w:ind w:firstLine="902"/>
        <w:jc w:val="center"/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5A6203" w:rsidRDefault="005A6203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5A6203" w:rsidRDefault="005A6203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5A6203" w:rsidRPr="0081015E" w:rsidRDefault="005A6203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5A6203" w:rsidRDefault="00780786" w:rsidP="00780786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szCs w:val="28"/>
        </w:rPr>
      </w:pPr>
      <w:r w:rsidRPr="005A6203">
        <w:rPr>
          <w:b/>
          <w:szCs w:val="28"/>
        </w:rPr>
        <w:lastRenderedPageBreak/>
        <w:t>Таблица 3</w:t>
      </w:r>
    </w:p>
    <w:p w:rsidR="00257C18" w:rsidRPr="0081015E" w:rsidRDefault="00257C18" w:rsidP="00A013C1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ПОКАЗАТЕЛИ</w:t>
      </w:r>
    </w:p>
    <w:p w:rsidR="00257C18" w:rsidRPr="0081015E" w:rsidRDefault="00257C18" w:rsidP="002E5822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результатов экономической деятельности государственных учреждений социального обслуживания Краснодарского края</w:t>
      </w:r>
    </w:p>
    <w:p w:rsidR="00297288" w:rsidRPr="0081015E" w:rsidRDefault="00297288" w:rsidP="00E704BA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за</w:t>
      </w:r>
      <w:r w:rsidR="001D4F62" w:rsidRPr="0081015E">
        <w:rPr>
          <w:szCs w:val="28"/>
        </w:rPr>
        <w:t xml:space="preserve"> 1 квартал </w:t>
      </w:r>
      <w:r w:rsidR="00E704BA" w:rsidRPr="0081015E">
        <w:rPr>
          <w:szCs w:val="28"/>
        </w:rPr>
        <w:t>201</w:t>
      </w:r>
      <w:r w:rsidR="001D4F62" w:rsidRPr="0081015E">
        <w:rPr>
          <w:szCs w:val="28"/>
        </w:rPr>
        <w:t>1</w:t>
      </w:r>
      <w:r w:rsidR="00E704BA" w:rsidRPr="0081015E">
        <w:rPr>
          <w:szCs w:val="28"/>
        </w:rPr>
        <w:t xml:space="preserve"> год</w:t>
      </w:r>
      <w:r w:rsidR="001D4F62" w:rsidRPr="0081015E">
        <w:rPr>
          <w:szCs w:val="28"/>
        </w:rPr>
        <w:t>а</w:t>
      </w:r>
    </w:p>
    <w:p w:rsidR="00257C18" w:rsidRPr="0081015E" w:rsidRDefault="00257C18" w:rsidP="002E5822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</w:p>
    <w:p w:rsidR="00257C18" w:rsidRPr="0081015E" w:rsidRDefault="00257C18" w:rsidP="00257C18">
      <w:pPr>
        <w:pStyle w:val="a3"/>
        <w:tabs>
          <w:tab w:val="left" w:pos="900"/>
          <w:tab w:val="left" w:pos="1080"/>
        </w:tabs>
        <w:jc w:val="left"/>
        <w:rPr>
          <w:szCs w:val="28"/>
        </w:rPr>
      </w:pPr>
      <w:r w:rsidRPr="0081015E">
        <w:rPr>
          <w:szCs w:val="28"/>
        </w:rPr>
        <w:t>Тип учреждений: ГУ СО КК граждан пожилого возраста и инвалидов</w:t>
      </w:r>
    </w:p>
    <w:p w:rsidR="001D4F62" w:rsidRPr="0081015E" w:rsidRDefault="001D4F62" w:rsidP="001D4F62">
      <w:pPr>
        <w:pStyle w:val="a3"/>
        <w:tabs>
          <w:tab w:val="left" w:pos="900"/>
          <w:tab w:val="left" w:pos="1080"/>
        </w:tabs>
        <w:ind w:left="2127" w:right="-426" w:hanging="2127"/>
        <w:jc w:val="left"/>
      </w:pPr>
    </w:p>
    <w:tbl>
      <w:tblPr>
        <w:tblW w:w="973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6"/>
        <w:gridCol w:w="7370"/>
        <w:gridCol w:w="1620"/>
      </w:tblGrid>
      <w:tr w:rsidR="001D4F62" w:rsidRPr="0081015E" w:rsidTr="001D4F62">
        <w:trPr>
          <w:trHeight w:val="108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№ п/п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F62" w:rsidRPr="0081015E" w:rsidRDefault="001D4F62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Численное значение показателя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Освоение бюджетных средств по лицевому счету учреждения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18,1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освоение бюджетных средств по смете учреждения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18,2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бюджетных средств учреждения по лицевому счету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2 212 197,2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плановый объем бюджетных</w:t>
            </w:r>
            <w:r w:rsidRPr="0081015E">
              <w:rPr>
                <w:sz w:val="28"/>
                <w:szCs w:val="28"/>
              </w:rPr>
              <w:t xml:space="preserve"> </w:t>
            </w:r>
            <w:r w:rsidRPr="0081015E">
              <w:rPr>
                <w:i/>
                <w:sz w:val="28"/>
                <w:szCs w:val="28"/>
              </w:rPr>
              <w:t>средств</w:t>
            </w:r>
            <w:r w:rsidRPr="0081015E">
              <w:rPr>
                <w:sz w:val="28"/>
                <w:szCs w:val="28"/>
              </w:rPr>
              <w:t xml:space="preserve"> </w:t>
            </w:r>
            <w:r w:rsidRPr="0081015E">
              <w:rPr>
                <w:i/>
                <w:sz w:val="28"/>
                <w:szCs w:val="28"/>
              </w:rPr>
              <w:t>в соответствии с бюджетной сметой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2 210 197,2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1.2.</w:t>
            </w:r>
          </w:p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Объем фактически освоенных бюджетных средств учреждением по лицевому счету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401 371,5</w:t>
            </w:r>
          </w:p>
        </w:tc>
      </w:tr>
      <w:tr w:rsidR="001D4F62" w:rsidRPr="0081015E" w:rsidTr="001D4F62">
        <w:trPr>
          <w:trHeight w:val="75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объем фактически освоенных бюджетных</w:t>
            </w:r>
            <w:r w:rsidRPr="0081015E">
              <w:rPr>
                <w:sz w:val="28"/>
                <w:szCs w:val="28"/>
              </w:rPr>
              <w:t xml:space="preserve"> </w:t>
            </w:r>
            <w:r w:rsidRPr="0081015E">
              <w:rPr>
                <w:i/>
                <w:sz w:val="28"/>
                <w:szCs w:val="28"/>
              </w:rPr>
              <w:t>средств по бюджетной смете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  <w:highlight w:val="yellow"/>
              </w:rPr>
            </w:pPr>
            <w:r w:rsidRPr="0081015E">
              <w:rPr>
                <w:sz w:val="28"/>
                <w:szCs w:val="28"/>
              </w:rPr>
              <w:t>401 371,5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Освоение внебюджетных средств учреждением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  <w:highlight w:val="green"/>
              </w:rPr>
            </w:pPr>
            <w:r w:rsidRPr="0081015E">
              <w:rPr>
                <w:sz w:val="28"/>
                <w:szCs w:val="28"/>
              </w:rPr>
              <w:t>77,8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Объем средств, поступивших в учреждение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41 314,2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Израсходовано внебюджетных средств, поступивших от платы за стационарное, временное стационарное, социальное обслуживание граждан пожилого возраста и инвалидов (тыс.рублей)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  <w:highlight w:val="green"/>
              </w:rPr>
            </w:pPr>
            <w:r w:rsidRPr="0081015E">
              <w:rPr>
                <w:sz w:val="28"/>
                <w:szCs w:val="28"/>
              </w:rPr>
              <w:t>32 159,9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Кредиторская задолженность по расчетам с поставщиками и подрядчиками за приобретенные материальные ценности (выполненные работы, оказанные услуги) по бюджетной деятельности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  <w:highlight w:val="green"/>
              </w:rPr>
            </w:pPr>
            <w:r w:rsidRPr="0081015E">
              <w:rPr>
                <w:sz w:val="28"/>
                <w:szCs w:val="28"/>
              </w:rPr>
              <w:t>2839,0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81015E" w:rsidRDefault="001D4F62">
            <w:pPr>
              <w:ind w:right="-7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в том числе просроченная кредиторская задолженность (тыс. 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0,0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Выполнение плана койко-дней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95,7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57 450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Фактическое количество койко-дней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54 991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Выполнение плана по количеству обслуживаемых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59,1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119 980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Фактическое количество обслуживаемых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70 946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Численность работников (чел.)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14296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Укомплектованность штата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96,4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Число штатных единиц в соответствии со штатным расписанием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18127,25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Число занятых штатных единиц в соответствии со штатным расписанием (в том числе по совместительству)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17483,25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Удельный вес планового объема расходов на стимулирующие и компенсационные выплаты в общем плановом объеме расходов по заработной плате </w:t>
            </w:r>
          </w:p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  <w:highlight w:val="green"/>
              </w:rPr>
            </w:pPr>
            <w:r w:rsidRPr="0081015E">
              <w:rPr>
                <w:sz w:val="28"/>
                <w:szCs w:val="28"/>
              </w:rPr>
              <w:t>44,3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Общий плановый объем расходов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1 497 955,7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расходов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663 238,5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плановый объем расходов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404 732,6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плановый объем расходов на выплаты компенсационного характера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  <w:highlight w:val="green"/>
              </w:rPr>
            </w:pPr>
            <w:r w:rsidRPr="0081015E">
              <w:rPr>
                <w:sz w:val="28"/>
                <w:szCs w:val="28"/>
              </w:rPr>
              <w:t>258 505,9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фактических расходов на стимулирующие и компенсационные выплаты в общем объеме фактических расходов по заработной плате КОСГУ 211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50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Фактические расходы на заработную плату по КОСГУ 211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  <w:highlight w:val="green"/>
              </w:rPr>
            </w:pPr>
            <w:r w:rsidRPr="0081015E">
              <w:rPr>
                <w:sz w:val="28"/>
                <w:szCs w:val="28"/>
              </w:rPr>
              <w:t>345 852,8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Фактические расходы на стимулирующие и компенсационные выплаты (тыс.руб.) всего, в т.ч.: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171 859,9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фактические расходы на стимулирующие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  <w:highlight w:val="green"/>
              </w:rPr>
            </w:pPr>
            <w:r w:rsidRPr="0081015E">
              <w:rPr>
                <w:sz w:val="28"/>
                <w:szCs w:val="28"/>
              </w:rPr>
              <w:t>69 847,7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i/>
                <w:sz w:val="28"/>
                <w:szCs w:val="28"/>
              </w:rPr>
            </w:pPr>
            <w:r w:rsidRPr="0081015E">
              <w:rPr>
                <w:i/>
                <w:sz w:val="28"/>
                <w:szCs w:val="28"/>
              </w:rPr>
              <w:t>фактические расходы на компенсационные выплаты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102 012,2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Средний размер заработной платы в учреждении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  <w:highlight w:val="green"/>
              </w:rPr>
            </w:pPr>
            <w:r w:rsidRPr="0081015E">
              <w:rPr>
                <w:sz w:val="28"/>
                <w:szCs w:val="28"/>
              </w:rPr>
              <w:t>8,5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планового объема нефинансовых активов (отношение сумм статей бюджетной сметы по КОСГУ 300 к общему плановому объему расходов)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2,6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нефинансовых активов (суммы статей бюджетной сметы по КОСГУ 300)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58 353,3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11.2.</w:t>
            </w:r>
          </w:p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Общий плановый объем расходов в соответствии с бюджетной сметой (тыс.руб.)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2 210 197,2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фактического объема нефинансовых активов (отношение фактически освоенных средств по КОСГУ 300 на отчетную дату к общему объему фактически освоенных средств по бюджетной смете на отчетную дату) (%)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1,6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12.1.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Фактическое освоение нефинансовых активов (фактическое освоение средств на отчетную дату по </w:t>
            </w:r>
            <w:r w:rsidRPr="0081015E">
              <w:rPr>
                <w:sz w:val="28"/>
                <w:szCs w:val="28"/>
              </w:rPr>
              <w:lastRenderedPageBreak/>
              <w:t>КОСГУ 300 бюджетной сметы)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6 268,8</w:t>
            </w:r>
          </w:p>
        </w:tc>
      </w:tr>
      <w:tr w:rsidR="001D4F62" w:rsidRPr="0081015E" w:rsidTr="001D4F62">
        <w:trPr>
          <w:trHeight w:val="36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4F62" w:rsidRPr="0081015E" w:rsidRDefault="001D4F62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12.2.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62" w:rsidRPr="0081015E" w:rsidRDefault="001D4F62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Общий объем фактически освоенных средств  по бюджетной смете (тыс.руб.)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F62" w:rsidRPr="0081015E" w:rsidRDefault="001D4F62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401 371,5</w:t>
            </w:r>
          </w:p>
        </w:tc>
      </w:tr>
    </w:tbl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61784C" w:rsidRPr="0081015E" w:rsidRDefault="0061784C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CB3253" w:rsidRPr="0081015E" w:rsidRDefault="00CB3253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CB3253" w:rsidRPr="0081015E" w:rsidRDefault="00CB3253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2A0972" w:rsidRPr="0081015E" w:rsidRDefault="002A0972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2A0972" w:rsidRPr="0081015E" w:rsidRDefault="002A0972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2A0972" w:rsidRPr="0081015E" w:rsidRDefault="002A0972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2A0972" w:rsidRDefault="002A0972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5A6203" w:rsidRDefault="005A6203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5A6203" w:rsidRDefault="005A6203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8D3ED7" w:rsidRPr="005A6203" w:rsidRDefault="008D3ED7" w:rsidP="008D3ED7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szCs w:val="28"/>
        </w:rPr>
      </w:pPr>
      <w:r w:rsidRPr="005A6203">
        <w:rPr>
          <w:b/>
          <w:szCs w:val="28"/>
        </w:rPr>
        <w:lastRenderedPageBreak/>
        <w:t>Таблица 4</w:t>
      </w: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235A18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ПОКАЗАТЕЛИ</w:t>
      </w:r>
    </w:p>
    <w:p w:rsidR="001A5DA9" w:rsidRPr="0081015E" w:rsidRDefault="009C434D" w:rsidP="00CE3174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 xml:space="preserve">результативности деятельности государственных стационарных учреждений социального обслуживания и государственных учреждений социального обслуживания граждан пожилого возраста и инвалидов Краснодарского края по оказанию услуг </w:t>
      </w:r>
      <w:r w:rsidR="001A5DA9" w:rsidRPr="0081015E">
        <w:rPr>
          <w:szCs w:val="28"/>
        </w:rPr>
        <w:t>за 1 квартал 2011 года</w:t>
      </w:r>
    </w:p>
    <w:p w:rsidR="009C434D" w:rsidRPr="0081015E" w:rsidRDefault="009C434D" w:rsidP="001A5DA9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</w:p>
    <w:tbl>
      <w:tblPr>
        <w:tblW w:w="9849" w:type="dxa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6981"/>
        <w:gridCol w:w="2022"/>
      </w:tblGrid>
      <w:tr w:rsidR="009C434D" w:rsidRPr="0081015E" w:rsidTr="009C3141">
        <w:trPr>
          <w:trHeight w:val="105"/>
        </w:trPr>
        <w:tc>
          <w:tcPr>
            <w:tcW w:w="846" w:type="dxa"/>
          </w:tcPr>
          <w:p w:rsidR="009C434D" w:rsidRPr="0081015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№</w:t>
            </w:r>
          </w:p>
          <w:p w:rsidR="009C434D" w:rsidRPr="0081015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п/п</w:t>
            </w:r>
          </w:p>
        </w:tc>
        <w:tc>
          <w:tcPr>
            <w:tcW w:w="6981" w:type="dxa"/>
          </w:tcPr>
          <w:p w:rsidR="009C434D" w:rsidRPr="0081015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Наименование показателя</w:t>
            </w:r>
          </w:p>
        </w:tc>
        <w:tc>
          <w:tcPr>
            <w:tcW w:w="2022" w:type="dxa"/>
          </w:tcPr>
          <w:p w:rsidR="009C434D" w:rsidRPr="0081015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Численное значение показателя</w:t>
            </w:r>
          </w:p>
        </w:tc>
      </w:tr>
      <w:tr w:rsidR="009C434D" w:rsidRPr="0081015E" w:rsidTr="009C3141">
        <w:trPr>
          <w:trHeight w:val="105"/>
        </w:trPr>
        <w:tc>
          <w:tcPr>
            <w:tcW w:w="9849" w:type="dxa"/>
            <w:gridSpan w:val="3"/>
          </w:tcPr>
          <w:p w:rsidR="009C434D" w:rsidRPr="0081015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Государственные стационарные учреждения</w:t>
            </w:r>
          </w:p>
          <w:p w:rsidR="009C434D" w:rsidRPr="0081015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социального обслуживания Краснодарского края</w:t>
            </w:r>
          </w:p>
        </w:tc>
      </w:tr>
      <w:tr w:rsidR="002A0972" w:rsidRPr="0081015E" w:rsidTr="009C3141">
        <w:trPr>
          <w:trHeight w:val="105"/>
        </w:trPr>
        <w:tc>
          <w:tcPr>
            <w:tcW w:w="846" w:type="dxa"/>
          </w:tcPr>
          <w:p w:rsidR="002A0972" w:rsidRPr="0081015E" w:rsidRDefault="002A0972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1</w:t>
            </w:r>
          </w:p>
        </w:tc>
        <w:tc>
          <w:tcPr>
            <w:tcW w:w="6981" w:type="dxa"/>
          </w:tcPr>
          <w:p w:rsidR="002A0972" w:rsidRPr="0081015E" w:rsidRDefault="002A0972" w:rsidP="009C3141">
            <w:pPr>
              <w:pStyle w:val="a3"/>
              <w:tabs>
                <w:tab w:val="left" w:pos="900"/>
                <w:tab w:val="left" w:pos="1080"/>
              </w:tabs>
              <w:rPr>
                <w:szCs w:val="28"/>
              </w:rPr>
            </w:pPr>
            <w:r w:rsidRPr="0081015E">
              <w:rPr>
                <w:szCs w:val="28"/>
              </w:rPr>
              <w:t xml:space="preserve">Удельный вес случаев впервые выявленных инфекционных заболеваний (из общего числа проживающих в учреждении граждан), (%) </w:t>
            </w:r>
          </w:p>
        </w:tc>
        <w:tc>
          <w:tcPr>
            <w:tcW w:w="2022" w:type="dxa"/>
          </w:tcPr>
          <w:p w:rsidR="002A0972" w:rsidRPr="0081015E" w:rsidRDefault="002A0972" w:rsidP="00E551AE">
            <w:pPr>
              <w:jc w:val="center"/>
            </w:pPr>
          </w:p>
          <w:p w:rsidR="002A0972" w:rsidRPr="0081015E" w:rsidRDefault="002A0972" w:rsidP="00E551AE">
            <w:pPr>
              <w:jc w:val="center"/>
            </w:pPr>
            <w:r w:rsidRPr="0081015E">
              <w:t>3,2</w:t>
            </w:r>
          </w:p>
        </w:tc>
      </w:tr>
      <w:tr w:rsidR="002A0972" w:rsidRPr="0081015E" w:rsidTr="009C3141">
        <w:trPr>
          <w:trHeight w:val="105"/>
        </w:trPr>
        <w:tc>
          <w:tcPr>
            <w:tcW w:w="846" w:type="dxa"/>
          </w:tcPr>
          <w:p w:rsidR="002A0972" w:rsidRPr="0081015E" w:rsidRDefault="002A0972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2</w:t>
            </w:r>
          </w:p>
        </w:tc>
        <w:tc>
          <w:tcPr>
            <w:tcW w:w="6981" w:type="dxa"/>
          </w:tcPr>
          <w:p w:rsidR="002A0972" w:rsidRPr="0081015E" w:rsidRDefault="002A0972" w:rsidP="009C3141">
            <w:pPr>
              <w:pStyle w:val="a3"/>
              <w:tabs>
                <w:tab w:val="left" w:pos="900"/>
                <w:tab w:val="left" w:pos="1080"/>
              </w:tabs>
              <w:rPr>
                <w:szCs w:val="28"/>
              </w:rPr>
            </w:pPr>
            <w:r w:rsidRPr="0081015E">
              <w:rPr>
                <w:szCs w:val="28"/>
              </w:rPr>
              <w:t>Удельный вес обострений хронических соматических заболеваний (из общего количества граждан, находящихся на диспансерном наблюдении), (%)</w:t>
            </w:r>
          </w:p>
        </w:tc>
        <w:tc>
          <w:tcPr>
            <w:tcW w:w="2022" w:type="dxa"/>
          </w:tcPr>
          <w:p w:rsidR="002A0972" w:rsidRPr="0081015E" w:rsidRDefault="002A0972" w:rsidP="00E551AE">
            <w:pPr>
              <w:jc w:val="center"/>
            </w:pPr>
          </w:p>
          <w:p w:rsidR="002A0972" w:rsidRPr="0081015E" w:rsidRDefault="002A0972" w:rsidP="00E551AE">
            <w:pPr>
              <w:jc w:val="center"/>
            </w:pPr>
            <w:r w:rsidRPr="0081015E">
              <w:t>12,7</w:t>
            </w:r>
          </w:p>
        </w:tc>
      </w:tr>
      <w:tr w:rsidR="002A0972" w:rsidRPr="0081015E" w:rsidTr="009C3141">
        <w:trPr>
          <w:trHeight w:val="105"/>
        </w:trPr>
        <w:tc>
          <w:tcPr>
            <w:tcW w:w="846" w:type="dxa"/>
          </w:tcPr>
          <w:p w:rsidR="002A0972" w:rsidRPr="0081015E" w:rsidRDefault="002A0972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3</w:t>
            </w:r>
          </w:p>
        </w:tc>
        <w:tc>
          <w:tcPr>
            <w:tcW w:w="6981" w:type="dxa"/>
          </w:tcPr>
          <w:p w:rsidR="002A0972" w:rsidRPr="0081015E" w:rsidRDefault="002A0972" w:rsidP="009C3141">
            <w:pPr>
              <w:pStyle w:val="a3"/>
              <w:tabs>
                <w:tab w:val="left" w:pos="900"/>
                <w:tab w:val="left" w:pos="1080"/>
              </w:tabs>
              <w:rPr>
                <w:szCs w:val="28"/>
              </w:rPr>
            </w:pPr>
            <w:r w:rsidRPr="0081015E">
              <w:rPr>
                <w:szCs w:val="28"/>
              </w:rPr>
              <w:t>Удельный вес обеспеченности дополнительного лекарственного обеспечения льготной категории граждан (от общего числа граждан, получающих социальный пакет), (%)</w:t>
            </w:r>
          </w:p>
        </w:tc>
        <w:tc>
          <w:tcPr>
            <w:tcW w:w="2022" w:type="dxa"/>
          </w:tcPr>
          <w:p w:rsidR="002A0972" w:rsidRPr="0081015E" w:rsidRDefault="002A0972" w:rsidP="00E551AE">
            <w:pPr>
              <w:jc w:val="center"/>
            </w:pPr>
          </w:p>
          <w:p w:rsidR="002A0972" w:rsidRPr="0081015E" w:rsidRDefault="002A0972" w:rsidP="00E551AE">
            <w:pPr>
              <w:jc w:val="center"/>
            </w:pPr>
            <w:r w:rsidRPr="0081015E">
              <w:t>55,5</w:t>
            </w:r>
          </w:p>
        </w:tc>
      </w:tr>
      <w:tr w:rsidR="009C434D" w:rsidRPr="0081015E" w:rsidTr="009C3141">
        <w:trPr>
          <w:trHeight w:val="105"/>
        </w:trPr>
        <w:tc>
          <w:tcPr>
            <w:tcW w:w="9849" w:type="dxa"/>
            <w:gridSpan w:val="3"/>
          </w:tcPr>
          <w:p w:rsidR="009C434D" w:rsidRPr="0081015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Государственные учреждения социального обслуживания</w:t>
            </w:r>
          </w:p>
          <w:p w:rsidR="009C434D" w:rsidRPr="0081015E" w:rsidRDefault="009C434D" w:rsidP="009C3141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>граждан пожилого возраста и инвалидов Краснодарского края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bottom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  <w:highlight w:val="lightGray"/>
              </w:rPr>
            </w:pPr>
            <w:r w:rsidRPr="0081015E">
              <w:rPr>
                <w:sz w:val="28"/>
                <w:szCs w:val="28"/>
              </w:rPr>
              <w:t>1.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Отделения надомного социального обслуживания:</w:t>
            </w:r>
          </w:p>
        </w:tc>
        <w:tc>
          <w:tcPr>
            <w:tcW w:w="2022" w:type="dxa"/>
            <w:shd w:val="clear" w:color="auto" w:fill="auto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846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1.1.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социальных услуг, (ед. трудозатрат)</w:t>
            </w:r>
          </w:p>
        </w:tc>
        <w:tc>
          <w:tcPr>
            <w:tcW w:w="2022" w:type="dxa"/>
          </w:tcPr>
          <w:p w:rsidR="003E013A" w:rsidRPr="0081015E" w:rsidRDefault="003E013A">
            <w:pPr>
              <w:jc w:val="center"/>
            </w:pPr>
            <w:r w:rsidRPr="0081015E">
              <w:t>5337416,9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1.2.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фактический объем социальных услуг, (ед. трудозатрат)</w:t>
            </w:r>
          </w:p>
        </w:tc>
        <w:tc>
          <w:tcPr>
            <w:tcW w:w="2022" w:type="dxa"/>
          </w:tcPr>
          <w:p w:rsidR="003E013A" w:rsidRPr="0081015E" w:rsidRDefault="003E013A">
            <w:pPr>
              <w:jc w:val="center"/>
            </w:pPr>
            <w:r w:rsidRPr="0081015E">
              <w:t>5700932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1.3.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выполнение норматива объемов социальных услуг, (%)</w:t>
            </w:r>
          </w:p>
        </w:tc>
        <w:tc>
          <w:tcPr>
            <w:tcW w:w="2022" w:type="dxa"/>
          </w:tcPr>
          <w:p w:rsidR="003E013A" w:rsidRPr="0081015E" w:rsidRDefault="003E013A">
            <w:pPr>
              <w:jc w:val="center"/>
            </w:pPr>
            <w:r w:rsidRPr="0081015E">
              <w:t>106,8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Отделения срочного социального обслуживания: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93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2.1.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общее количество предоставленных услуг, (ед.)</w:t>
            </w:r>
          </w:p>
        </w:tc>
        <w:tc>
          <w:tcPr>
            <w:tcW w:w="2022" w:type="dxa"/>
          </w:tcPr>
          <w:p w:rsidR="003E013A" w:rsidRPr="0081015E" w:rsidRDefault="003E013A">
            <w:pPr>
              <w:jc w:val="center"/>
            </w:pPr>
            <w:r w:rsidRPr="0081015E">
              <w:t>172861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2.2.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количество оказанных дополнительных платных услуг, (ед.)</w:t>
            </w:r>
          </w:p>
        </w:tc>
        <w:tc>
          <w:tcPr>
            <w:tcW w:w="2022" w:type="dxa"/>
          </w:tcPr>
          <w:p w:rsidR="003E013A" w:rsidRPr="0081015E" w:rsidRDefault="003E013A">
            <w:pPr>
              <w:jc w:val="center"/>
            </w:pPr>
            <w:r w:rsidRPr="0081015E">
              <w:t>34755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2.3.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соотношение количества дополнительных платных услуг к общему числу оказанных услуг, (%)</w:t>
            </w:r>
          </w:p>
        </w:tc>
        <w:tc>
          <w:tcPr>
            <w:tcW w:w="2022" w:type="dxa"/>
          </w:tcPr>
          <w:p w:rsidR="003E013A" w:rsidRPr="0081015E" w:rsidRDefault="003E013A">
            <w:pPr>
              <w:jc w:val="center"/>
            </w:pPr>
            <w:r w:rsidRPr="0081015E">
              <w:t>20,11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Отделения дневного пребывания: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3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3.1.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число потоков обслуживания, (ед.)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2,3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3.2.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количество дней в одном потоке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30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3.3.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плановое количество обслуженных граждан, (ед. чел.)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145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3.4.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фактическое количество обслуженных граждан (ед. чел.)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97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3.5.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соотношение фактического количества обслуженных граждан к плановому, (%)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66,9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Отделения стационарного обслуживания временного </w:t>
            </w:r>
            <w:r w:rsidRPr="0081015E">
              <w:rPr>
                <w:sz w:val="28"/>
                <w:szCs w:val="28"/>
              </w:rPr>
              <w:lastRenderedPageBreak/>
              <w:t>пребывания*: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lastRenderedPageBreak/>
              <w:t>23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4.1.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плановое количество человеко-дней, (ед.)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41490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4.2.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фактическое количество человеко-дней, (ед.),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38658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4.2.1.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в том числе пропущено по уважительной причине, (ед.)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1312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4.3.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соотношение фактического количества человеко-дней к плановому, (%)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96,3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Отделения ночного пребывания: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5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5.1.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наполняемость отделения, (%)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90,4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Консультативные отделения: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5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6.1.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количество занятых ставок согласно штатному расписанию, (ед.)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26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6.2.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количество оказанных услуг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4928</w:t>
            </w:r>
          </w:p>
        </w:tc>
      </w:tr>
      <w:tr w:rsidR="003E013A" w:rsidRPr="0081015E" w:rsidTr="009C3141">
        <w:trPr>
          <w:trHeight w:val="105"/>
        </w:trPr>
        <w:tc>
          <w:tcPr>
            <w:tcW w:w="846" w:type="dxa"/>
            <w:vAlign w:val="center"/>
          </w:tcPr>
          <w:p w:rsidR="003E013A" w:rsidRPr="0081015E" w:rsidRDefault="003E013A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6.3.</w:t>
            </w:r>
          </w:p>
        </w:tc>
        <w:tc>
          <w:tcPr>
            <w:tcW w:w="6981" w:type="dxa"/>
            <w:vAlign w:val="bottom"/>
          </w:tcPr>
          <w:p w:rsidR="003E013A" w:rsidRPr="0081015E" w:rsidRDefault="003E013A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соотношение количества оказанных услуг к числу занятых ставок, (ед.)</w:t>
            </w:r>
          </w:p>
        </w:tc>
        <w:tc>
          <w:tcPr>
            <w:tcW w:w="2022" w:type="dxa"/>
            <w:vAlign w:val="bottom"/>
          </w:tcPr>
          <w:p w:rsidR="003E013A" w:rsidRPr="0081015E" w:rsidRDefault="003E013A">
            <w:pPr>
              <w:jc w:val="center"/>
            </w:pPr>
            <w:r w:rsidRPr="0081015E">
              <w:t>189,5</w:t>
            </w:r>
          </w:p>
        </w:tc>
      </w:tr>
    </w:tbl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left="-142" w:hanging="142"/>
        <w:rPr>
          <w:szCs w:val="28"/>
        </w:rPr>
      </w:pPr>
      <w:r w:rsidRPr="0081015E">
        <w:rPr>
          <w:szCs w:val="28"/>
        </w:rPr>
        <w:t>* отделение временного проживания, социально-реабилитационные отделение, отделение социальной адаптации и реабилитации, социально-оздоровительный центр</w:t>
      </w: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left="-142" w:hanging="14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9C434D" w:rsidRPr="0081015E" w:rsidRDefault="009C434D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D81991" w:rsidRPr="0081015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D81991" w:rsidRPr="0081015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D81991" w:rsidRPr="0081015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297288" w:rsidRPr="0081015E" w:rsidRDefault="00297288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297288" w:rsidRPr="0081015E" w:rsidRDefault="00297288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  <w:r w:rsidRPr="0081015E">
        <w:rPr>
          <w:szCs w:val="28"/>
        </w:rPr>
        <w:t xml:space="preserve"> </w:t>
      </w:r>
    </w:p>
    <w:p w:rsidR="00D81991" w:rsidRPr="0081015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D81991" w:rsidRPr="0081015E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D81991" w:rsidRDefault="00D81991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6754BF" w:rsidRPr="0081015E" w:rsidRDefault="006754BF" w:rsidP="009C434D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7F2194" w:rsidRPr="005A6203" w:rsidRDefault="007F2194" w:rsidP="007F2194">
      <w:pPr>
        <w:ind w:firstLine="709"/>
        <w:jc w:val="right"/>
        <w:rPr>
          <w:b/>
          <w:sz w:val="28"/>
          <w:szCs w:val="28"/>
        </w:rPr>
      </w:pPr>
      <w:r w:rsidRPr="005A6203">
        <w:rPr>
          <w:b/>
          <w:sz w:val="28"/>
          <w:szCs w:val="28"/>
        </w:rPr>
        <w:lastRenderedPageBreak/>
        <w:t>Таблица 5</w:t>
      </w:r>
    </w:p>
    <w:p w:rsidR="007F2194" w:rsidRPr="0081015E" w:rsidRDefault="007F2194" w:rsidP="00A013C1">
      <w:pPr>
        <w:jc w:val="center"/>
        <w:rPr>
          <w:sz w:val="28"/>
          <w:szCs w:val="28"/>
        </w:rPr>
      </w:pPr>
      <w:r w:rsidRPr="0081015E">
        <w:rPr>
          <w:sz w:val="28"/>
          <w:szCs w:val="28"/>
        </w:rPr>
        <w:t>Показатели</w:t>
      </w:r>
    </w:p>
    <w:p w:rsidR="007F2194" w:rsidRPr="0081015E" w:rsidRDefault="007F2194" w:rsidP="00C56F98">
      <w:pPr>
        <w:jc w:val="center"/>
        <w:rPr>
          <w:sz w:val="28"/>
          <w:szCs w:val="28"/>
        </w:rPr>
      </w:pPr>
      <w:r w:rsidRPr="0081015E">
        <w:rPr>
          <w:sz w:val="28"/>
          <w:szCs w:val="28"/>
        </w:rPr>
        <w:t xml:space="preserve">результатов деятельности государственных учреждений социального обслуживания семьи и детей Краснодарского края по оказанию услуг </w:t>
      </w:r>
    </w:p>
    <w:p w:rsidR="00CE3174" w:rsidRPr="0081015E" w:rsidRDefault="00CE3174" w:rsidP="00CE3174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за 1 квартал 2011 года</w:t>
      </w:r>
    </w:p>
    <w:p w:rsidR="007F2194" w:rsidRPr="0081015E" w:rsidRDefault="007F2194" w:rsidP="00C56F98">
      <w:pPr>
        <w:jc w:val="center"/>
        <w:rPr>
          <w:sz w:val="28"/>
          <w:szCs w:val="28"/>
        </w:rPr>
      </w:pPr>
    </w:p>
    <w:tbl>
      <w:tblPr>
        <w:tblStyle w:val="1"/>
        <w:tblW w:w="9923" w:type="dxa"/>
        <w:tblInd w:w="-459" w:type="dxa"/>
        <w:tblLayout w:type="fixed"/>
        <w:tblLook w:val="01E0"/>
      </w:tblPr>
      <w:tblGrid>
        <w:gridCol w:w="1104"/>
        <w:gridCol w:w="7306"/>
        <w:gridCol w:w="1513"/>
      </w:tblGrid>
      <w:tr w:rsidR="007F2194" w:rsidRPr="0081015E" w:rsidTr="004938F6">
        <w:tc>
          <w:tcPr>
            <w:tcW w:w="1104" w:type="dxa"/>
            <w:tcBorders>
              <w:bottom w:val="single" w:sz="4" w:space="0" w:color="auto"/>
            </w:tcBorders>
          </w:tcPr>
          <w:p w:rsidR="007F2194" w:rsidRPr="0081015E" w:rsidRDefault="007F2194" w:rsidP="004938F6">
            <w:pPr>
              <w:ind w:left="-108" w:firstLine="142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№</w:t>
            </w:r>
          </w:p>
          <w:p w:rsidR="007F2194" w:rsidRPr="0081015E" w:rsidRDefault="007F2194" w:rsidP="004938F6">
            <w:pPr>
              <w:ind w:left="-108" w:firstLine="142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п/п</w:t>
            </w:r>
          </w:p>
        </w:tc>
        <w:tc>
          <w:tcPr>
            <w:tcW w:w="7306" w:type="dxa"/>
            <w:tcBorders>
              <w:bottom w:val="single" w:sz="4" w:space="0" w:color="auto"/>
            </w:tcBorders>
          </w:tcPr>
          <w:p w:rsidR="007F2194" w:rsidRPr="0081015E" w:rsidRDefault="007F2194" w:rsidP="004938F6">
            <w:pPr>
              <w:ind w:firstLine="64"/>
              <w:jc w:val="center"/>
              <w:rPr>
                <w:sz w:val="28"/>
                <w:szCs w:val="28"/>
              </w:rPr>
            </w:pPr>
          </w:p>
          <w:p w:rsidR="007F2194" w:rsidRPr="0081015E" w:rsidRDefault="007F2194" w:rsidP="004938F6">
            <w:pPr>
              <w:ind w:firstLine="64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:rsidR="007F2194" w:rsidRPr="0081015E" w:rsidRDefault="007F2194" w:rsidP="004938F6">
            <w:pPr>
              <w:ind w:hanging="13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Численное значение </w:t>
            </w:r>
          </w:p>
          <w:p w:rsidR="007F2194" w:rsidRPr="0081015E" w:rsidRDefault="007F2194" w:rsidP="004938F6">
            <w:pPr>
              <w:ind w:hanging="13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показателя</w:t>
            </w:r>
          </w:p>
        </w:tc>
      </w:tr>
      <w:tr w:rsidR="007F2194" w:rsidRPr="0081015E" w:rsidTr="004938F6">
        <w:tc>
          <w:tcPr>
            <w:tcW w:w="1104" w:type="dxa"/>
            <w:tcBorders>
              <w:right w:val="nil"/>
            </w:tcBorders>
          </w:tcPr>
          <w:p w:rsidR="007F2194" w:rsidRPr="0081015E" w:rsidRDefault="007F2194" w:rsidP="004938F6">
            <w:pPr>
              <w:ind w:left="-142" w:firstLine="851"/>
              <w:rPr>
                <w:sz w:val="28"/>
                <w:szCs w:val="28"/>
              </w:rPr>
            </w:pPr>
          </w:p>
        </w:tc>
        <w:tc>
          <w:tcPr>
            <w:tcW w:w="8819" w:type="dxa"/>
            <w:gridSpan w:val="2"/>
            <w:tcBorders>
              <w:left w:val="nil"/>
            </w:tcBorders>
            <w:vAlign w:val="center"/>
          </w:tcPr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            Центры социальной помощи семье и детям</w:t>
            </w:r>
          </w:p>
        </w:tc>
      </w:tr>
      <w:tr w:rsidR="007F2194" w:rsidRPr="0081015E" w:rsidTr="004938F6">
        <w:tc>
          <w:tcPr>
            <w:tcW w:w="1104" w:type="dxa"/>
          </w:tcPr>
          <w:p w:rsidR="007F2194" w:rsidRPr="0081015E" w:rsidRDefault="007F2194" w:rsidP="004938F6">
            <w:pPr>
              <w:ind w:left="-142" w:firstLine="459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</w:t>
            </w:r>
          </w:p>
        </w:tc>
        <w:tc>
          <w:tcPr>
            <w:tcW w:w="7306" w:type="dxa"/>
          </w:tcPr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Удельный вес семей с детьми, получивших услуги специалистов центров социальной помощи семье и детям (из общего числа семей, воспитывающих детей, проживающих на территории действия центров социальной помощи семье и детям), (%) </w:t>
            </w:r>
          </w:p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:rsidR="007F2194" w:rsidRPr="0081015E" w:rsidRDefault="00612F39" w:rsidP="00276289">
            <w:pPr>
              <w:ind w:left="-142" w:hanging="12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12,4</w:t>
            </w:r>
          </w:p>
        </w:tc>
      </w:tr>
      <w:tr w:rsidR="007F2194" w:rsidRPr="0081015E" w:rsidTr="004938F6">
        <w:tc>
          <w:tcPr>
            <w:tcW w:w="1104" w:type="dxa"/>
          </w:tcPr>
          <w:p w:rsidR="007F2194" w:rsidRPr="0081015E" w:rsidRDefault="007F2194" w:rsidP="004938F6">
            <w:pPr>
              <w:ind w:left="-142" w:firstLine="459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</w:t>
            </w:r>
          </w:p>
        </w:tc>
        <w:tc>
          <w:tcPr>
            <w:tcW w:w="7306" w:type="dxa"/>
          </w:tcPr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детей, получивших услуги специалистов центров социальной помощи семье и детям (из общего числа детей, проживающих на территории действия центров социальной помощи семье и детям), (%)</w:t>
            </w:r>
          </w:p>
        </w:tc>
        <w:tc>
          <w:tcPr>
            <w:tcW w:w="1513" w:type="dxa"/>
            <w:vAlign w:val="center"/>
          </w:tcPr>
          <w:p w:rsidR="007F2194" w:rsidRPr="0081015E" w:rsidRDefault="00612F39" w:rsidP="00276289">
            <w:pPr>
              <w:ind w:left="-142" w:hanging="12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9,6</w:t>
            </w:r>
          </w:p>
        </w:tc>
      </w:tr>
      <w:tr w:rsidR="007F2194" w:rsidRPr="0081015E" w:rsidTr="004938F6">
        <w:tc>
          <w:tcPr>
            <w:tcW w:w="1104" w:type="dxa"/>
          </w:tcPr>
          <w:p w:rsidR="007F2194" w:rsidRPr="0081015E" w:rsidRDefault="007F2194" w:rsidP="004938F6">
            <w:pPr>
              <w:ind w:left="-142" w:firstLine="459"/>
              <w:rPr>
                <w:sz w:val="28"/>
                <w:szCs w:val="28"/>
              </w:rPr>
            </w:pPr>
          </w:p>
        </w:tc>
        <w:tc>
          <w:tcPr>
            <w:tcW w:w="8819" w:type="dxa"/>
            <w:gridSpan w:val="2"/>
            <w:vAlign w:val="center"/>
          </w:tcPr>
          <w:p w:rsidR="007F2194" w:rsidRPr="0081015E" w:rsidRDefault="007F2194" w:rsidP="004938F6">
            <w:pPr>
              <w:ind w:firstLine="64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Реабилитационные центры (отделения) для детей и подростков</w:t>
            </w:r>
          </w:p>
          <w:p w:rsidR="007F2194" w:rsidRPr="0081015E" w:rsidRDefault="007F2194" w:rsidP="004938F6">
            <w:pPr>
              <w:ind w:firstLine="64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с ограниченными возможностями</w:t>
            </w:r>
          </w:p>
          <w:p w:rsidR="007F2194" w:rsidRPr="0081015E" w:rsidRDefault="007F2194" w:rsidP="004938F6">
            <w:pPr>
              <w:ind w:firstLine="64"/>
              <w:jc w:val="center"/>
              <w:rPr>
                <w:sz w:val="28"/>
                <w:szCs w:val="28"/>
              </w:rPr>
            </w:pPr>
          </w:p>
        </w:tc>
      </w:tr>
      <w:tr w:rsidR="007F2194" w:rsidRPr="0081015E" w:rsidTr="004938F6">
        <w:tc>
          <w:tcPr>
            <w:tcW w:w="1104" w:type="dxa"/>
          </w:tcPr>
          <w:p w:rsidR="007F2194" w:rsidRPr="0081015E" w:rsidRDefault="007F2194" w:rsidP="004938F6">
            <w:pPr>
              <w:ind w:left="-142" w:firstLine="459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</w:t>
            </w:r>
          </w:p>
        </w:tc>
        <w:tc>
          <w:tcPr>
            <w:tcW w:w="7306" w:type="dxa"/>
            <w:vAlign w:val="center"/>
          </w:tcPr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детей-инвалидов, получивших услуги в реабилитационных центрах (отделениях) (из общего числа детей-инвалидов, проживающих на территории действия реабилитационных центров (отделений), (%)</w:t>
            </w:r>
          </w:p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:rsidR="007F2194" w:rsidRPr="0081015E" w:rsidRDefault="00612F39" w:rsidP="00276289">
            <w:pPr>
              <w:ind w:left="-142" w:hanging="12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30,0</w:t>
            </w:r>
          </w:p>
        </w:tc>
      </w:tr>
      <w:tr w:rsidR="007F2194" w:rsidRPr="0081015E" w:rsidTr="004938F6">
        <w:tc>
          <w:tcPr>
            <w:tcW w:w="1104" w:type="dxa"/>
            <w:tcBorders>
              <w:bottom w:val="single" w:sz="4" w:space="0" w:color="auto"/>
            </w:tcBorders>
          </w:tcPr>
          <w:p w:rsidR="007F2194" w:rsidRPr="0081015E" w:rsidRDefault="007F2194" w:rsidP="004938F6">
            <w:pPr>
              <w:ind w:left="-142" w:firstLine="459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</w:t>
            </w:r>
          </w:p>
        </w:tc>
        <w:tc>
          <w:tcPr>
            <w:tcW w:w="7306" w:type="dxa"/>
            <w:tcBorders>
              <w:bottom w:val="single" w:sz="4" w:space="0" w:color="auto"/>
            </w:tcBorders>
          </w:tcPr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семей с детьми-инвалидами, получивших услуги специалистов реабилитационных центров (отделений) (из общего числа семей, воспитывающих детей-инвалидов, проживающих на территории действия реабилитационных центров (отделений),  (%)</w:t>
            </w:r>
          </w:p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7F2194" w:rsidRPr="0081015E" w:rsidRDefault="00612F39" w:rsidP="00276289">
            <w:pPr>
              <w:ind w:left="-142" w:hanging="12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34,8</w:t>
            </w:r>
          </w:p>
        </w:tc>
      </w:tr>
      <w:tr w:rsidR="007F2194" w:rsidRPr="0081015E" w:rsidTr="004938F6">
        <w:tc>
          <w:tcPr>
            <w:tcW w:w="1104" w:type="dxa"/>
            <w:tcBorders>
              <w:right w:val="nil"/>
            </w:tcBorders>
          </w:tcPr>
          <w:p w:rsidR="007F2194" w:rsidRPr="0081015E" w:rsidRDefault="007F2194" w:rsidP="004938F6">
            <w:pPr>
              <w:ind w:left="-142" w:firstLine="851"/>
              <w:rPr>
                <w:sz w:val="28"/>
                <w:szCs w:val="28"/>
              </w:rPr>
            </w:pPr>
          </w:p>
        </w:tc>
        <w:tc>
          <w:tcPr>
            <w:tcW w:w="8819" w:type="dxa"/>
            <w:gridSpan w:val="2"/>
            <w:tcBorders>
              <w:left w:val="nil"/>
            </w:tcBorders>
            <w:vAlign w:val="center"/>
          </w:tcPr>
          <w:p w:rsidR="007F2194" w:rsidRPr="0081015E" w:rsidRDefault="007F2194" w:rsidP="004938F6">
            <w:pPr>
              <w:ind w:firstLine="64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Специализированные учреждения для несовершеннолетних, нуждающихся в социальной реабилитации</w:t>
            </w:r>
          </w:p>
          <w:p w:rsidR="007F2194" w:rsidRPr="0081015E" w:rsidRDefault="007F2194" w:rsidP="004938F6">
            <w:pPr>
              <w:ind w:firstLine="64"/>
              <w:jc w:val="center"/>
              <w:rPr>
                <w:sz w:val="28"/>
                <w:szCs w:val="28"/>
              </w:rPr>
            </w:pPr>
          </w:p>
        </w:tc>
      </w:tr>
      <w:tr w:rsidR="007F2194" w:rsidRPr="0081015E" w:rsidTr="004938F6">
        <w:tc>
          <w:tcPr>
            <w:tcW w:w="1104" w:type="dxa"/>
          </w:tcPr>
          <w:p w:rsidR="007F2194" w:rsidRPr="0081015E" w:rsidRDefault="007F2194" w:rsidP="004938F6">
            <w:pPr>
              <w:ind w:left="-142" w:firstLine="459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</w:t>
            </w:r>
          </w:p>
        </w:tc>
        <w:tc>
          <w:tcPr>
            <w:tcW w:w="7306" w:type="dxa"/>
          </w:tcPr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Удельный вес несовершеннолетних, принятых в учреждение из семей, находящихся в социально опасном положении, от общего количества обслуженных в условиях круглосуточного пребывания в учреждениях, в среднем по краю  (%) </w:t>
            </w:r>
          </w:p>
          <w:p w:rsidR="004D6351" w:rsidRPr="0081015E" w:rsidRDefault="004D6351" w:rsidP="004938F6">
            <w:pPr>
              <w:ind w:firstLine="64"/>
              <w:rPr>
                <w:sz w:val="28"/>
                <w:szCs w:val="28"/>
              </w:rPr>
            </w:pPr>
          </w:p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:rsidR="007F2194" w:rsidRPr="0081015E" w:rsidRDefault="00432C59" w:rsidP="004D6351">
            <w:pPr>
              <w:ind w:left="-142" w:hanging="12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</w:t>
            </w:r>
            <w:r w:rsidR="004D6351" w:rsidRPr="0081015E">
              <w:rPr>
                <w:sz w:val="28"/>
                <w:szCs w:val="28"/>
              </w:rPr>
              <w:t>4</w:t>
            </w:r>
            <w:r w:rsidRPr="0081015E">
              <w:rPr>
                <w:sz w:val="28"/>
                <w:szCs w:val="28"/>
              </w:rPr>
              <w:t>,</w:t>
            </w:r>
            <w:r w:rsidR="004D6351" w:rsidRPr="0081015E">
              <w:rPr>
                <w:sz w:val="28"/>
                <w:szCs w:val="28"/>
              </w:rPr>
              <w:t>2</w:t>
            </w:r>
          </w:p>
        </w:tc>
      </w:tr>
      <w:tr w:rsidR="007F2194" w:rsidRPr="0081015E" w:rsidTr="004938F6">
        <w:tc>
          <w:tcPr>
            <w:tcW w:w="1104" w:type="dxa"/>
          </w:tcPr>
          <w:p w:rsidR="007F2194" w:rsidRPr="0081015E" w:rsidRDefault="007F2194" w:rsidP="004938F6">
            <w:pPr>
              <w:ind w:left="-142" w:firstLine="459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306" w:type="dxa"/>
          </w:tcPr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подростков в возрасте старше 11 лет от общего количества обслуженных в условиях круглосуточного пребывания в учреждениях, в среднем по краю (%)</w:t>
            </w:r>
          </w:p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:rsidR="007F2194" w:rsidRPr="0081015E" w:rsidRDefault="004D6351" w:rsidP="00276289">
            <w:pPr>
              <w:ind w:left="-142" w:hanging="12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39,7</w:t>
            </w:r>
          </w:p>
        </w:tc>
      </w:tr>
      <w:tr w:rsidR="007F2194" w:rsidRPr="0081015E" w:rsidTr="004938F6">
        <w:tc>
          <w:tcPr>
            <w:tcW w:w="1104" w:type="dxa"/>
          </w:tcPr>
          <w:p w:rsidR="007F2194" w:rsidRPr="0081015E" w:rsidRDefault="007F2194" w:rsidP="004938F6">
            <w:pPr>
              <w:ind w:left="-142" w:firstLine="459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</w:t>
            </w:r>
          </w:p>
        </w:tc>
        <w:tc>
          <w:tcPr>
            <w:tcW w:w="7306" w:type="dxa"/>
          </w:tcPr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несовершеннолетних, выведенных из учреждения по результатам реабилитационных мероприятий в физиологическую семью, в среднем по краю  (%)</w:t>
            </w:r>
          </w:p>
        </w:tc>
        <w:tc>
          <w:tcPr>
            <w:tcW w:w="1513" w:type="dxa"/>
            <w:vAlign w:val="center"/>
          </w:tcPr>
          <w:p w:rsidR="007F2194" w:rsidRPr="0081015E" w:rsidRDefault="004D6351" w:rsidP="00276289">
            <w:pPr>
              <w:ind w:left="-142" w:hanging="12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80</w:t>
            </w:r>
            <w:r w:rsidR="00276289" w:rsidRPr="0081015E">
              <w:rPr>
                <w:sz w:val="28"/>
                <w:szCs w:val="28"/>
              </w:rPr>
              <w:t>,9</w:t>
            </w:r>
          </w:p>
        </w:tc>
      </w:tr>
      <w:tr w:rsidR="007F2194" w:rsidRPr="0081015E" w:rsidTr="004938F6">
        <w:tc>
          <w:tcPr>
            <w:tcW w:w="1104" w:type="dxa"/>
          </w:tcPr>
          <w:p w:rsidR="007F2194" w:rsidRPr="0081015E" w:rsidRDefault="007F2194" w:rsidP="004938F6">
            <w:pPr>
              <w:ind w:left="-142" w:firstLine="459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</w:t>
            </w:r>
          </w:p>
        </w:tc>
        <w:tc>
          <w:tcPr>
            <w:tcW w:w="7306" w:type="dxa"/>
          </w:tcPr>
          <w:p w:rsidR="007F2194" w:rsidRPr="0081015E" w:rsidRDefault="007F2194" w:rsidP="004938F6">
            <w:pPr>
              <w:ind w:firstLine="64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несовершеннолетних, выведенных из учреждения по результатам реабилитационных мероприятий в замещающую семью (опека, попечительство, приемная семья), в среднем по краю (%)</w:t>
            </w:r>
          </w:p>
        </w:tc>
        <w:tc>
          <w:tcPr>
            <w:tcW w:w="1513" w:type="dxa"/>
            <w:vAlign w:val="center"/>
          </w:tcPr>
          <w:p w:rsidR="007F2194" w:rsidRPr="0081015E" w:rsidRDefault="004D6351" w:rsidP="00276289">
            <w:pPr>
              <w:ind w:left="-142" w:hanging="12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9,9</w:t>
            </w:r>
          </w:p>
        </w:tc>
      </w:tr>
    </w:tbl>
    <w:p w:rsidR="007F2194" w:rsidRPr="0081015E" w:rsidRDefault="007F2194" w:rsidP="007F2194">
      <w:pPr>
        <w:ind w:firstLine="709"/>
        <w:jc w:val="both"/>
        <w:rPr>
          <w:sz w:val="28"/>
          <w:szCs w:val="28"/>
        </w:rPr>
      </w:pPr>
    </w:p>
    <w:p w:rsidR="007F2194" w:rsidRPr="0081015E" w:rsidRDefault="007F2194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D81991" w:rsidRPr="0081015E" w:rsidRDefault="00D81991" w:rsidP="007F2194">
      <w:pPr>
        <w:ind w:firstLine="709"/>
        <w:jc w:val="both"/>
        <w:rPr>
          <w:sz w:val="28"/>
          <w:szCs w:val="28"/>
        </w:rPr>
      </w:pPr>
    </w:p>
    <w:p w:rsidR="00C07184" w:rsidRPr="0081015E" w:rsidRDefault="00C07184" w:rsidP="00D660D9">
      <w:pPr>
        <w:pStyle w:val="a3"/>
        <w:tabs>
          <w:tab w:val="left" w:pos="900"/>
          <w:tab w:val="left" w:pos="1080"/>
        </w:tabs>
        <w:rPr>
          <w:szCs w:val="28"/>
        </w:rPr>
      </w:pPr>
    </w:p>
    <w:p w:rsidR="00D660D9" w:rsidRPr="0081015E" w:rsidRDefault="00D660D9" w:rsidP="00D660D9">
      <w:pPr>
        <w:pStyle w:val="a3"/>
        <w:tabs>
          <w:tab w:val="left" w:pos="900"/>
          <w:tab w:val="left" w:pos="1080"/>
        </w:tabs>
        <w:rPr>
          <w:szCs w:val="28"/>
        </w:rPr>
      </w:pPr>
    </w:p>
    <w:p w:rsidR="00561794" w:rsidRPr="005A6203" w:rsidRDefault="00561794" w:rsidP="00561794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szCs w:val="28"/>
        </w:rPr>
      </w:pPr>
      <w:r w:rsidRPr="005A6203">
        <w:rPr>
          <w:b/>
          <w:szCs w:val="28"/>
        </w:rPr>
        <w:lastRenderedPageBreak/>
        <w:t xml:space="preserve">Таблица </w:t>
      </w:r>
      <w:r w:rsidR="00E46332" w:rsidRPr="005A6203">
        <w:rPr>
          <w:b/>
          <w:szCs w:val="28"/>
        </w:rPr>
        <w:t>6</w:t>
      </w:r>
    </w:p>
    <w:p w:rsidR="00561794" w:rsidRPr="0081015E" w:rsidRDefault="00561794" w:rsidP="00561794">
      <w:pPr>
        <w:tabs>
          <w:tab w:val="left" w:pos="7725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61794" w:rsidRPr="0081015E" w:rsidRDefault="00561794" w:rsidP="00A013C1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ПОКАЗАТЕЛИ</w:t>
      </w:r>
    </w:p>
    <w:p w:rsidR="00561794" w:rsidRPr="0081015E" w:rsidRDefault="00561794" w:rsidP="0093336A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результатов деятельности государственных учреждений социального обслуживания Краснодарского края по реабилитации инвалидов</w:t>
      </w:r>
    </w:p>
    <w:p w:rsidR="00CE3174" w:rsidRPr="0081015E" w:rsidRDefault="00CE3174" w:rsidP="00CE3174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 w:rsidRPr="0081015E">
        <w:rPr>
          <w:szCs w:val="28"/>
        </w:rPr>
        <w:t>за 1 квартал 2011 года</w:t>
      </w:r>
    </w:p>
    <w:p w:rsidR="007A3640" w:rsidRPr="0081015E" w:rsidRDefault="007A3640" w:rsidP="00561794">
      <w:pPr>
        <w:pStyle w:val="a3"/>
        <w:tabs>
          <w:tab w:val="left" w:pos="900"/>
          <w:tab w:val="left" w:pos="1080"/>
        </w:tabs>
        <w:ind w:firstLine="902"/>
        <w:rPr>
          <w:szCs w:val="28"/>
          <w:u w:val="single"/>
        </w:rPr>
      </w:pPr>
    </w:p>
    <w:tbl>
      <w:tblPr>
        <w:tblW w:w="973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6"/>
        <w:gridCol w:w="7370"/>
        <w:gridCol w:w="1620"/>
      </w:tblGrid>
      <w:tr w:rsidR="00561794" w:rsidRPr="0081015E" w:rsidTr="004938F6">
        <w:trPr>
          <w:trHeight w:val="1080"/>
        </w:trPr>
        <w:tc>
          <w:tcPr>
            <w:tcW w:w="746" w:type="dxa"/>
            <w:shd w:val="clear" w:color="auto" w:fill="auto"/>
            <w:vAlign w:val="center"/>
          </w:tcPr>
          <w:p w:rsidR="00561794" w:rsidRPr="0081015E" w:rsidRDefault="00561794" w:rsidP="004938F6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№ п/п</w:t>
            </w:r>
          </w:p>
        </w:tc>
        <w:tc>
          <w:tcPr>
            <w:tcW w:w="7370" w:type="dxa"/>
            <w:shd w:val="clear" w:color="auto" w:fill="auto"/>
            <w:vAlign w:val="center"/>
          </w:tcPr>
          <w:p w:rsidR="00561794" w:rsidRPr="0081015E" w:rsidRDefault="00561794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61794" w:rsidRPr="0081015E" w:rsidRDefault="00561794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Численное значение показателя</w:t>
            </w:r>
          </w:p>
        </w:tc>
      </w:tr>
      <w:tr w:rsidR="00561794" w:rsidRPr="0081015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81015E" w:rsidRDefault="00561794" w:rsidP="004938F6">
            <w:pPr>
              <w:ind w:left="180" w:right="-70"/>
              <w:rPr>
                <w:sz w:val="28"/>
                <w:szCs w:val="28"/>
              </w:rPr>
            </w:pPr>
          </w:p>
        </w:tc>
        <w:tc>
          <w:tcPr>
            <w:tcW w:w="8990" w:type="dxa"/>
            <w:gridSpan w:val="2"/>
            <w:shd w:val="clear" w:color="auto" w:fill="auto"/>
          </w:tcPr>
          <w:p w:rsidR="00561794" w:rsidRPr="0081015E" w:rsidRDefault="00561794" w:rsidP="004938F6">
            <w:pPr>
              <w:jc w:val="center"/>
              <w:rPr>
                <w:b/>
                <w:sz w:val="28"/>
                <w:szCs w:val="28"/>
              </w:rPr>
            </w:pPr>
            <w:r w:rsidRPr="0081015E">
              <w:rPr>
                <w:b/>
                <w:sz w:val="28"/>
                <w:szCs w:val="28"/>
              </w:rPr>
              <w:t>Отделения социальной реабилитации инвалидов</w:t>
            </w:r>
          </w:p>
          <w:p w:rsidR="00561794" w:rsidRPr="0081015E" w:rsidRDefault="00561794" w:rsidP="004938F6">
            <w:pPr>
              <w:jc w:val="center"/>
              <w:rPr>
                <w:sz w:val="28"/>
                <w:szCs w:val="28"/>
              </w:rPr>
            </w:pPr>
          </w:p>
        </w:tc>
      </w:tr>
      <w:tr w:rsidR="00C07184" w:rsidRPr="0081015E" w:rsidTr="004938F6">
        <w:trPr>
          <w:trHeight w:val="419"/>
        </w:trPr>
        <w:tc>
          <w:tcPr>
            <w:tcW w:w="746" w:type="dxa"/>
            <w:shd w:val="clear" w:color="auto" w:fill="auto"/>
            <w:noWrap/>
          </w:tcPr>
          <w:p w:rsidR="00C07184" w:rsidRPr="0081015E" w:rsidRDefault="00C07184" w:rsidP="004938F6">
            <w:pPr>
              <w:numPr>
                <w:ilvl w:val="0"/>
                <w:numId w:val="1"/>
              </w:numPr>
              <w:ind w:left="0" w:right="-70" w:firstLine="0"/>
              <w:rPr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</w:tcPr>
          <w:p w:rsidR="00C07184" w:rsidRPr="0081015E" w:rsidRDefault="00C07184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Выполнение плана койко-дней (%)</w:t>
            </w:r>
          </w:p>
        </w:tc>
        <w:tc>
          <w:tcPr>
            <w:tcW w:w="1620" w:type="dxa"/>
            <w:shd w:val="clear" w:color="auto" w:fill="auto"/>
          </w:tcPr>
          <w:p w:rsidR="00C07184" w:rsidRPr="0081015E" w:rsidRDefault="00C07184" w:rsidP="00E551AE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87,14</w:t>
            </w:r>
          </w:p>
        </w:tc>
      </w:tr>
      <w:tr w:rsidR="00C07184" w:rsidRPr="0081015E" w:rsidTr="004938F6">
        <w:trPr>
          <w:trHeight w:val="445"/>
        </w:trPr>
        <w:tc>
          <w:tcPr>
            <w:tcW w:w="746" w:type="dxa"/>
            <w:shd w:val="clear" w:color="auto" w:fill="auto"/>
            <w:noWrap/>
          </w:tcPr>
          <w:p w:rsidR="00C07184" w:rsidRPr="0081015E" w:rsidRDefault="00C07184" w:rsidP="004938F6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1.1.</w:t>
            </w:r>
          </w:p>
        </w:tc>
        <w:tc>
          <w:tcPr>
            <w:tcW w:w="7370" w:type="dxa"/>
            <w:shd w:val="clear" w:color="auto" w:fill="auto"/>
          </w:tcPr>
          <w:p w:rsidR="00C07184" w:rsidRPr="0081015E" w:rsidRDefault="00C07184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Плановое количество койко-дней</w:t>
            </w:r>
          </w:p>
        </w:tc>
        <w:tc>
          <w:tcPr>
            <w:tcW w:w="1620" w:type="dxa"/>
            <w:shd w:val="clear" w:color="auto" w:fill="auto"/>
          </w:tcPr>
          <w:p w:rsidR="00C07184" w:rsidRPr="0081015E" w:rsidRDefault="00C07184" w:rsidP="00E551AE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5670</w:t>
            </w:r>
          </w:p>
        </w:tc>
      </w:tr>
      <w:tr w:rsidR="00C07184" w:rsidRPr="0081015E" w:rsidTr="004938F6">
        <w:trPr>
          <w:trHeight w:val="523"/>
        </w:trPr>
        <w:tc>
          <w:tcPr>
            <w:tcW w:w="746" w:type="dxa"/>
            <w:shd w:val="clear" w:color="auto" w:fill="auto"/>
            <w:noWrap/>
          </w:tcPr>
          <w:p w:rsidR="00C07184" w:rsidRPr="0081015E" w:rsidRDefault="00C07184" w:rsidP="004938F6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1.2.</w:t>
            </w:r>
          </w:p>
        </w:tc>
        <w:tc>
          <w:tcPr>
            <w:tcW w:w="7370" w:type="dxa"/>
            <w:shd w:val="clear" w:color="auto" w:fill="auto"/>
          </w:tcPr>
          <w:p w:rsidR="00C07184" w:rsidRPr="0081015E" w:rsidRDefault="00C07184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Фактическое количество койко-дней</w:t>
            </w:r>
          </w:p>
        </w:tc>
        <w:tc>
          <w:tcPr>
            <w:tcW w:w="1620" w:type="dxa"/>
            <w:shd w:val="clear" w:color="auto" w:fill="auto"/>
          </w:tcPr>
          <w:p w:rsidR="00C07184" w:rsidRPr="0081015E" w:rsidRDefault="00C07184" w:rsidP="00E551AE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4941</w:t>
            </w:r>
          </w:p>
        </w:tc>
      </w:tr>
      <w:tr w:rsidR="00C07184" w:rsidRPr="0081015E" w:rsidTr="004938F6">
        <w:trPr>
          <w:trHeight w:val="259"/>
        </w:trPr>
        <w:tc>
          <w:tcPr>
            <w:tcW w:w="746" w:type="dxa"/>
            <w:shd w:val="clear" w:color="auto" w:fill="auto"/>
            <w:noWrap/>
          </w:tcPr>
          <w:p w:rsidR="00C07184" w:rsidRPr="0081015E" w:rsidRDefault="00C07184" w:rsidP="004938F6">
            <w:pPr>
              <w:numPr>
                <w:ilvl w:val="0"/>
                <w:numId w:val="1"/>
              </w:numPr>
              <w:ind w:left="0" w:right="-70" w:firstLine="0"/>
              <w:rPr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</w:tcPr>
          <w:p w:rsidR="00C07184" w:rsidRPr="0081015E" w:rsidRDefault="00C07184" w:rsidP="004938F6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инвалидов, принятых на реабилитацию (из общего числа документов, поступивших на отборочную реабилитационную комиссию) %</w:t>
            </w:r>
          </w:p>
        </w:tc>
        <w:tc>
          <w:tcPr>
            <w:tcW w:w="1620" w:type="dxa"/>
            <w:shd w:val="clear" w:color="auto" w:fill="auto"/>
          </w:tcPr>
          <w:p w:rsidR="00C07184" w:rsidRPr="0081015E" w:rsidRDefault="00C07184" w:rsidP="00E551AE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99,18</w:t>
            </w:r>
          </w:p>
        </w:tc>
      </w:tr>
      <w:tr w:rsidR="00C07184" w:rsidRPr="0081015E" w:rsidTr="004938F6">
        <w:trPr>
          <w:trHeight w:val="347"/>
        </w:trPr>
        <w:tc>
          <w:tcPr>
            <w:tcW w:w="746" w:type="dxa"/>
            <w:shd w:val="clear" w:color="auto" w:fill="auto"/>
            <w:noWrap/>
          </w:tcPr>
          <w:p w:rsidR="00C07184" w:rsidRPr="0081015E" w:rsidRDefault="00C07184" w:rsidP="004938F6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3.</w:t>
            </w:r>
          </w:p>
        </w:tc>
        <w:tc>
          <w:tcPr>
            <w:tcW w:w="7370" w:type="dxa"/>
            <w:shd w:val="clear" w:color="auto" w:fill="auto"/>
          </w:tcPr>
          <w:p w:rsidR="00C07184" w:rsidRPr="0081015E" w:rsidRDefault="00C07184" w:rsidP="00562F34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инвалидов, достигших частичной и полной способности к самообслуживанию и бытовой деятельности по результатам курса реабилитации (из общего числа инвалидов</w:t>
            </w:r>
            <w:r w:rsidR="00562F34" w:rsidRPr="0081015E">
              <w:rPr>
                <w:sz w:val="28"/>
                <w:szCs w:val="28"/>
              </w:rPr>
              <w:t>-</w:t>
            </w:r>
            <w:r w:rsidRPr="0081015E">
              <w:rPr>
                <w:sz w:val="28"/>
                <w:szCs w:val="28"/>
              </w:rPr>
              <w:t>реабилитантов), (%)</w:t>
            </w:r>
          </w:p>
        </w:tc>
        <w:tc>
          <w:tcPr>
            <w:tcW w:w="1620" w:type="dxa"/>
            <w:shd w:val="clear" w:color="auto" w:fill="auto"/>
          </w:tcPr>
          <w:p w:rsidR="00C07184" w:rsidRPr="0081015E" w:rsidRDefault="00C07184" w:rsidP="00E551AE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85,68</w:t>
            </w:r>
          </w:p>
        </w:tc>
      </w:tr>
      <w:tr w:rsidR="00561794" w:rsidRPr="0081015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81015E" w:rsidRDefault="00561794" w:rsidP="004938F6">
            <w:pPr>
              <w:ind w:left="180" w:right="-70"/>
              <w:rPr>
                <w:sz w:val="28"/>
                <w:szCs w:val="28"/>
              </w:rPr>
            </w:pPr>
          </w:p>
        </w:tc>
        <w:tc>
          <w:tcPr>
            <w:tcW w:w="8990" w:type="dxa"/>
            <w:gridSpan w:val="2"/>
            <w:shd w:val="clear" w:color="auto" w:fill="auto"/>
          </w:tcPr>
          <w:p w:rsidR="00561794" w:rsidRPr="0081015E" w:rsidRDefault="00561794" w:rsidP="004938F6">
            <w:pPr>
              <w:rPr>
                <w:sz w:val="28"/>
                <w:szCs w:val="28"/>
              </w:rPr>
            </w:pPr>
          </w:p>
          <w:p w:rsidR="00561794" w:rsidRPr="0081015E" w:rsidRDefault="00561794" w:rsidP="004938F6">
            <w:pPr>
              <w:jc w:val="center"/>
              <w:rPr>
                <w:b/>
                <w:sz w:val="28"/>
                <w:szCs w:val="28"/>
              </w:rPr>
            </w:pPr>
            <w:r w:rsidRPr="0081015E">
              <w:rPr>
                <w:b/>
                <w:sz w:val="28"/>
                <w:szCs w:val="28"/>
              </w:rPr>
              <w:t>Учреждения профессионального образования инвалидов*</w:t>
            </w:r>
          </w:p>
        </w:tc>
      </w:tr>
      <w:tr w:rsidR="00561794" w:rsidRPr="0081015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81015E" w:rsidRDefault="00561794" w:rsidP="004938F6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  <w:shd w:val="clear" w:color="auto" w:fill="auto"/>
          </w:tcPr>
          <w:p w:rsidR="00561794" w:rsidRPr="0081015E" w:rsidRDefault="00561794" w:rsidP="004938F6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 вес отчисленных (от планируемого количества выпускников в текущем учебном периоде), (%)</w:t>
            </w:r>
          </w:p>
        </w:tc>
        <w:tc>
          <w:tcPr>
            <w:tcW w:w="1620" w:type="dxa"/>
            <w:shd w:val="clear" w:color="auto" w:fill="auto"/>
          </w:tcPr>
          <w:p w:rsidR="00561794" w:rsidRPr="0081015E" w:rsidRDefault="00561794" w:rsidP="004938F6">
            <w:pPr>
              <w:jc w:val="center"/>
              <w:rPr>
                <w:sz w:val="28"/>
                <w:szCs w:val="28"/>
              </w:rPr>
            </w:pPr>
          </w:p>
          <w:p w:rsidR="00561794" w:rsidRPr="0081015E" w:rsidRDefault="00166A9F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-</w:t>
            </w:r>
          </w:p>
        </w:tc>
      </w:tr>
      <w:tr w:rsidR="00561794" w:rsidRPr="0081015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81015E" w:rsidRDefault="00561794" w:rsidP="004938F6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4.1.</w:t>
            </w:r>
          </w:p>
        </w:tc>
        <w:tc>
          <w:tcPr>
            <w:tcW w:w="7370" w:type="dxa"/>
            <w:shd w:val="clear" w:color="auto" w:fill="auto"/>
          </w:tcPr>
          <w:p w:rsidR="00561794" w:rsidRPr="0081015E" w:rsidRDefault="00561794" w:rsidP="004938F6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Планируемое количество выпускников образовательных учреждений в текущем учебном периоде, (чел.)</w:t>
            </w:r>
          </w:p>
        </w:tc>
        <w:tc>
          <w:tcPr>
            <w:tcW w:w="1620" w:type="dxa"/>
            <w:shd w:val="clear" w:color="auto" w:fill="auto"/>
          </w:tcPr>
          <w:p w:rsidR="00561794" w:rsidRPr="0081015E" w:rsidRDefault="00166A9F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-</w:t>
            </w:r>
          </w:p>
          <w:p w:rsidR="00561794" w:rsidRPr="0081015E" w:rsidRDefault="00561794" w:rsidP="004938F6">
            <w:pPr>
              <w:jc w:val="center"/>
              <w:rPr>
                <w:sz w:val="28"/>
                <w:szCs w:val="28"/>
              </w:rPr>
            </w:pPr>
          </w:p>
        </w:tc>
      </w:tr>
      <w:tr w:rsidR="00561794" w:rsidRPr="0081015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81015E" w:rsidRDefault="00561794" w:rsidP="004938F6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4.2.</w:t>
            </w:r>
          </w:p>
        </w:tc>
        <w:tc>
          <w:tcPr>
            <w:tcW w:w="7370" w:type="dxa"/>
            <w:shd w:val="clear" w:color="auto" w:fill="auto"/>
          </w:tcPr>
          <w:p w:rsidR="00561794" w:rsidRPr="0081015E" w:rsidRDefault="00561794" w:rsidP="004938F6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Отчислено учащихся (за неуспеваемость, по состоянию здоровья) из числа планируемых выпускников, (чел.)</w:t>
            </w:r>
          </w:p>
        </w:tc>
        <w:tc>
          <w:tcPr>
            <w:tcW w:w="1620" w:type="dxa"/>
            <w:shd w:val="clear" w:color="auto" w:fill="auto"/>
          </w:tcPr>
          <w:p w:rsidR="00561794" w:rsidRPr="0081015E" w:rsidRDefault="00166A9F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-</w:t>
            </w:r>
          </w:p>
          <w:p w:rsidR="00561794" w:rsidRPr="0081015E" w:rsidRDefault="00561794" w:rsidP="004938F6">
            <w:pPr>
              <w:jc w:val="center"/>
              <w:rPr>
                <w:sz w:val="28"/>
                <w:szCs w:val="28"/>
              </w:rPr>
            </w:pPr>
          </w:p>
        </w:tc>
      </w:tr>
      <w:tr w:rsidR="00561794" w:rsidRPr="0081015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81015E" w:rsidRDefault="00561794" w:rsidP="004938F6">
            <w:pPr>
              <w:ind w:right="-70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  <w:shd w:val="clear" w:color="auto" w:fill="auto"/>
          </w:tcPr>
          <w:p w:rsidR="00561794" w:rsidRPr="0081015E" w:rsidRDefault="00561794" w:rsidP="004938F6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выпускников, получивших дипломы «с отличием» (из общего числа выпускников по итогам учебного периода), (%)</w:t>
            </w:r>
          </w:p>
        </w:tc>
        <w:tc>
          <w:tcPr>
            <w:tcW w:w="1620" w:type="dxa"/>
            <w:shd w:val="clear" w:color="auto" w:fill="auto"/>
          </w:tcPr>
          <w:p w:rsidR="00561794" w:rsidRPr="0081015E" w:rsidRDefault="00561794" w:rsidP="004938F6">
            <w:pPr>
              <w:jc w:val="center"/>
              <w:rPr>
                <w:sz w:val="28"/>
                <w:szCs w:val="28"/>
              </w:rPr>
            </w:pPr>
          </w:p>
          <w:p w:rsidR="00561794" w:rsidRPr="0081015E" w:rsidRDefault="00166A9F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-</w:t>
            </w:r>
          </w:p>
        </w:tc>
      </w:tr>
      <w:tr w:rsidR="00561794" w:rsidRPr="0081015E" w:rsidTr="004938F6">
        <w:trPr>
          <w:trHeight w:val="756"/>
        </w:trPr>
        <w:tc>
          <w:tcPr>
            <w:tcW w:w="746" w:type="dxa"/>
            <w:shd w:val="clear" w:color="auto" w:fill="auto"/>
            <w:noWrap/>
          </w:tcPr>
          <w:p w:rsidR="00561794" w:rsidRPr="0081015E" w:rsidRDefault="00561794" w:rsidP="00166A9F">
            <w:pPr>
              <w:ind w:right="-70"/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  <w:shd w:val="clear" w:color="auto" w:fill="auto"/>
          </w:tcPr>
          <w:p w:rsidR="00561794" w:rsidRPr="0081015E" w:rsidRDefault="00561794" w:rsidP="00166A9F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Удельный вес выпускников, получивших по окончании обучения повышенные разряды, (из общего числа выпускников по итогам учебного периода), (%)</w:t>
            </w:r>
          </w:p>
        </w:tc>
        <w:tc>
          <w:tcPr>
            <w:tcW w:w="1620" w:type="dxa"/>
            <w:shd w:val="clear" w:color="auto" w:fill="auto"/>
          </w:tcPr>
          <w:p w:rsidR="00561794" w:rsidRPr="0081015E" w:rsidRDefault="00561794" w:rsidP="00166A9F">
            <w:pPr>
              <w:jc w:val="center"/>
              <w:rPr>
                <w:sz w:val="28"/>
                <w:szCs w:val="28"/>
              </w:rPr>
            </w:pPr>
          </w:p>
          <w:p w:rsidR="00561794" w:rsidRPr="0081015E" w:rsidRDefault="00166A9F" w:rsidP="00166A9F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-</w:t>
            </w:r>
          </w:p>
        </w:tc>
      </w:tr>
    </w:tbl>
    <w:p w:rsidR="00561794" w:rsidRPr="0081015E" w:rsidRDefault="00561794" w:rsidP="005D3698">
      <w:pPr>
        <w:rPr>
          <w:sz w:val="28"/>
          <w:szCs w:val="28"/>
        </w:rPr>
      </w:pPr>
      <w:r w:rsidRPr="0081015E">
        <w:rPr>
          <w:b/>
          <w:sz w:val="28"/>
          <w:szCs w:val="28"/>
        </w:rPr>
        <w:t>*</w:t>
      </w:r>
      <w:r w:rsidRPr="0081015E">
        <w:rPr>
          <w:sz w:val="28"/>
          <w:szCs w:val="28"/>
        </w:rPr>
        <w:t xml:space="preserve"> показатели результатов деятельности учреждений предусмотрены по итогам 1-го полугодия</w:t>
      </w:r>
      <w:r w:rsidR="005D3698" w:rsidRPr="0081015E">
        <w:rPr>
          <w:sz w:val="28"/>
          <w:szCs w:val="28"/>
        </w:rPr>
        <w:t xml:space="preserve"> 2011</w:t>
      </w:r>
      <w:r w:rsidRPr="0081015E">
        <w:rPr>
          <w:sz w:val="28"/>
          <w:szCs w:val="28"/>
        </w:rPr>
        <w:t xml:space="preserve"> </w:t>
      </w:r>
      <w:r w:rsidR="005D3698" w:rsidRPr="0081015E">
        <w:rPr>
          <w:sz w:val="28"/>
          <w:szCs w:val="28"/>
        </w:rPr>
        <w:t xml:space="preserve">года учебного года </w:t>
      </w:r>
      <w:r w:rsidRPr="0081015E">
        <w:rPr>
          <w:sz w:val="28"/>
          <w:szCs w:val="28"/>
        </w:rPr>
        <w:t xml:space="preserve">(по окончании </w:t>
      </w:r>
      <w:r w:rsidR="00C60A1D" w:rsidRPr="0081015E">
        <w:rPr>
          <w:sz w:val="28"/>
          <w:szCs w:val="28"/>
        </w:rPr>
        <w:t xml:space="preserve"> 2010-</w:t>
      </w:r>
      <w:r w:rsidR="005D3698" w:rsidRPr="0081015E">
        <w:rPr>
          <w:sz w:val="28"/>
          <w:szCs w:val="28"/>
        </w:rPr>
        <w:t>20</w:t>
      </w:r>
      <w:r w:rsidR="00C60A1D" w:rsidRPr="0081015E">
        <w:rPr>
          <w:sz w:val="28"/>
          <w:szCs w:val="28"/>
        </w:rPr>
        <w:t>11 учебного года</w:t>
      </w:r>
      <w:r w:rsidR="005D3698" w:rsidRPr="0081015E">
        <w:rPr>
          <w:sz w:val="28"/>
          <w:szCs w:val="28"/>
        </w:rPr>
        <w:t>)</w:t>
      </w:r>
    </w:p>
    <w:p w:rsidR="00561794" w:rsidRPr="0081015E" w:rsidRDefault="00561794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561794" w:rsidRPr="0081015E" w:rsidRDefault="00561794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tbl>
      <w:tblPr>
        <w:tblW w:w="9368" w:type="dxa"/>
        <w:tblInd w:w="96" w:type="dxa"/>
        <w:tblLook w:val="04A0"/>
      </w:tblPr>
      <w:tblGrid>
        <w:gridCol w:w="1120"/>
        <w:gridCol w:w="6689"/>
        <w:gridCol w:w="1559"/>
      </w:tblGrid>
      <w:tr w:rsidR="00F07FD9" w:rsidRPr="0081015E" w:rsidTr="009C3141">
        <w:trPr>
          <w:trHeight w:val="312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5A6203" w:rsidRDefault="00F07FD9" w:rsidP="009C3141">
            <w:pPr>
              <w:jc w:val="right"/>
              <w:rPr>
                <w:b/>
                <w:sz w:val="28"/>
                <w:szCs w:val="28"/>
              </w:rPr>
            </w:pPr>
            <w:r w:rsidRPr="005A6203">
              <w:rPr>
                <w:b/>
                <w:sz w:val="28"/>
                <w:szCs w:val="28"/>
              </w:rPr>
              <w:lastRenderedPageBreak/>
              <w:t>Таблица 7</w:t>
            </w:r>
          </w:p>
          <w:p w:rsidR="00F07FD9" w:rsidRPr="0081015E" w:rsidRDefault="00F07FD9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ПОКАЗАТЕЛИ</w:t>
            </w:r>
          </w:p>
        </w:tc>
      </w:tr>
      <w:tr w:rsidR="00F07FD9" w:rsidRPr="0081015E" w:rsidTr="009C3141">
        <w:trPr>
          <w:trHeight w:val="312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результатов деятельности государственных учреждений социального</w:t>
            </w:r>
          </w:p>
        </w:tc>
      </w:tr>
      <w:tr w:rsidR="00F07FD9" w:rsidRPr="0081015E" w:rsidTr="009C3141">
        <w:trPr>
          <w:trHeight w:val="312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обслуживания Краснодарского края в сфере размещения регионального</w:t>
            </w:r>
          </w:p>
        </w:tc>
      </w:tr>
      <w:tr w:rsidR="00F07FD9" w:rsidRPr="0081015E" w:rsidTr="009C3141">
        <w:trPr>
          <w:trHeight w:val="312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CE3174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 xml:space="preserve">заказа </w:t>
            </w:r>
            <w:r w:rsidR="001A5DA9" w:rsidRPr="0081015E">
              <w:rPr>
                <w:szCs w:val="28"/>
              </w:rPr>
              <w:t>за 1 квартал 2011 года</w:t>
            </w:r>
          </w:p>
        </w:tc>
      </w:tr>
      <w:tr w:rsidR="00F07FD9" w:rsidRPr="0081015E" w:rsidTr="009C3141">
        <w:trPr>
          <w:trHeight w:val="312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rPr>
                <w:sz w:val="28"/>
                <w:szCs w:val="28"/>
              </w:rPr>
            </w:pPr>
          </w:p>
          <w:p w:rsidR="00F07FD9" w:rsidRPr="0081015E" w:rsidRDefault="00F07FD9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Наименование учреждения: ГУ СО КК для пожилых граждан и инвалидов</w:t>
            </w:r>
          </w:p>
        </w:tc>
      </w:tr>
      <w:tr w:rsidR="00F07FD9" w:rsidRPr="0081015E" w:rsidTr="009C3141">
        <w:trPr>
          <w:trHeight w:val="312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rPr>
                <w:sz w:val="28"/>
                <w:szCs w:val="28"/>
              </w:rPr>
            </w:pPr>
          </w:p>
        </w:tc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rPr>
                <w:sz w:val="28"/>
                <w:szCs w:val="28"/>
              </w:rPr>
            </w:pPr>
          </w:p>
        </w:tc>
      </w:tr>
      <w:tr w:rsidR="00F07FD9" w:rsidRPr="0081015E" w:rsidTr="009C3141">
        <w:trPr>
          <w:trHeight w:val="8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D9" w:rsidRPr="0081015E" w:rsidRDefault="00F07FD9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№ п/п</w:t>
            </w: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FD9" w:rsidRPr="0081015E" w:rsidRDefault="00F07FD9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Численное значение показателя</w:t>
            </w:r>
          </w:p>
        </w:tc>
      </w:tr>
      <w:tr w:rsidR="00634E17" w:rsidRPr="0081015E" w:rsidTr="009C3141">
        <w:trPr>
          <w:trHeight w:val="62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81015E" w:rsidRDefault="00634E17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81015E" w:rsidRDefault="00634E17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путем проведения торгов, (тыс.руб.)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81015E" w:rsidRDefault="003F74CD" w:rsidP="003F74CD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35979</w:t>
            </w:r>
            <w:r w:rsidR="0000558C" w:rsidRPr="0081015E">
              <w:rPr>
                <w:sz w:val="28"/>
                <w:szCs w:val="28"/>
              </w:rPr>
              <w:t>,</w:t>
            </w:r>
            <w:r w:rsidRPr="0081015E">
              <w:rPr>
                <w:sz w:val="28"/>
                <w:szCs w:val="28"/>
              </w:rPr>
              <w:t>00</w:t>
            </w:r>
          </w:p>
        </w:tc>
      </w:tr>
      <w:tr w:rsidR="00634E17" w:rsidRPr="0081015E" w:rsidTr="009C3141">
        <w:trPr>
          <w:trHeight w:val="93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81015E" w:rsidRDefault="00634E17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81015E" w:rsidRDefault="00634E17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без проведения торгов (котировки, закупки малого объема, у единственного поставщика, исполнителя, подрядчика), (тыс.руб.)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81015E" w:rsidRDefault="0000558C" w:rsidP="003F74CD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20</w:t>
            </w:r>
            <w:r w:rsidR="003F74CD" w:rsidRPr="0081015E">
              <w:rPr>
                <w:sz w:val="28"/>
                <w:szCs w:val="28"/>
              </w:rPr>
              <w:t>6</w:t>
            </w:r>
            <w:r w:rsidRPr="0081015E">
              <w:rPr>
                <w:sz w:val="28"/>
                <w:szCs w:val="28"/>
              </w:rPr>
              <w:t>6</w:t>
            </w:r>
            <w:r w:rsidR="003F74CD" w:rsidRPr="0081015E">
              <w:rPr>
                <w:sz w:val="28"/>
                <w:szCs w:val="28"/>
              </w:rPr>
              <w:t>79</w:t>
            </w:r>
            <w:r w:rsidRPr="0081015E">
              <w:rPr>
                <w:sz w:val="28"/>
                <w:szCs w:val="28"/>
              </w:rPr>
              <w:t>,</w:t>
            </w:r>
            <w:r w:rsidR="003F74CD" w:rsidRPr="0081015E">
              <w:rPr>
                <w:sz w:val="28"/>
                <w:szCs w:val="28"/>
              </w:rPr>
              <w:t>84</w:t>
            </w:r>
          </w:p>
        </w:tc>
      </w:tr>
      <w:tr w:rsidR="00634E17" w:rsidRPr="0081015E" w:rsidTr="009C3141">
        <w:trPr>
          <w:trHeight w:val="124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81015E" w:rsidRDefault="00634E17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81015E" w:rsidRDefault="00634E17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путем проведения торгов (объема закупок путем проведения торгов без учета продукции, производимой субъектами естественных монополий), (%)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81015E" w:rsidRDefault="003F74CD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0</w:t>
            </w:r>
          </w:p>
        </w:tc>
      </w:tr>
      <w:tr w:rsidR="00634E17" w:rsidRPr="0081015E" w:rsidTr="009C3141">
        <w:trPr>
          <w:trHeight w:val="93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81015E" w:rsidRDefault="00634E17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81015E" w:rsidRDefault="00634E17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у субъектов малого предпринимательства, (%)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81015E" w:rsidRDefault="003F74CD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34,80</w:t>
            </w:r>
          </w:p>
        </w:tc>
      </w:tr>
      <w:tr w:rsidR="00634E17" w:rsidRPr="0081015E" w:rsidTr="009C3141">
        <w:trPr>
          <w:trHeight w:val="93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81015E" w:rsidRDefault="00634E17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81015E" w:rsidRDefault="00634E17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Количество заключенных договоров на поставку товаров, выполнение работ, оказание услуг по итогам проведенных торгов в форме конкурса (аукциона)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81015E" w:rsidRDefault="003F74CD" w:rsidP="00714FA8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</w:t>
            </w:r>
          </w:p>
        </w:tc>
      </w:tr>
      <w:tr w:rsidR="00634E17" w:rsidRPr="0081015E" w:rsidTr="009C3141">
        <w:trPr>
          <w:trHeight w:val="14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81015E" w:rsidRDefault="00634E17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81015E" w:rsidRDefault="00634E17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Количество заключенных государственных контрактов (договоров) на поставку товаров, выполнение работ, оказание услуг без проведения торгов (котировки, закупки малого объема, у единственного поставщика, исполнителя)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81015E" w:rsidRDefault="003F74CD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3353</w:t>
            </w:r>
          </w:p>
        </w:tc>
      </w:tr>
      <w:tr w:rsidR="00634E17" w:rsidRPr="0081015E" w:rsidTr="009C3141">
        <w:trPr>
          <w:trHeight w:val="10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81015E" w:rsidRDefault="00634E17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81015E" w:rsidRDefault="00634E17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Общая сумма заключенных договоров на поставку товаров, выполнение работ, оказание услуг по итогам проведенных торгов в форме конкурса (аукциона), (тыс. 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81015E" w:rsidRDefault="003F74CD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6133,80</w:t>
            </w:r>
          </w:p>
        </w:tc>
      </w:tr>
      <w:tr w:rsidR="00634E17" w:rsidRPr="0081015E" w:rsidTr="009C3141">
        <w:trPr>
          <w:trHeight w:val="109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81015E" w:rsidRDefault="00634E17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81015E" w:rsidRDefault="00634E17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Общая сумма заключенных государственных контрактов (договоров) на поставку товаров, выполнение работ, оказание услуг без проведения </w:t>
            </w:r>
            <w:r w:rsidRPr="0081015E">
              <w:rPr>
                <w:sz w:val="28"/>
                <w:szCs w:val="28"/>
              </w:rPr>
              <w:lastRenderedPageBreak/>
              <w:t>торгов, (тыс. руб.)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81015E" w:rsidRDefault="00634E17">
            <w:pPr>
              <w:jc w:val="right"/>
              <w:rPr>
                <w:sz w:val="28"/>
                <w:szCs w:val="28"/>
              </w:rPr>
            </w:pPr>
          </w:p>
          <w:p w:rsidR="00634E17" w:rsidRPr="0081015E" w:rsidRDefault="00634E17">
            <w:pPr>
              <w:jc w:val="right"/>
              <w:rPr>
                <w:sz w:val="28"/>
                <w:szCs w:val="28"/>
              </w:rPr>
            </w:pPr>
          </w:p>
          <w:p w:rsidR="00634E17" w:rsidRPr="0081015E" w:rsidRDefault="00634E17">
            <w:pPr>
              <w:jc w:val="right"/>
              <w:rPr>
                <w:sz w:val="28"/>
                <w:szCs w:val="28"/>
              </w:rPr>
            </w:pPr>
          </w:p>
          <w:p w:rsidR="00634E17" w:rsidRPr="0081015E" w:rsidRDefault="00634E17">
            <w:pPr>
              <w:jc w:val="right"/>
              <w:rPr>
                <w:sz w:val="28"/>
                <w:szCs w:val="28"/>
              </w:rPr>
            </w:pPr>
          </w:p>
          <w:p w:rsidR="00634E17" w:rsidRPr="0081015E" w:rsidRDefault="00634E17">
            <w:pPr>
              <w:jc w:val="right"/>
              <w:rPr>
                <w:sz w:val="28"/>
                <w:szCs w:val="28"/>
              </w:rPr>
            </w:pPr>
          </w:p>
          <w:p w:rsidR="00634E17" w:rsidRPr="0081015E" w:rsidRDefault="00634E17">
            <w:pPr>
              <w:jc w:val="right"/>
              <w:rPr>
                <w:sz w:val="28"/>
                <w:szCs w:val="28"/>
              </w:rPr>
            </w:pPr>
          </w:p>
          <w:p w:rsidR="00634E17" w:rsidRPr="0081015E" w:rsidRDefault="003F74CD" w:rsidP="003F74CD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85551,87</w:t>
            </w:r>
          </w:p>
        </w:tc>
      </w:tr>
      <w:tr w:rsidR="00634E17" w:rsidRPr="0081015E" w:rsidTr="009C3141">
        <w:trPr>
          <w:trHeight w:val="7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81015E" w:rsidRDefault="00634E17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81015E" w:rsidRDefault="00634E17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Фактический объем выполнения государственных контрактов на поставку товаров, выполнение работ, оказание услуг, (%)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81015E" w:rsidRDefault="003F74CD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2039</w:t>
            </w:r>
          </w:p>
        </w:tc>
      </w:tr>
      <w:tr w:rsidR="00634E17" w:rsidRPr="0081015E" w:rsidTr="009C3141">
        <w:trPr>
          <w:trHeight w:val="117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E17" w:rsidRPr="0081015E" w:rsidRDefault="00634E17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10</w:t>
            </w:r>
          </w:p>
        </w:tc>
        <w:tc>
          <w:tcPr>
            <w:tcW w:w="6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E17" w:rsidRPr="0081015E" w:rsidRDefault="00634E17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Число специалистов, прошедших профессиональную переподготовку или повышение квалификации в сфере размещения регионального заказов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E17" w:rsidRPr="0081015E" w:rsidRDefault="003F74CD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79</w:t>
            </w:r>
          </w:p>
        </w:tc>
      </w:tr>
    </w:tbl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5A6203" w:rsidRDefault="005A6203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5A6203" w:rsidRDefault="005A6203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5A6203" w:rsidRDefault="005A6203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5A6203" w:rsidRPr="0081015E" w:rsidRDefault="005A6203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F07FD9" w:rsidRPr="005A6203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szCs w:val="28"/>
        </w:rPr>
      </w:pPr>
      <w:r w:rsidRPr="005A6203">
        <w:rPr>
          <w:b/>
          <w:szCs w:val="28"/>
        </w:rPr>
        <w:lastRenderedPageBreak/>
        <w:t>Таблица 8</w:t>
      </w:r>
    </w:p>
    <w:tbl>
      <w:tblPr>
        <w:tblW w:w="9780" w:type="dxa"/>
        <w:tblInd w:w="93" w:type="dxa"/>
        <w:tblLook w:val="04A0"/>
      </w:tblPr>
      <w:tblGrid>
        <w:gridCol w:w="760"/>
        <w:gridCol w:w="6820"/>
        <w:gridCol w:w="2200"/>
      </w:tblGrid>
      <w:tr w:rsidR="00F07FD9" w:rsidRPr="0081015E" w:rsidTr="009C3141">
        <w:trPr>
          <w:trHeight w:val="315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ПОКАЗАТЕЛИ</w:t>
            </w:r>
          </w:p>
        </w:tc>
      </w:tr>
      <w:tr w:rsidR="00F07FD9" w:rsidRPr="0081015E" w:rsidTr="009C3141">
        <w:trPr>
          <w:trHeight w:val="315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D62564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результатов деятельности государственных учреждений социального</w:t>
            </w:r>
          </w:p>
        </w:tc>
      </w:tr>
      <w:tr w:rsidR="00F07FD9" w:rsidRPr="0081015E" w:rsidTr="009C3141">
        <w:trPr>
          <w:trHeight w:val="315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D62564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обслуживания Краснодарского края в сфере размещения регионального</w:t>
            </w:r>
          </w:p>
        </w:tc>
      </w:tr>
      <w:tr w:rsidR="00F07FD9" w:rsidRPr="0081015E" w:rsidTr="009C3141">
        <w:trPr>
          <w:trHeight w:val="315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DA9" w:rsidRPr="0081015E" w:rsidRDefault="00F07FD9" w:rsidP="001A5DA9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 xml:space="preserve">заказа </w:t>
            </w:r>
            <w:r w:rsidR="001A5DA9" w:rsidRPr="0081015E">
              <w:rPr>
                <w:szCs w:val="28"/>
              </w:rPr>
              <w:t>за 1 квартал 2011 года</w:t>
            </w:r>
          </w:p>
          <w:p w:rsidR="00F07FD9" w:rsidRPr="0081015E" w:rsidRDefault="00F07FD9" w:rsidP="00D62564">
            <w:pPr>
              <w:jc w:val="center"/>
              <w:rPr>
                <w:sz w:val="28"/>
                <w:szCs w:val="28"/>
              </w:rPr>
            </w:pPr>
          </w:p>
        </w:tc>
      </w:tr>
      <w:tr w:rsidR="00F07FD9" w:rsidRPr="0081015E" w:rsidTr="009C3141">
        <w:trPr>
          <w:trHeight w:val="585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7FD9" w:rsidRPr="0081015E" w:rsidRDefault="00F07FD9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Наименование учреждения: дома-интернаты для престарелых и инвалидов, психоневрологические интернаты, детские дома интернаты, учебные учреждения</w:t>
            </w:r>
          </w:p>
        </w:tc>
      </w:tr>
      <w:tr w:rsidR="00F07FD9" w:rsidRPr="0081015E" w:rsidTr="009C3141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rPr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rPr>
                <w:sz w:val="28"/>
                <w:szCs w:val="28"/>
              </w:rPr>
            </w:pPr>
          </w:p>
        </w:tc>
      </w:tr>
      <w:tr w:rsidR="00F07FD9" w:rsidRPr="0081015E" w:rsidTr="009C3141">
        <w:trPr>
          <w:trHeight w:val="82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FD9" w:rsidRPr="0081015E" w:rsidRDefault="00F07FD9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№ п/п</w:t>
            </w:r>
          </w:p>
        </w:tc>
        <w:tc>
          <w:tcPr>
            <w:tcW w:w="6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7FD9" w:rsidRPr="0081015E" w:rsidRDefault="00F07FD9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FD9" w:rsidRPr="0081015E" w:rsidRDefault="00F07FD9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Численное значение показателя</w:t>
            </w:r>
          </w:p>
        </w:tc>
      </w:tr>
      <w:tr w:rsidR="00297288" w:rsidRPr="0081015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297288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81015E" w:rsidRDefault="00297288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путем проведения торгов, (тыс.руб.)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D034E3" w:rsidP="00E551AE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266742,80</w:t>
            </w:r>
          </w:p>
        </w:tc>
      </w:tr>
      <w:tr w:rsidR="00297288" w:rsidRPr="0081015E" w:rsidTr="009C3141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297288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81015E" w:rsidRDefault="00297288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без проведения торгов (котировки, закупки малого объема, у единственного поставщика, исполнителя, подрядчика), (тыс.руб.)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D034E3" w:rsidP="00E551AE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422150,87</w:t>
            </w:r>
          </w:p>
        </w:tc>
      </w:tr>
      <w:tr w:rsidR="00297288" w:rsidRPr="0081015E" w:rsidTr="009C3141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297288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81015E" w:rsidRDefault="00297288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путем проведения торгов (объема закупок путем проведения торгов без учета продукции, производимой субъектами естественных монополий), (%)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D034E3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</w:t>
            </w:r>
          </w:p>
        </w:tc>
      </w:tr>
      <w:tr w:rsidR="00297288" w:rsidRPr="0081015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297288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81015E" w:rsidRDefault="00297288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у субъектов малого предпринимательства, (%)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D034E3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1,30</w:t>
            </w:r>
          </w:p>
        </w:tc>
      </w:tr>
      <w:tr w:rsidR="00297288" w:rsidRPr="0081015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297288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81015E" w:rsidRDefault="00297288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Количество заключенных договоров на поставку товаров, выполнение работ, оказание услуг по итогам проведенных торгов в форме конкурса (аукциона)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D034E3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</w:t>
            </w:r>
            <w:r w:rsidR="00E551AE" w:rsidRPr="0081015E">
              <w:rPr>
                <w:sz w:val="28"/>
                <w:szCs w:val="28"/>
              </w:rPr>
              <w:t>7</w:t>
            </w:r>
          </w:p>
        </w:tc>
      </w:tr>
      <w:tr w:rsidR="00297288" w:rsidRPr="0081015E" w:rsidTr="009C3141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297288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81015E" w:rsidRDefault="00297288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Количество заключенных государственных контрактов (договоров) на поставку товаров, выполнение работ, оказание услуг без проведения торгов (котировки, закупки малого объема, у единственного поставщика, исполнителя)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D034E3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5132</w:t>
            </w:r>
          </w:p>
        </w:tc>
      </w:tr>
      <w:tr w:rsidR="00297288" w:rsidRPr="0081015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297288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81015E" w:rsidRDefault="00297288" w:rsidP="009C3141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Общая сумма заключенных договоров на поставку товаров, выполнение работ, оказание услуг по итогам проведенных торгов в форме конкурса (аукциона), (тыс. руб.)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D034E3" w:rsidP="00E551AE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11355,99</w:t>
            </w:r>
          </w:p>
        </w:tc>
      </w:tr>
      <w:tr w:rsidR="00297288" w:rsidRPr="0081015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297288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81015E" w:rsidRDefault="00297288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Общая сумма заключенных государственных контрактов (договоров) на поставку товаров, выполнение работ, оказание услуг без проведения торгов, (тыс. руб.)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D034E3" w:rsidP="00E551AE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208288,59</w:t>
            </w:r>
          </w:p>
        </w:tc>
      </w:tr>
      <w:tr w:rsidR="00297288" w:rsidRPr="0081015E" w:rsidTr="009C3141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297288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9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81015E" w:rsidRDefault="00297288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Фактический объем выполнения государственных контрактов на поставку товаров, выполнение работ, оказание услуг, (%)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D034E3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2275</w:t>
            </w:r>
          </w:p>
        </w:tc>
      </w:tr>
      <w:tr w:rsidR="00297288" w:rsidRPr="0081015E" w:rsidTr="009C3141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297288" w:rsidP="009C3141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7288" w:rsidRPr="0081015E" w:rsidRDefault="00297288" w:rsidP="009C3141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Число специалистов, прошедших профессиональную переподготовку или повышение квалификации в сфере размещения регионального заказов.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7288" w:rsidRPr="0081015E" w:rsidRDefault="00D034E3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81</w:t>
            </w:r>
          </w:p>
        </w:tc>
      </w:tr>
    </w:tbl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F07FD9" w:rsidRPr="0081015E" w:rsidRDefault="00F07FD9" w:rsidP="00F07FD9">
      <w:pPr>
        <w:pStyle w:val="a3"/>
        <w:tabs>
          <w:tab w:val="left" w:pos="900"/>
          <w:tab w:val="left" w:pos="1080"/>
        </w:tabs>
        <w:ind w:firstLine="902"/>
        <w:jc w:val="right"/>
        <w:rPr>
          <w:szCs w:val="28"/>
        </w:rPr>
      </w:pPr>
    </w:p>
    <w:p w:rsidR="00561794" w:rsidRPr="0081015E" w:rsidRDefault="00561794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81015E" w:rsidRDefault="004938F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8D3ED7" w:rsidRPr="0081015E" w:rsidRDefault="008D3ED7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D81991" w:rsidRPr="0081015E" w:rsidRDefault="00D81991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D81991" w:rsidRPr="0081015E" w:rsidRDefault="00D81991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4938F6" w:rsidRPr="005A6203" w:rsidRDefault="004938F6" w:rsidP="004938F6">
      <w:pPr>
        <w:pStyle w:val="a3"/>
        <w:tabs>
          <w:tab w:val="left" w:pos="900"/>
          <w:tab w:val="left" w:pos="1080"/>
        </w:tabs>
        <w:ind w:firstLine="902"/>
        <w:jc w:val="right"/>
        <w:rPr>
          <w:b/>
          <w:szCs w:val="28"/>
        </w:rPr>
      </w:pPr>
      <w:r w:rsidRPr="005A6203">
        <w:rPr>
          <w:b/>
          <w:szCs w:val="28"/>
        </w:rPr>
        <w:lastRenderedPageBreak/>
        <w:t>Таблица 9</w:t>
      </w:r>
    </w:p>
    <w:tbl>
      <w:tblPr>
        <w:tblW w:w="9654" w:type="dxa"/>
        <w:tblInd w:w="93" w:type="dxa"/>
        <w:tblLook w:val="04A0"/>
      </w:tblPr>
      <w:tblGrid>
        <w:gridCol w:w="940"/>
        <w:gridCol w:w="6820"/>
        <w:gridCol w:w="1894"/>
      </w:tblGrid>
      <w:tr w:rsidR="004938F6" w:rsidRPr="0081015E" w:rsidTr="004938F6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81015E" w:rsidRDefault="004938F6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ПОКАЗАТЕЛИ</w:t>
            </w:r>
          </w:p>
        </w:tc>
      </w:tr>
      <w:tr w:rsidR="004938F6" w:rsidRPr="0081015E" w:rsidTr="004938F6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81015E" w:rsidRDefault="004938F6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результатов деятельности государственных учреждений социального</w:t>
            </w:r>
          </w:p>
        </w:tc>
      </w:tr>
      <w:tr w:rsidR="004938F6" w:rsidRPr="0081015E" w:rsidTr="004938F6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81015E" w:rsidRDefault="004938F6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обслуживания Краснодарского края в сфере размещения регионального</w:t>
            </w:r>
          </w:p>
        </w:tc>
      </w:tr>
      <w:tr w:rsidR="004938F6" w:rsidRPr="0081015E" w:rsidTr="004938F6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81015E" w:rsidRDefault="004938F6" w:rsidP="001A5DA9">
            <w:pPr>
              <w:pStyle w:val="a3"/>
              <w:tabs>
                <w:tab w:val="left" w:pos="900"/>
                <w:tab w:val="left" w:pos="1080"/>
              </w:tabs>
              <w:jc w:val="center"/>
              <w:rPr>
                <w:szCs w:val="28"/>
              </w:rPr>
            </w:pPr>
            <w:r w:rsidRPr="0081015E">
              <w:rPr>
                <w:szCs w:val="28"/>
              </w:rPr>
              <w:t xml:space="preserve">заказа </w:t>
            </w:r>
            <w:r w:rsidR="001A5DA9" w:rsidRPr="0081015E">
              <w:rPr>
                <w:szCs w:val="28"/>
              </w:rPr>
              <w:t>за 1 квартал 2011 года</w:t>
            </w:r>
          </w:p>
        </w:tc>
      </w:tr>
      <w:tr w:rsidR="004938F6" w:rsidRPr="0081015E" w:rsidTr="004938F6">
        <w:trPr>
          <w:trHeight w:val="31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81015E" w:rsidRDefault="004938F6" w:rsidP="004938F6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4938F6" w:rsidRPr="0081015E" w:rsidRDefault="004938F6" w:rsidP="004938F6">
            <w:pPr>
              <w:ind w:firstLine="709"/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Наименование учреждения: ГУ СО КК семьи и детей </w:t>
            </w:r>
          </w:p>
        </w:tc>
      </w:tr>
      <w:tr w:rsidR="004938F6" w:rsidRPr="0081015E" w:rsidTr="004938F6">
        <w:trPr>
          <w:trHeight w:val="157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81015E" w:rsidRDefault="004938F6" w:rsidP="004938F6">
            <w:pPr>
              <w:rPr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81015E" w:rsidRDefault="004938F6" w:rsidP="004938F6">
            <w:pPr>
              <w:rPr>
                <w:sz w:val="28"/>
                <w:szCs w:val="28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8F6" w:rsidRPr="0081015E" w:rsidRDefault="004938F6" w:rsidP="004938F6">
            <w:pPr>
              <w:rPr>
                <w:sz w:val="28"/>
                <w:szCs w:val="28"/>
              </w:rPr>
            </w:pPr>
          </w:p>
        </w:tc>
      </w:tr>
      <w:tr w:rsidR="004938F6" w:rsidRPr="0081015E" w:rsidTr="004938F6">
        <w:trPr>
          <w:trHeight w:val="82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8F6" w:rsidRPr="0081015E" w:rsidRDefault="004938F6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№ п/п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8F6" w:rsidRPr="0081015E" w:rsidRDefault="004938F6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38F6" w:rsidRPr="0081015E" w:rsidRDefault="004938F6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Численное значение показателя</w:t>
            </w:r>
          </w:p>
        </w:tc>
      </w:tr>
      <w:tr w:rsidR="00297288" w:rsidRPr="0081015E" w:rsidTr="009C3141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81015E" w:rsidRDefault="00297288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81015E" w:rsidRDefault="00297288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путем проведения торгов, (тыс.руб.)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81015E" w:rsidRDefault="00B76BFF" w:rsidP="00B76BFF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58525</w:t>
            </w:r>
            <w:r w:rsidR="00F40BFF" w:rsidRPr="0081015E">
              <w:rPr>
                <w:sz w:val="28"/>
                <w:szCs w:val="28"/>
              </w:rPr>
              <w:t>,</w:t>
            </w:r>
            <w:r w:rsidRPr="0081015E">
              <w:rPr>
                <w:sz w:val="28"/>
                <w:szCs w:val="28"/>
              </w:rPr>
              <w:t>87</w:t>
            </w:r>
          </w:p>
        </w:tc>
      </w:tr>
      <w:tr w:rsidR="00297288" w:rsidRPr="0081015E" w:rsidTr="009C3141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81015E" w:rsidRDefault="00297288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81015E" w:rsidRDefault="00297288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Плановый объем размещения заказов на поставку товаров, выполнение работ, оказание услуг без проведения торгов (котировки, закупки малого объема, у единственного поставщика, исполнителя, подрядчика), (тыс.руб.)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81015E" w:rsidRDefault="00B76BFF" w:rsidP="00B76BFF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199208</w:t>
            </w:r>
            <w:r w:rsidR="00F40BFF" w:rsidRPr="0081015E">
              <w:rPr>
                <w:sz w:val="28"/>
                <w:szCs w:val="28"/>
              </w:rPr>
              <w:t>,</w:t>
            </w:r>
            <w:r w:rsidRPr="0081015E">
              <w:rPr>
                <w:sz w:val="28"/>
                <w:szCs w:val="28"/>
              </w:rPr>
              <w:t>62</w:t>
            </w:r>
          </w:p>
        </w:tc>
      </w:tr>
      <w:tr w:rsidR="00297288" w:rsidRPr="0081015E" w:rsidTr="009C3141">
        <w:trPr>
          <w:trHeight w:val="1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81015E" w:rsidRDefault="00297288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3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81015E" w:rsidRDefault="00297288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путем проведения торгов (объема закупок путем проведения торгов без учета продукции, производимой субъектами естественных монополий), (%)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81015E" w:rsidRDefault="00B76BFF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0</w:t>
            </w:r>
          </w:p>
        </w:tc>
      </w:tr>
      <w:tr w:rsidR="00297288" w:rsidRPr="0081015E" w:rsidTr="009C3141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81015E" w:rsidRDefault="00297288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81015E" w:rsidRDefault="00297288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Процент размещения заказов на поставки товаров, выполнение работ, оказание услуг для государственных нужд у субъектов малого предпринимательства, (%)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81015E" w:rsidRDefault="00B76BFF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</w:t>
            </w:r>
            <w:r w:rsidR="00F40BFF" w:rsidRPr="0081015E">
              <w:rPr>
                <w:sz w:val="28"/>
                <w:szCs w:val="28"/>
              </w:rPr>
              <w:t>,</w:t>
            </w:r>
            <w:r w:rsidRPr="0081015E">
              <w:rPr>
                <w:sz w:val="28"/>
                <w:szCs w:val="28"/>
              </w:rPr>
              <w:t>80</w:t>
            </w:r>
          </w:p>
        </w:tc>
      </w:tr>
      <w:tr w:rsidR="00297288" w:rsidRPr="0081015E" w:rsidTr="009C3141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81015E" w:rsidRDefault="00297288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81015E" w:rsidRDefault="00297288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Количество заключенных договоров на поставку товаров, выполнение работ, оказание услуг по итогам проведенных торгов в форме конкурса (аукциона)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81015E" w:rsidRDefault="00B76BFF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51</w:t>
            </w:r>
          </w:p>
        </w:tc>
      </w:tr>
      <w:tr w:rsidR="00297288" w:rsidRPr="0081015E" w:rsidTr="009C3141">
        <w:trPr>
          <w:trHeight w:val="126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81015E" w:rsidRDefault="00297288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6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81015E" w:rsidRDefault="00297288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Количество заключенных государственных контрактов (договоров) на поставку товаров, выполнение работ, оказание услуг без проведения торгов (котировки, закупки малого объема, у единственного поставщика, исполнителя)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81015E" w:rsidRDefault="00B76BFF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5623</w:t>
            </w:r>
          </w:p>
        </w:tc>
      </w:tr>
      <w:tr w:rsidR="00297288" w:rsidRPr="0081015E" w:rsidTr="009C3141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81015E" w:rsidRDefault="00297288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81015E" w:rsidRDefault="00297288" w:rsidP="004938F6">
            <w:pPr>
              <w:jc w:val="both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Общая сумма заключенных договоров на поставку товаров, выполнение работ, оказание услуг по итогам проведенных торгов в форме конкурса (аукциона), (тыс. руб.)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81015E" w:rsidRDefault="00B76BFF" w:rsidP="00385487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0</w:t>
            </w:r>
          </w:p>
        </w:tc>
      </w:tr>
      <w:tr w:rsidR="00297288" w:rsidRPr="0081015E" w:rsidTr="009C3141">
        <w:trPr>
          <w:trHeight w:val="4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81015E" w:rsidRDefault="00297288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8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81015E" w:rsidRDefault="00297288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Общая сумма заключенных государственных контрактов (договоров) на поставку товаров, выполнение работ, оказание услуг без проведения </w:t>
            </w:r>
            <w:r w:rsidRPr="0081015E">
              <w:rPr>
                <w:sz w:val="28"/>
                <w:szCs w:val="28"/>
              </w:rPr>
              <w:lastRenderedPageBreak/>
              <w:t>торгов, (тыс. руб.)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81015E" w:rsidRDefault="00B76BFF" w:rsidP="00B76BFF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75058</w:t>
            </w:r>
            <w:r w:rsidR="00F40BFF" w:rsidRPr="0081015E">
              <w:rPr>
                <w:sz w:val="28"/>
                <w:szCs w:val="28"/>
              </w:rPr>
              <w:t>,</w:t>
            </w:r>
            <w:r w:rsidRPr="0081015E">
              <w:rPr>
                <w:sz w:val="28"/>
                <w:szCs w:val="28"/>
              </w:rPr>
              <w:t>93</w:t>
            </w:r>
          </w:p>
        </w:tc>
      </w:tr>
      <w:tr w:rsidR="00297288" w:rsidRPr="0081015E" w:rsidTr="009C3141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81015E" w:rsidRDefault="00297288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81015E" w:rsidRDefault="00297288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 xml:space="preserve">Фактический объем выполнения государственных контрактов на поставку товаров, выполнение работ, оказание услуг, (%) 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81015E" w:rsidRDefault="00B76BFF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2576</w:t>
            </w:r>
          </w:p>
        </w:tc>
      </w:tr>
      <w:tr w:rsidR="00297288" w:rsidRPr="0081015E" w:rsidTr="009C3141">
        <w:trPr>
          <w:trHeight w:val="94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288" w:rsidRPr="0081015E" w:rsidRDefault="00297288" w:rsidP="004938F6">
            <w:pPr>
              <w:jc w:val="center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10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288" w:rsidRPr="0081015E" w:rsidRDefault="00297288" w:rsidP="004938F6">
            <w:pPr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Число специалистов, прошедших профессиональную переподготовку или повышение квалификации в сфере размещения регионального заказов.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288" w:rsidRPr="0081015E" w:rsidRDefault="00B76BFF">
            <w:pPr>
              <w:jc w:val="right"/>
              <w:rPr>
                <w:sz w:val="28"/>
                <w:szCs w:val="28"/>
              </w:rPr>
            </w:pPr>
            <w:r w:rsidRPr="0081015E">
              <w:rPr>
                <w:sz w:val="28"/>
                <w:szCs w:val="28"/>
              </w:rPr>
              <w:t>73</w:t>
            </w:r>
          </w:p>
        </w:tc>
      </w:tr>
    </w:tbl>
    <w:p w:rsidR="004938F6" w:rsidRPr="0081015E" w:rsidRDefault="004938F6" w:rsidP="004938F6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  <w:rPr>
          <w:szCs w:val="28"/>
        </w:rPr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</w:pPr>
    </w:p>
    <w:p w:rsidR="00780786" w:rsidRPr="0081015E" w:rsidRDefault="00780786" w:rsidP="00776CF7">
      <w:pPr>
        <w:pStyle w:val="a3"/>
        <w:tabs>
          <w:tab w:val="left" w:pos="900"/>
          <w:tab w:val="left" w:pos="1080"/>
        </w:tabs>
        <w:ind w:firstLine="902"/>
        <w:jc w:val="center"/>
      </w:pPr>
    </w:p>
    <w:p w:rsidR="006C3CF1" w:rsidRPr="0081015E" w:rsidRDefault="006C3CF1">
      <w:pPr>
        <w:pStyle w:val="a3"/>
        <w:tabs>
          <w:tab w:val="left" w:pos="900"/>
          <w:tab w:val="left" w:pos="1080"/>
        </w:tabs>
        <w:ind w:firstLine="902"/>
        <w:jc w:val="center"/>
      </w:pPr>
    </w:p>
    <w:sectPr w:rsidR="006C3CF1" w:rsidRPr="0081015E" w:rsidSect="004938F6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9F0" w:rsidRDefault="004279F0" w:rsidP="002E34A3">
      <w:r>
        <w:separator/>
      </w:r>
    </w:p>
  </w:endnote>
  <w:endnote w:type="continuationSeparator" w:id="1">
    <w:p w:rsidR="004279F0" w:rsidRDefault="004279F0" w:rsidP="002E3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9F0" w:rsidRDefault="004279F0" w:rsidP="002E34A3">
      <w:r>
        <w:separator/>
      </w:r>
    </w:p>
  </w:footnote>
  <w:footnote w:type="continuationSeparator" w:id="1">
    <w:p w:rsidR="004279F0" w:rsidRDefault="004279F0" w:rsidP="002E3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1AE" w:rsidRDefault="00C77A55" w:rsidP="004938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551A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51AE" w:rsidRDefault="00E551A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1AE" w:rsidRDefault="00C77A55" w:rsidP="004938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551A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54BF">
      <w:rPr>
        <w:rStyle w:val="a8"/>
        <w:noProof/>
      </w:rPr>
      <w:t>19</w:t>
    </w:r>
    <w:r>
      <w:rPr>
        <w:rStyle w:val="a8"/>
      </w:rPr>
      <w:fldChar w:fldCharType="end"/>
    </w:r>
  </w:p>
  <w:p w:rsidR="00E551AE" w:rsidRDefault="00E551A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F2D72"/>
    <w:multiLevelType w:val="hybridMultilevel"/>
    <w:tmpl w:val="3E6C0D08"/>
    <w:lvl w:ilvl="0" w:tplc="B5749928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CF7"/>
    <w:rsid w:val="0000558C"/>
    <w:rsid w:val="001033A2"/>
    <w:rsid w:val="00120B01"/>
    <w:rsid w:val="0014099F"/>
    <w:rsid w:val="00140CA4"/>
    <w:rsid w:val="0015362C"/>
    <w:rsid w:val="00166A9F"/>
    <w:rsid w:val="0017757D"/>
    <w:rsid w:val="00193442"/>
    <w:rsid w:val="001A5DA9"/>
    <w:rsid w:val="001A71BB"/>
    <w:rsid w:val="001B1C7A"/>
    <w:rsid w:val="001C16DF"/>
    <w:rsid w:val="001D34C9"/>
    <w:rsid w:val="001D4F62"/>
    <w:rsid w:val="001F468A"/>
    <w:rsid w:val="002102F6"/>
    <w:rsid w:val="00235A18"/>
    <w:rsid w:val="00244C74"/>
    <w:rsid w:val="00257C18"/>
    <w:rsid w:val="00276289"/>
    <w:rsid w:val="00297288"/>
    <w:rsid w:val="002A0972"/>
    <w:rsid w:val="002B7CB5"/>
    <w:rsid w:val="002D3628"/>
    <w:rsid w:val="002E34A3"/>
    <w:rsid w:val="002E5822"/>
    <w:rsid w:val="002E722E"/>
    <w:rsid w:val="002F2E31"/>
    <w:rsid w:val="00340D16"/>
    <w:rsid w:val="003750C4"/>
    <w:rsid w:val="0037731E"/>
    <w:rsid w:val="00381DCD"/>
    <w:rsid w:val="00385487"/>
    <w:rsid w:val="00387938"/>
    <w:rsid w:val="003C655D"/>
    <w:rsid w:val="003D027E"/>
    <w:rsid w:val="003E013A"/>
    <w:rsid w:val="003E7529"/>
    <w:rsid w:val="003F74CD"/>
    <w:rsid w:val="004279F0"/>
    <w:rsid w:val="00432C59"/>
    <w:rsid w:val="004467B9"/>
    <w:rsid w:val="004506BC"/>
    <w:rsid w:val="00464DC8"/>
    <w:rsid w:val="00465512"/>
    <w:rsid w:val="004669E0"/>
    <w:rsid w:val="00490822"/>
    <w:rsid w:val="004938F6"/>
    <w:rsid w:val="004B0009"/>
    <w:rsid w:val="004D6351"/>
    <w:rsid w:val="00552BC3"/>
    <w:rsid w:val="00561794"/>
    <w:rsid w:val="005623F8"/>
    <w:rsid w:val="00562F34"/>
    <w:rsid w:val="005A6203"/>
    <w:rsid w:val="005C51AC"/>
    <w:rsid w:val="005D3698"/>
    <w:rsid w:val="005E39A2"/>
    <w:rsid w:val="0060118A"/>
    <w:rsid w:val="00612F39"/>
    <w:rsid w:val="0061784C"/>
    <w:rsid w:val="0063250C"/>
    <w:rsid w:val="00634E17"/>
    <w:rsid w:val="006565C6"/>
    <w:rsid w:val="00673DDE"/>
    <w:rsid w:val="006754BF"/>
    <w:rsid w:val="006868DD"/>
    <w:rsid w:val="006A7008"/>
    <w:rsid w:val="006B0BB6"/>
    <w:rsid w:val="006B5885"/>
    <w:rsid w:val="006C3CF1"/>
    <w:rsid w:val="006F059D"/>
    <w:rsid w:val="006F48A2"/>
    <w:rsid w:val="00710C1E"/>
    <w:rsid w:val="00714FA8"/>
    <w:rsid w:val="007509ED"/>
    <w:rsid w:val="00776CF7"/>
    <w:rsid w:val="00777547"/>
    <w:rsid w:val="00780786"/>
    <w:rsid w:val="007A0118"/>
    <w:rsid w:val="007A2739"/>
    <w:rsid w:val="007A3640"/>
    <w:rsid w:val="007C7C93"/>
    <w:rsid w:val="007F2194"/>
    <w:rsid w:val="0081015E"/>
    <w:rsid w:val="00827E78"/>
    <w:rsid w:val="00855DC7"/>
    <w:rsid w:val="00875BBE"/>
    <w:rsid w:val="008A20AB"/>
    <w:rsid w:val="008A61FA"/>
    <w:rsid w:val="008B1209"/>
    <w:rsid w:val="008C4301"/>
    <w:rsid w:val="008D3ED7"/>
    <w:rsid w:val="008E0CBD"/>
    <w:rsid w:val="008F4169"/>
    <w:rsid w:val="009168B7"/>
    <w:rsid w:val="00921484"/>
    <w:rsid w:val="00927A94"/>
    <w:rsid w:val="0093336A"/>
    <w:rsid w:val="00935448"/>
    <w:rsid w:val="00936B61"/>
    <w:rsid w:val="009447B4"/>
    <w:rsid w:val="009860E1"/>
    <w:rsid w:val="009C3141"/>
    <w:rsid w:val="009C434D"/>
    <w:rsid w:val="009D05F5"/>
    <w:rsid w:val="009E6F7F"/>
    <w:rsid w:val="00A013C1"/>
    <w:rsid w:val="00A33849"/>
    <w:rsid w:val="00A36D94"/>
    <w:rsid w:val="00AF3010"/>
    <w:rsid w:val="00B041FA"/>
    <w:rsid w:val="00B30B91"/>
    <w:rsid w:val="00B35035"/>
    <w:rsid w:val="00B606D9"/>
    <w:rsid w:val="00B61F4C"/>
    <w:rsid w:val="00B76BFF"/>
    <w:rsid w:val="00B87324"/>
    <w:rsid w:val="00BE2268"/>
    <w:rsid w:val="00C06ABE"/>
    <w:rsid w:val="00C07184"/>
    <w:rsid w:val="00C56F98"/>
    <w:rsid w:val="00C60A1D"/>
    <w:rsid w:val="00C767A3"/>
    <w:rsid w:val="00C77A55"/>
    <w:rsid w:val="00C8428F"/>
    <w:rsid w:val="00CB3253"/>
    <w:rsid w:val="00CE3174"/>
    <w:rsid w:val="00CF0196"/>
    <w:rsid w:val="00CF1C17"/>
    <w:rsid w:val="00D034E3"/>
    <w:rsid w:val="00D03C5B"/>
    <w:rsid w:val="00D04650"/>
    <w:rsid w:val="00D3326B"/>
    <w:rsid w:val="00D62564"/>
    <w:rsid w:val="00D660D9"/>
    <w:rsid w:val="00D731CE"/>
    <w:rsid w:val="00D81991"/>
    <w:rsid w:val="00D92C7F"/>
    <w:rsid w:val="00E02677"/>
    <w:rsid w:val="00E435C4"/>
    <w:rsid w:val="00E46332"/>
    <w:rsid w:val="00E551AE"/>
    <w:rsid w:val="00E6715A"/>
    <w:rsid w:val="00E704BA"/>
    <w:rsid w:val="00E76DAA"/>
    <w:rsid w:val="00EA1AA1"/>
    <w:rsid w:val="00EC09E8"/>
    <w:rsid w:val="00F044BD"/>
    <w:rsid w:val="00F07FD9"/>
    <w:rsid w:val="00F1742D"/>
    <w:rsid w:val="00F2099C"/>
    <w:rsid w:val="00F359B3"/>
    <w:rsid w:val="00F40BFF"/>
    <w:rsid w:val="00F4327A"/>
    <w:rsid w:val="00FA28A6"/>
    <w:rsid w:val="00FA5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76CF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76C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76C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76CF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link w:val="a7"/>
    <w:rsid w:val="00776C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76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76CF7"/>
  </w:style>
  <w:style w:type="table" w:customStyle="1" w:styleId="1">
    <w:name w:val="Сетка таблицы1"/>
    <w:basedOn w:val="a1"/>
    <w:rsid w:val="007F21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7F21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FC641-1127-4B45-B97F-4A1BA571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3662</Words>
  <Characters>20875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parshina</dc:creator>
  <cp:lastModifiedBy>Паршина</cp:lastModifiedBy>
  <cp:revision>4</cp:revision>
  <cp:lastPrinted>2010-11-01T16:59:00Z</cp:lastPrinted>
  <dcterms:created xsi:type="dcterms:W3CDTF">2011-05-05T11:47:00Z</dcterms:created>
  <dcterms:modified xsi:type="dcterms:W3CDTF">2011-05-05T11:58:00Z</dcterms:modified>
</cp:coreProperties>
</file>