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3FA" w:rsidRDefault="005023FA" w:rsidP="005023FA">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proofErr w:type="spellStart"/>
        <w:r>
          <w:rPr>
            <w:rFonts w:ascii="Tahoma" w:eastAsiaTheme="minorHAnsi" w:hAnsi="Tahoma" w:cs="Tahoma"/>
            <w:color w:val="0000FF"/>
            <w:sz w:val="20"/>
            <w:szCs w:val="20"/>
          </w:rPr>
          <w:t>КонсультантПлюс</w:t>
        </w:r>
        <w:proofErr w:type="spellEnd"/>
      </w:hyperlink>
    </w:p>
    <w:p w:rsidR="005023FA" w:rsidRDefault="005023FA" w:rsidP="005023FA">
      <w:pPr>
        <w:keepNext w:val="0"/>
        <w:keepLines w:val="0"/>
        <w:autoSpaceDE w:val="0"/>
        <w:autoSpaceDN w:val="0"/>
        <w:adjustRightInd w:val="0"/>
        <w:spacing w:before="0" w:line="240" w:lineRule="auto"/>
        <w:rPr>
          <w:rFonts w:ascii="Tahoma" w:eastAsiaTheme="minorHAnsi" w:hAnsi="Tahoma" w:cs="Tahoma"/>
          <w:color w:val="auto"/>
          <w:sz w:val="20"/>
          <w:szCs w:val="20"/>
        </w:rPr>
      </w:pPr>
    </w:p>
    <w:p w:rsidR="005023FA" w:rsidRDefault="005023FA" w:rsidP="005023FA">
      <w:pPr>
        <w:autoSpaceDE w:val="0"/>
        <w:autoSpaceDN w:val="0"/>
        <w:adjustRightInd w:val="0"/>
        <w:spacing w:after="0" w:line="240" w:lineRule="auto"/>
        <w:ind w:firstLine="540"/>
        <w:jc w:val="both"/>
        <w:outlineLvl w:val="0"/>
        <w:rPr>
          <w:rFonts w:ascii="Arial" w:hAnsi="Arial" w:cs="Arial"/>
          <w:sz w:val="20"/>
          <w:szCs w:val="20"/>
        </w:rPr>
      </w:pPr>
    </w:p>
    <w:p w:rsidR="005023FA" w:rsidRDefault="005023FA" w:rsidP="005023FA">
      <w:pPr>
        <w:autoSpaceDE w:val="0"/>
        <w:autoSpaceDN w:val="0"/>
        <w:adjustRightInd w:val="0"/>
        <w:spacing w:after="0" w:line="240" w:lineRule="auto"/>
        <w:jc w:val="right"/>
        <w:outlineLvl w:val="0"/>
        <w:rPr>
          <w:rFonts w:ascii="Arial" w:hAnsi="Arial" w:cs="Arial"/>
          <w:sz w:val="20"/>
          <w:szCs w:val="20"/>
        </w:rPr>
      </w:pPr>
      <w:proofErr w:type="gramStart"/>
      <w:r>
        <w:rPr>
          <w:rFonts w:ascii="Arial" w:hAnsi="Arial" w:cs="Arial"/>
          <w:sz w:val="20"/>
          <w:szCs w:val="20"/>
        </w:rPr>
        <w:t>Утвержден</w:t>
      </w:r>
      <w:proofErr w:type="gramEnd"/>
      <w:r>
        <w:rPr>
          <w:rFonts w:ascii="Arial" w:hAnsi="Arial" w:cs="Arial"/>
          <w:sz w:val="20"/>
          <w:szCs w:val="20"/>
        </w:rPr>
        <w:t xml:space="preserve"> и введен в действие</w:t>
      </w:r>
    </w:p>
    <w:p w:rsidR="005023FA" w:rsidRDefault="005023FA" w:rsidP="005023FA">
      <w:pPr>
        <w:autoSpaceDE w:val="0"/>
        <w:autoSpaceDN w:val="0"/>
        <w:adjustRightInd w:val="0"/>
        <w:spacing w:after="0" w:line="240" w:lineRule="auto"/>
        <w:jc w:val="right"/>
        <w:rPr>
          <w:rFonts w:ascii="Arial" w:hAnsi="Arial" w:cs="Arial"/>
          <w:sz w:val="20"/>
          <w:szCs w:val="20"/>
        </w:rPr>
      </w:pPr>
      <w:hyperlink r:id="rId6" w:history="1">
        <w:r>
          <w:rPr>
            <w:rFonts w:ascii="Arial" w:hAnsi="Arial" w:cs="Arial"/>
            <w:color w:val="0000FF"/>
            <w:sz w:val="20"/>
            <w:szCs w:val="20"/>
          </w:rPr>
          <w:t>Приказом</w:t>
        </w:r>
      </w:hyperlink>
      <w:r>
        <w:rPr>
          <w:rFonts w:ascii="Arial" w:hAnsi="Arial" w:cs="Arial"/>
          <w:sz w:val="20"/>
          <w:szCs w:val="20"/>
        </w:rPr>
        <w:t xml:space="preserve"> </w:t>
      </w:r>
      <w:proofErr w:type="gramStart"/>
      <w:r>
        <w:rPr>
          <w:rFonts w:ascii="Arial" w:hAnsi="Arial" w:cs="Arial"/>
          <w:sz w:val="20"/>
          <w:szCs w:val="20"/>
        </w:rPr>
        <w:t>Федерального</w:t>
      </w:r>
      <w:proofErr w:type="gramEnd"/>
    </w:p>
    <w:p w:rsidR="005023FA" w:rsidRDefault="005023FA" w:rsidP="005023F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агентства по </w:t>
      </w:r>
      <w:proofErr w:type="gramStart"/>
      <w:r>
        <w:rPr>
          <w:rFonts w:ascii="Arial" w:hAnsi="Arial" w:cs="Arial"/>
          <w:sz w:val="20"/>
          <w:szCs w:val="20"/>
        </w:rPr>
        <w:t>техническому</w:t>
      </w:r>
      <w:proofErr w:type="gramEnd"/>
    </w:p>
    <w:p w:rsidR="005023FA" w:rsidRDefault="005023FA" w:rsidP="005023F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регулированию и метрологии</w:t>
      </w:r>
    </w:p>
    <w:p w:rsidR="005023FA" w:rsidRDefault="005023FA" w:rsidP="005023F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11 августа 2020 г. N 495-ст</w:t>
      </w:r>
    </w:p>
    <w:p w:rsidR="005023FA" w:rsidRDefault="005023FA" w:rsidP="005023FA">
      <w:pPr>
        <w:autoSpaceDE w:val="0"/>
        <w:autoSpaceDN w:val="0"/>
        <w:adjustRightInd w:val="0"/>
        <w:spacing w:after="0" w:line="240" w:lineRule="auto"/>
        <w:ind w:firstLine="540"/>
        <w:jc w:val="both"/>
        <w:rPr>
          <w:rFonts w:ascii="Arial" w:hAnsi="Arial" w:cs="Arial"/>
          <w:sz w:val="20"/>
          <w:szCs w:val="20"/>
        </w:rPr>
      </w:pPr>
    </w:p>
    <w:p w:rsidR="005023FA" w:rsidRDefault="005023FA" w:rsidP="005023F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НАЦИОНАЛЬНЫЙ СТАНДАРТ РОССИЙСКОЙ ФЕДЕРАЦИИ</w:t>
      </w:r>
    </w:p>
    <w:p w:rsidR="005023FA" w:rsidRDefault="005023FA" w:rsidP="005023FA">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5023FA" w:rsidRDefault="005023FA" w:rsidP="005023F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СОЦИАЛЬНОЕ ОБСЛУЖИВАНИЕ НАСЕЛЕНИЯ</w:t>
      </w:r>
    </w:p>
    <w:p w:rsidR="005023FA" w:rsidRDefault="005023FA" w:rsidP="005023FA">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5023FA" w:rsidRDefault="005023FA" w:rsidP="005023F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СИСТЕМА ОБЕСПЕЧЕНИЯ КАЧЕСТВА УЧРЕЖДЕНИЙ</w:t>
      </w:r>
    </w:p>
    <w:p w:rsidR="005023FA" w:rsidRPr="005023FA" w:rsidRDefault="005023FA" w:rsidP="005023FA">
      <w:pPr>
        <w:keepNext w:val="0"/>
        <w:keepLines w:val="0"/>
        <w:autoSpaceDE w:val="0"/>
        <w:autoSpaceDN w:val="0"/>
        <w:adjustRightInd w:val="0"/>
        <w:spacing w:before="0" w:line="240" w:lineRule="auto"/>
        <w:jc w:val="center"/>
        <w:rPr>
          <w:rFonts w:ascii="Arial" w:eastAsiaTheme="minorHAnsi" w:hAnsi="Arial" w:cs="Arial"/>
          <w:color w:val="auto"/>
          <w:sz w:val="20"/>
          <w:szCs w:val="20"/>
          <w:lang w:val="en-US"/>
        </w:rPr>
      </w:pPr>
      <w:r>
        <w:rPr>
          <w:rFonts w:ascii="Arial" w:eastAsiaTheme="minorHAnsi" w:hAnsi="Arial" w:cs="Arial"/>
          <w:color w:val="auto"/>
          <w:sz w:val="20"/>
          <w:szCs w:val="20"/>
        </w:rPr>
        <w:t>СОЦИАЛЬНОГО</w:t>
      </w:r>
      <w:r w:rsidRPr="005023FA">
        <w:rPr>
          <w:rFonts w:ascii="Arial" w:eastAsiaTheme="minorHAnsi" w:hAnsi="Arial" w:cs="Arial"/>
          <w:color w:val="auto"/>
          <w:sz w:val="20"/>
          <w:szCs w:val="20"/>
          <w:lang w:val="en-US"/>
        </w:rPr>
        <w:t xml:space="preserve"> </w:t>
      </w:r>
      <w:r>
        <w:rPr>
          <w:rFonts w:ascii="Arial" w:eastAsiaTheme="minorHAnsi" w:hAnsi="Arial" w:cs="Arial"/>
          <w:color w:val="auto"/>
          <w:sz w:val="20"/>
          <w:szCs w:val="20"/>
        </w:rPr>
        <w:t>ОБСЛУЖИВАНИЯ</w:t>
      </w:r>
    </w:p>
    <w:p w:rsidR="005023FA" w:rsidRPr="005023FA" w:rsidRDefault="005023FA" w:rsidP="005023FA">
      <w:pPr>
        <w:keepNext w:val="0"/>
        <w:keepLines w:val="0"/>
        <w:autoSpaceDE w:val="0"/>
        <w:autoSpaceDN w:val="0"/>
        <w:adjustRightInd w:val="0"/>
        <w:spacing w:before="0" w:line="240" w:lineRule="auto"/>
        <w:jc w:val="center"/>
        <w:rPr>
          <w:rFonts w:ascii="Arial" w:eastAsiaTheme="minorHAnsi" w:hAnsi="Arial" w:cs="Arial"/>
          <w:color w:val="auto"/>
          <w:sz w:val="20"/>
          <w:szCs w:val="20"/>
          <w:lang w:val="en-US"/>
        </w:rPr>
      </w:pPr>
    </w:p>
    <w:p w:rsidR="005023FA" w:rsidRPr="005023FA" w:rsidRDefault="005023FA" w:rsidP="005023FA">
      <w:pPr>
        <w:keepNext w:val="0"/>
        <w:keepLines w:val="0"/>
        <w:autoSpaceDE w:val="0"/>
        <w:autoSpaceDN w:val="0"/>
        <w:adjustRightInd w:val="0"/>
        <w:spacing w:before="0" w:line="240" w:lineRule="auto"/>
        <w:jc w:val="center"/>
        <w:rPr>
          <w:rFonts w:ascii="Arial" w:eastAsiaTheme="minorHAnsi" w:hAnsi="Arial" w:cs="Arial"/>
          <w:color w:val="auto"/>
          <w:sz w:val="20"/>
          <w:szCs w:val="20"/>
          <w:lang w:val="en-US"/>
        </w:rPr>
      </w:pPr>
      <w:r w:rsidRPr="005023FA">
        <w:rPr>
          <w:rFonts w:ascii="Arial" w:eastAsiaTheme="minorHAnsi" w:hAnsi="Arial" w:cs="Arial"/>
          <w:color w:val="auto"/>
          <w:sz w:val="20"/>
          <w:szCs w:val="20"/>
          <w:lang w:val="en-US"/>
        </w:rPr>
        <w:t>Social services for the population.</w:t>
      </w:r>
    </w:p>
    <w:p w:rsidR="005023FA" w:rsidRPr="005023FA" w:rsidRDefault="005023FA" w:rsidP="005023FA">
      <w:pPr>
        <w:keepNext w:val="0"/>
        <w:keepLines w:val="0"/>
        <w:autoSpaceDE w:val="0"/>
        <w:autoSpaceDN w:val="0"/>
        <w:adjustRightInd w:val="0"/>
        <w:spacing w:before="0" w:line="240" w:lineRule="auto"/>
        <w:jc w:val="center"/>
        <w:rPr>
          <w:rFonts w:ascii="Arial" w:eastAsiaTheme="minorHAnsi" w:hAnsi="Arial" w:cs="Arial"/>
          <w:color w:val="auto"/>
          <w:sz w:val="20"/>
          <w:szCs w:val="20"/>
          <w:lang w:val="en-US"/>
        </w:rPr>
      </w:pPr>
      <w:r w:rsidRPr="005023FA">
        <w:rPr>
          <w:rFonts w:ascii="Arial" w:eastAsiaTheme="minorHAnsi" w:hAnsi="Arial" w:cs="Arial"/>
          <w:color w:val="auto"/>
          <w:sz w:val="20"/>
          <w:szCs w:val="20"/>
          <w:lang w:val="en-US"/>
        </w:rPr>
        <w:t>Quality assurance system of social service institutions</w:t>
      </w:r>
    </w:p>
    <w:p w:rsidR="005023FA" w:rsidRPr="005023FA" w:rsidRDefault="005023FA" w:rsidP="005023FA">
      <w:pPr>
        <w:keepNext w:val="0"/>
        <w:keepLines w:val="0"/>
        <w:autoSpaceDE w:val="0"/>
        <w:autoSpaceDN w:val="0"/>
        <w:adjustRightInd w:val="0"/>
        <w:spacing w:before="0" w:line="240" w:lineRule="auto"/>
        <w:jc w:val="center"/>
        <w:rPr>
          <w:rFonts w:ascii="Arial" w:eastAsiaTheme="minorHAnsi" w:hAnsi="Arial" w:cs="Arial"/>
          <w:color w:val="auto"/>
          <w:sz w:val="20"/>
          <w:szCs w:val="20"/>
          <w:lang w:val="en-US"/>
        </w:rPr>
      </w:pPr>
    </w:p>
    <w:p w:rsidR="005023FA" w:rsidRDefault="005023FA" w:rsidP="005023F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ГОСТ </w:t>
      </w:r>
      <w:proofErr w:type="gramStart"/>
      <w:r>
        <w:rPr>
          <w:rFonts w:ascii="Arial" w:eastAsiaTheme="minorHAnsi" w:hAnsi="Arial" w:cs="Arial"/>
          <w:color w:val="auto"/>
          <w:sz w:val="20"/>
          <w:szCs w:val="20"/>
        </w:rPr>
        <w:t>Р</w:t>
      </w:r>
      <w:proofErr w:type="gramEnd"/>
      <w:r>
        <w:rPr>
          <w:rFonts w:ascii="Arial" w:eastAsiaTheme="minorHAnsi" w:hAnsi="Arial" w:cs="Arial"/>
          <w:color w:val="auto"/>
          <w:sz w:val="20"/>
          <w:szCs w:val="20"/>
        </w:rPr>
        <w:t xml:space="preserve"> 52497-2020</w:t>
      </w:r>
    </w:p>
    <w:p w:rsidR="005023FA" w:rsidRDefault="005023FA" w:rsidP="005023FA">
      <w:pPr>
        <w:autoSpaceDE w:val="0"/>
        <w:autoSpaceDN w:val="0"/>
        <w:adjustRightInd w:val="0"/>
        <w:spacing w:after="0" w:line="240" w:lineRule="auto"/>
        <w:ind w:firstLine="540"/>
        <w:jc w:val="both"/>
        <w:rPr>
          <w:rFonts w:ascii="Arial" w:hAnsi="Arial" w:cs="Arial"/>
          <w:sz w:val="20"/>
          <w:szCs w:val="20"/>
        </w:rPr>
      </w:pPr>
    </w:p>
    <w:p w:rsidR="005023FA" w:rsidRDefault="005023FA" w:rsidP="005023F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ОКС </w:t>
      </w:r>
      <w:hyperlink r:id="rId7" w:history="1">
        <w:r>
          <w:rPr>
            <w:rFonts w:ascii="Arial" w:hAnsi="Arial" w:cs="Arial"/>
            <w:color w:val="0000FF"/>
            <w:sz w:val="20"/>
            <w:szCs w:val="20"/>
          </w:rPr>
          <w:t>03.080.30</w:t>
        </w:r>
      </w:hyperlink>
    </w:p>
    <w:p w:rsidR="005023FA" w:rsidRDefault="005023FA" w:rsidP="005023FA">
      <w:pPr>
        <w:autoSpaceDE w:val="0"/>
        <w:autoSpaceDN w:val="0"/>
        <w:adjustRightInd w:val="0"/>
        <w:spacing w:after="0" w:line="240" w:lineRule="auto"/>
        <w:jc w:val="right"/>
        <w:rPr>
          <w:rFonts w:ascii="Arial" w:hAnsi="Arial" w:cs="Arial"/>
          <w:sz w:val="20"/>
          <w:szCs w:val="20"/>
        </w:rPr>
      </w:pPr>
    </w:p>
    <w:p w:rsidR="005023FA" w:rsidRDefault="005023FA" w:rsidP="005023F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ОКПД 2 </w:t>
      </w:r>
      <w:hyperlink r:id="rId8" w:history="1">
        <w:r>
          <w:rPr>
            <w:rFonts w:ascii="Arial" w:hAnsi="Arial" w:cs="Arial"/>
            <w:color w:val="0000FF"/>
            <w:sz w:val="20"/>
            <w:szCs w:val="20"/>
          </w:rPr>
          <w:t>87</w:t>
        </w:r>
      </w:hyperlink>
      <w:r>
        <w:rPr>
          <w:rFonts w:ascii="Arial" w:hAnsi="Arial" w:cs="Arial"/>
          <w:sz w:val="20"/>
          <w:szCs w:val="20"/>
        </w:rPr>
        <w:t xml:space="preserve">, </w:t>
      </w:r>
      <w:hyperlink r:id="rId9" w:history="1">
        <w:r>
          <w:rPr>
            <w:rFonts w:ascii="Arial" w:hAnsi="Arial" w:cs="Arial"/>
            <w:color w:val="0000FF"/>
            <w:sz w:val="20"/>
            <w:szCs w:val="20"/>
          </w:rPr>
          <w:t>88</w:t>
        </w:r>
      </w:hyperlink>
    </w:p>
    <w:p w:rsidR="005023FA" w:rsidRDefault="005023FA" w:rsidP="005023FA">
      <w:pPr>
        <w:autoSpaceDE w:val="0"/>
        <w:autoSpaceDN w:val="0"/>
        <w:adjustRightInd w:val="0"/>
        <w:spacing w:after="0" w:line="240" w:lineRule="auto"/>
        <w:jc w:val="right"/>
        <w:rPr>
          <w:rFonts w:ascii="Arial" w:hAnsi="Arial" w:cs="Arial"/>
          <w:sz w:val="20"/>
          <w:szCs w:val="20"/>
        </w:rPr>
      </w:pPr>
    </w:p>
    <w:p w:rsidR="005023FA" w:rsidRDefault="005023FA" w:rsidP="005023FA">
      <w:pPr>
        <w:autoSpaceDE w:val="0"/>
        <w:autoSpaceDN w:val="0"/>
        <w:adjustRightInd w:val="0"/>
        <w:spacing w:after="0" w:line="240" w:lineRule="auto"/>
        <w:jc w:val="right"/>
        <w:rPr>
          <w:rFonts w:ascii="Arial" w:hAnsi="Arial" w:cs="Arial"/>
          <w:sz w:val="20"/>
          <w:szCs w:val="20"/>
        </w:rPr>
      </w:pPr>
      <w:r>
        <w:rPr>
          <w:rFonts w:ascii="Arial" w:hAnsi="Arial" w:cs="Arial"/>
          <w:b/>
          <w:bCs/>
          <w:sz w:val="20"/>
          <w:szCs w:val="20"/>
        </w:rPr>
        <w:t>Дата введения</w:t>
      </w:r>
    </w:p>
    <w:p w:rsidR="005023FA" w:rsidRDefault="005023FA" w:rsidP="005023FA">
      <w:pPr>
        <w:autoSpaceDE w:val="0"/>
        <w:autoSpaceDN w:val="0"/>
        <w:adjustRightInd w:val="0"/>
        <w:spacing w:after="0" w:line="240" w:lineRule="auto"/>
        <w:jc w:val="right"/>
        <w:rPr>
          <w:rFonts w:ascii="Arial" w:hAnsi="Arial" w:cs="Arial"/>
          <w:sz w:val="20"/>
          <w:szCs w:val="20"/>
        </w:rPr>
      </w:pPr>
      <w:r>
        <w:rPr>
          <w:rFonts w:ascii="Arial" w:hAnsi="Arial" w:cs="Arial"/>
          <w:b/>
          <w:bCs/>
          <w:sz w:val="20"/>
          <w:szCs w:val="20"/>
        </w:rPr>
        <w:t>1 мая 2021 года</w:t>
      </w:r>
    </w:p>
    <w:p w:rsidR="005023FA" w:rsidRDefault="005023FA" w:rsidP="005023FA">
      <w:pPr>
        <w:autoSpaceDE w:val="0"/>
        <w:autoSpaceDN w:val="0"/>
        <w:adjustRightInd w:val="0"/>
        <w:spacing w:after="0" w:line="240" w:lineRule="auto"/>
        <w:ind w:firstLine="540"/>
        <w:jc w:val="both"/>
        <w:rPr>
          <w:rFonts w:ascii="Arial" w:hAnsi="Arial" w:cs="Arial"/>
          <w:sz w:val="20"/>
          <w:szCs w:val="20"/>
        </w:rPr>
      </w:pPr>
    </w:p>
    <w:p w:rsidR="005023FA" w:rsidRDefault="005023FA" w:rsidP="005023F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Предисловие</w:t>
      </w:r>
    </w:p>
    <w:p w:rsidR="005023FA" w:rsidRDefault="005023FA" w:rsidP="005023FA">
      <w:pPr>
        <w:autoSpaceDE w:val="0"/>
        <w:autoSpaceDN w:val="0"/>
        <w:adjustRightInd w:val="0"/>
        <w:spacing w:after="0" w:line="240" w:lineRule="auto"/>
        <w:ind w:firstLine="540"/>
        <w:jc w:val="both"/>
        <w:rPr>
          <w:rFonts w:ascii="Arial" w:hAnsi="Arial" w:cs="Arial"/>
          <w:sz w:val="20"/>
          <w:szCs w:val="20"/>
        </w:rPr>
      </w:pPr>
    </w:p>
    <w:p w:rsidR="005023FA" w:rsidRDefault="005023FA" w:rsidP="005023F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РАЗРАБОТАН Федеральным государственным унитарным предприятием "Российский научно-технический центр информации по стандартизации, метрологии и оценке соответствия" (ФГУП "СТАНДАРТИНФОРМ")</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ВНЕСЕН</w:t>
      </w:r>
      <w:proofErr w:type="gramEnd"/>
      <w:r>
        <w:rPr>
          <w:rFonts w:ascii="Arial" w:hAnsi="Arial" w:cs="Arial"/>
          <w:sz w:val="20"/>
          <w:szCs w:val="20"/>
        </w:rPr>
        <w:t xml:space="preserve"> Техническим комитетом по стандартизации ТК 406 "Социальное обслуживание населения"</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УТВЕРЖДЕН</w:t>
      </w:r>
      <w:proofErr w:type="gramEnd"/>
      <w:r>
        <w:rPr>
          <w:rFonts w:ascii="Arial" w:hAnsi="Arial" w:cs="Arial"/>
          <w:sz w:val="20"/>
          <w:szCs w:val="20"/>
        </w:rPr>
        <w:t xml:space="preserve"> И ВВЕДЕН В ДЕЙСТВИЕ </w:t>
      </w:r>
      <w:hyperlink r:id="rId10" w:history="1">
        <w:r>
          <w:rPr>
            <w:rFonts w:ascii="Arial" w:hAnsi="Arial" w:cs="Arial"/>
            <w:color w:val="0000FF"/>
            <w:sz w:val="20"/>
            <w:szCs w:val="20"/>
          </w:rPr>
          <w:t>Приказом</w:t>
        </w:r>
      </w:hyperlink>
      <w:r>
        <w:rPr>
          <w:rFonts w:ascii="Arial" w:hAnsi="Arial" w:cs="Arial"/>
          <w:sz w:val="20"/>
          <w:szCs w:val="20"/>
        </w:rPr>
        <w:t xml:space="preserve"> Федерального агентства по техническому регулированию и метрологии от 11 августа 2020 г. N 495-ст</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ВЗАМЕН </w:t>
      </w:r>
      <w:hyperlink r:id="rId11" w:history="1">
        <w:r>
          <w:rPr>
            <w:rFonts w:ascii="Arial" w:hAnsi="Arial" w:cs="Arial"/>
            <w:color w:val="0000FF"/>
            <w:sz w:val="20"/>
            <w:szCs w:val="20"/>
          </w:rPr>
          <w:t xml:space="preserve">ГОСТ </w:t>
        </w:r>
        <w:proofErr w:type="gramStart"/>
        <w:r>
          <w:rPr>
            <w:rFonts w:ascii="Arial" w:hAnsi="Arial" w:cs="Arial"/>
            <w:color w:val="0000FF"/>
            <w:sz w:val="20"/>
            <w:szCs w:val="20"/>
          </w:rPr>
          <w:t>Р</w:t>
        </w:r>
        <w:proofErr w:type="gramEnd"/>
        <w:r>
          <w:rPr>
            <w:rFonts w:ascii="Arial" w:hAnsi="Arial" w:cs="Arial"/>
            <w:color w:val="0000FF"/>
            <w:sz w:val="20"/>
            <w:szCs w:val="20"/>
          </w:rPr>
          <w:t xml:space="preserve"> 52497-2005</w:t>
        </w:r>
      </w:hyperlink>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w:t>
      </w:r>
      <w:proofErr w:type="gramStart"/>
      <w:r>
        <w:rPr>
          <w:rFonts w:ascii="Arial" w:hAnsi="Arial" w:cs="Arial"/>
          <w:sz w:val="20"/>
          <w:szCs w:val="20"/>
        </w:rPr>
        <w:t xml:space="preserve"> В</w:t>
      </w:r>
      <w:proofErr w:type="gramEnd"/>
      <w:r>
        <w:rPr>
          <w:rFonts w:ascii="Arial" w:hAnsi="Arial" w:cs="Arial"/>
          <w:sz w:val="20"/>
          <w:szCs w:val="20"/>
        </w:rPr>
        <w:t xml:space="preserve"> настоящем стандарте реализованы нормы:</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федеральных законов Российской Федерации:</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от 28 декабря 2013 г. </w:t>
      </w:r>
      <w:hyperlink r:id="rId12" w:history="1">
        <w:r>
          <w:rPr>
            <w:rFonts w:ascii="Arial" w:hAnsi="Arial" w:cs="Arial"/>
            <w:color w:val="0000FF"/>
            <w:sz w:val="20"/>
            <w:szCs w:val="20"/>
          </w:rPr>
          <w:t>N 442-ФЗ</w:t>
        </w:r>
      </w:hyperlink>
      <w:r>
        <w:rPr>
          <w:rFonts w:ascii="Arial" w:hAnsi="Arial" w:cs="Arial"/>
          <w:sz w:val="20"/>
          <w:szCs w:val="20"/>
        </w:rPr>
        <w:t xml:space="preserve"> "Об основах социального обслуживания граждан в Российской Федерации";</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от 29 июня 2015 г. </w:t>
      </w:r>
      <w:hyperlink r:id="rId13" w:history="1">
        <w:r>
          <w:rPr>
            <w:rFonts w:ascii="Arial" w:hAnsi="Arial" w:cs="Arial"/>
            <w:color w:val="0000FF"/>
            <w:sz w:val="20"/>
            <w:szCs w:val="20"/>
          </w:rPr>
          <w:t>N 162-ФЗ</w:t>
        </w:r>
      </w:hyperlink>
      <w:r>
        <w:rPr>
          <w:rFonts w:ascii="Arial" w:hAnsi="Arial" w:cs="Arial"/>
          <w:sz w:val="20"/>
          <w:szCs w:val="20"/>
        </w:rPr>
        <w:t xml:space="preserve"> "О стандартизации в Российской Федерации";</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w:t>
      </w:r>
      <w:hyperlink r:id="rId14" w:history="1">
        <w:r>
          <w:rPr>
            <w:rFonts w:ascii="Arial" w:hAnsi="Arial" w:cs="Arial"/>
            <w:color w:val="0000FF"/>
            <w:sz w:val="20"/>
            <w:szCs w:val="20"/>
          </w:rPr>
          <w:t>Закона</w:t>
        </w:r>
      </w:hyperlink>
      <w:r>
        <w:rPr>
          <w:rFonts w:ascii="Arial" w:hAnsi="Arial" w:cs="Arial"/>
          <w:sz w:val="20"/>
          <w:szCs w:val="20"/>
        </w:rPr>
        <w:t xml:space="preserve"> Российской Федерации от 7 февраля 1992 г. N 2300-1 "О защите прав потребителей";</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1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Российской Федерации от 2 февраля 1998 г. N 113 "О некоторых мерах, направленных на совершенствование систем обеспечения качества продукции и услуг"</w:t>
      </w:r>
    </w:p>
    <w:p w:rsidR="005023FA" w:rsidRDefault="005023FA" w:rsidP="005023FA">
      <w:pPr>
        <w:autoSpaceDE w:val="0"/>
        <w:autoSpaceDN w:val="0"/>
        <w:adjustRightInd w:val="0"/>
        <w:spacing w:after="0" w:line="240" w:lineRule="auto"/>
        <w:ind w:firstLine="540"/>
        <w:jc w:val="both"/>
        <w:rPr>
          <w:rFonts w:ascii="Arial" w:hAnsi="Arial" w:cs="Arial"/>
          <w:sz w:val="20"/>
          <w:szCs w:val="20"/>
        </w:rPr>
      </w:pPr>
    </w:p>
    <w:p w:rsidR="005023FA" w:rsidRDefault="005023FA" w:rsidP="005023FA">
      <w:pPr>
        <w:autoSpaceDE w:val="0"/>
        <w:autoSpaceDN w:val="0"/>
        <w:adjustRightInd w:val="0"/>
        <w:spacing w:after="0" w:line="240" w:lineRule="auto"/>
        <w:ind w:firstLine="540"/>
        <w:jc w:val="both"/>
        <w:rPr>
          <w:rFonts w:ascii="Arial" w:hAnsi="Arial" w:cs="Arial"/>
          <w:sz w:val="20"/>
          <w:szCs w:val="20"/>
        </w:rPr>
      </w:pPr>
      <w:r>
        <w:rPr>
          <w:rFonts w:ascii="Arial" w:hAnsi="Arial" w:cs="Arial"/>
          <w:i/>
          <w:iCs/>
          <w:sz w:val="20"/>
          <w:szCs w:val="20"/>
        </w:rPr>
        <w:t xml:space="preserve">Правила применения настоящего стандарта установлены в </w:t>
      </w:r>
      <w:hyperlink r:id="rId16" w:history="1">
        <w:r>
          <w:rPr>
            <w:rFonts w:ascii="Arial" w:hAnsi="Arial" w:cs="Arial"/>
            <w:i/>
            <w:iCs/>
            <w:color w:val="0000FF"/>
            <w:sz w:val="20"/>
            <w:szCs w:val="20"/>
          </w:rPr>
          <w:t>статье 26</w:t>
        </w:r>
      </w:hyperlink>
      <w:r>
        <w:rPr>
          <w:rFonts w:ascii="Arial" w:hAnsi="Arial" w:cs="Arial"/>
          <w:i/>
          <w:iCs/>
          <w:sz w:val="20"/>
          <w:szCs w:val="20"/>
        </w:rPr>
        <w:t xml:space="preserve">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w:t>
      </w:r>
      <w:r>
        <w:rPr>
          <w:rFonts w:ascii="Arial" w:hAnsi="Arial" w:cs="Arial"/>
          <w:i/>
          <w:iCs/>
          <w:sz w:val="20"/>
          <w:szCs w:val="20"/>
        </w:rPr>
        <w:lastRenderedPageBreak/>
        <w:t>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rsidR="005023FA" w:rsidRDefault="005023FA" w:rsidP="005023FA">
      <w:pPr>
        <w:autoSpaceDE w:val="0"/>
        <w:autoSpaceDN w:val="0"/>
        <w:adjustRightInd w:val="0"/>
        <w:spacing w:after="0" w:line="240" w:lineRule="auto"/>
        <w:ind w:firstLine="540"/>
        <w:jc w:val="both"/>
        <w:rPr>
          <w:rFonts w:ascii="Arial" w:hAnsi="Arial" w:cs="Arial"/>
          <w:sz w:val="20"/>
          <w:szCs w:val="20"/>
        </w:rPr>
      </w:pPr>
    </w:p>
    <w:p w:rsidR="005023FA" w:rsidRDefault="005023FA" w:rsidP="005023F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1 Область применения</w:t>
      </w:r>
    </w:p>
    <w:p w:rsidR="005023FA" w:rsidRDefault="005023FA" w:rsidP="005023FA">
      <w:pPr>
        <w:autoSpaceDE w:val="0"/>
        <w:autoSpaceDN w:val="0"/>
        <w:adjustRightInd w:val="0"/>
        <w:spacing w:after="0" w:line="240" w:lineRule="auto"/>
        <w:ind w:firstLine="540"/>
        <w:jc w:val="both"/>
        <w:rPr>
          <w:rFonts w:ascii="Arial" w:hAnsi="Arial" w:cs="Arial"/>
          <w:sz w:val="20"/>
          <w:szCs w:val="20"/>
        </w:rPr>
      </w:pPr>
    </w:p>
    <w:p w:rsidR="005023FA" w:rsidRDefault="005023FA" w:rsidP="005023FA">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Настоящий стандарт устанавливает требования к системе обеспечения качества учреждений, предоставляющих социальные услуги (далее - услуги) различным категориям граждан, нуждающихся в социальной помощи, в повышении состояния защищенности от угроз нарушения их жизненно важных интересов, прав и свобод, в улучшении условий их жизнедеятельности и расширении их возможностей самостоятельно обеспечивать свои основные жизненные потребности и повышать благосостояние (далее - клиенты).</w:t>
      </w:r>
      <w:proofErr w:type="gramEnd"/>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Настоящий стандарт разработан с целью его использования в качестве базовой нормативной основы при разработке систем обеспечения качества конкретных учреждений применительно к специфике их деятельности.</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Разработка учреждением системы обеспечения качества предоставляемых им услуг, отвечающей требованиям настоящего стандарта, будет демонстрировать осведомленность учреждения о его обязательствах и приверженности удовлетворению потребностей и ожиданий клиентов и заинтересованных сторон, а также способствовать достижению удовлетворенности его услугами.</w:t>
      </w:r>
    </w:p>
    <w:p w:rsidR="005023FA" w:rsidRDefault="005023FA" w:rsidP="005023FA">
      <w:pPr>
        <w:autoSpaceDE w:val="0"/>
        <w:autoSpaceDN w:val="0"/>
        <w:adjustRightInd w:val="0"/>
        <w:spacing w:after="0" w:line="240" w:lineRule="auto"/>
        <w:ind w:firstLine="540"/>
        <w:jc w:val="both"/>
        <w:rPr>
          <w:rFonts w:ascii="Arial" w:hAnsi="Arial" w:cs="Arial"/>
          <w:sz w:val="20"/>
          <w:szCs w:val="20"/>
        </w:rPr>
      </w:pPr>
    </w:p>
    <w:p w:rsidR="005023FA" w:rsidRDefault="005023FA" w:rsidP="005023F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2 Нормативные ссылки</w:t>
      </w:r>
    </w:p>
    <w:p w:rsidR="005023FA" w:rsidRDefault="005023FA" w:rsidP="005023FA">
      <w:pPr>
        <w:autoSpaceDE w:val="0"/>
        <w:autoSpaceDN w:val="0"/>
        <w:adjustRightInd w:val="0"/>
        <w:spacing w:after="0" w:line="240" w:lineRule="auto"/>
        <w:ind w:firstLine="540"/>
        <w:jc w:val="both"/>
        <w:rPr>
          <w:rFonts w:ascii="Arial" w:hAnsi="Arial" w:cs="Arial"/>
          <w:sz w:val="20"/>
          <w:szCs w:val="20"/>
        </w:rPr>
      </w:pPr>
    </w:p>
    <w:p w:rsidR="005023FA" w:rsidRDefault="005023FA" w:rsidP="005023F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настоящем стандарте использованы нормативные ссылки на следующие стандарты:</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hyperlink r:id="rId17" w:history="1">
        <w:r>
          <w:rPr>
            <w:rFonts w:ascii="Arial" w:hAnsi="Arial" w:cs="Arial"/>
            <w:color w:val="0000FF"/>
            <w:sz w:val="20"/>
            <w:szCs w:val="20"/>
          </w:rPr>
          <w:t xml:space="preserve">ГОСТ </w:t>
        </w:r>
        <w:proofErr w:type="gramStart"/>
        <w:r>
          <w:rPr>
            <w:rFonts w:ascii="Arial" w:hAnsi="Arial" w:cs="Arial"/>
            <w:color w:val="0000FF"/>
            <w:sz w:val="20"/>
            <w:szCs w:val="20"/>
          </w:rPr>
          <w:t>Р</w:t>
        </w:r>
        <w:proofErr w:type="gramEnd"/>
        <w:r>
          <w:rPr>
            <w:rFonts w:ascii="Arial" w:hAnsi="Arial" w:cs="Arial"/>
            <w:color w:val="0000FF"/>
            <w:sz w:val="20"/>
            <w:szCs w:val="20"/>
          </w:rPr>
          <w:t xml:space="preserve"> 50646</w:t>
        </w:r>
      </w:hyperlink>
      <w:r>
        <w:rPr>
          <w:rFonts w:ascii="Arial" w:hAnsi="Arial" w:cs="Arial"/>
          <w:sz w:val="20"/>
          <w:szCs w:val="20"/>
        </w:rPr>
        <w:t xml:space="preserve"> Услуги населению. Термины и определения</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hyperlink r:id="rId18" w:history="1">
        <w:r>
          <w:rPr>
            <w:rFonts w:ascii="Arial" w:hAnsi="Arial" w:cs="Arial"/>
            <w:color w:val="0000FF"/>
            <w:sz w:val="20"/>
            <w:szCs w:val="20"/>
          </w:rPr>
          <w:t xml:space="preserve">ГОСТ </w:t>
        </w:r>
        <w:proofErr w:type="gramStart"/>
        <w:r>
          <w:rPr>
            <w:rFonts w:ascii="Arial" w:hAnsi="Arial" w:cs="Arial"/>
            <w:color w:val="0000FF"/>
            <w:sz w:val="20"/>
            <w:szCs w:val="20"/>
          </w:rPr>
          <w:t>Р</w:t>
        </w:r>
        <w:proofErr w:type="gramEnd"/>
        <w:r>
          <w:rPr>
            <w:rFonts w:ascii="Arial" w:hAnsi="Arial" w:cs="Arial"/>
            <w:color w:val="0000FF"/>
            <w:sz w:val="20"/>
            <w:szCs w:val="20"/>
          </w:rPr>
          <w:t xml:space="preserve"> 50691</w:t>
        </w:r>
      </w:hyperlink>
      <w:r>
        <w:rPr>
          <w:rFonts w:ascii="Arial" w:hAnsi="Arial" w:cs="Arial"/>
          <w:sz w:val="20"/>
          <w:szCs w:val="20"/>
        </w:rPr>
        <w:t xml:space="preserve"> Услуги населению. Модель системы обеспечения качества услуг</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hyperlink r:id="rId19" w:history="1">
        <w:r>
          <w:rPr>
            <w:rFonts w:ascii="Arial" w:hAnsi="Arial" w:cs="Arial"/>
            <w:color w:val="0000FF"/>
            <w:sz w:val="20"/>
            <w:szCs w:val="20"/>
          </w:rPr>
          <w:t xml:space="preserve">ГОСТ </w:t>
        </w:r>
        <w:proofErr w:type="gramStart"/>
        <w:r>
          <w:rPr>
            <w:rFonts w:ascii="Arial" w:hAnsi="Arial" w:cs="Arial"/>
            <w:color w:val="0000FF"/>
            <w:sz w:val="20"/>
            <w:szCs w:val="20"/>
          </w:rPr>
          <w:t>Р</w:t>
        </w:r>
        <w:proofErr w:type="gramEnd"/>
        <w:r>
          <w:rPr>
            <w:rFonts w:ascii="Arial" w:hAnsi="Arial" w:cs="Arial"/>
            <w:color w:val="0000FF"/>
            <w:sz w:val="20"/>
            <w:szCs w:val="20"/>
          </w:rPr>
          <w:t xml:space="preserve"> 52142</w:t>
        </w:r>
      </w:hyperlink>
      <w:r>
        <w:rPr>
          <w:rFonts w:ascii="Arial" w:hAnsi="Arial" w:cs="Arial"/>
          <w:sz w:val="20"/>
          <w:szCs w:val="20"/>
        </w:rPr>
        <w:t xml:space="preserve"> Социальное обслуживание населения. Качество социальных услуг. Общие положения</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hyperlink r:id="rId20" w:history="1">
        <w:r>
          <w:rPr>
            <w:rFonts w:ascii="Arial" w:hAnsi="Arial" w:cs="Arial"/>
            <w:color w:val="0000FF"/>
            <w:sz w:val="20"/>
            <w:szCs w:val="20"/>
          </w:rPr>
          <w:t xml:space="preserve">ГОСТ </w:t>
        </w:r>
        <w:proofErr w:type="gramStart"/>
        <w:r>
          <w:rPr>
            <w:rFonts w:ascii="Arial" w:hAnsi="Arial" w:cs="Arial"/>
            <w:color w:val="0000FF"/>
            <w:sz w:val="20"/>
            <w:szCs w:val="20"/>
          </w:rPr>
          <w:t>Р</w:t>
        </w:r>
        <w:proofErr w:type="gramEnd"/>
        <w:r>
          <w:rPr>
            <w:rFonts w:ascii="Arial" w:hAnsi="Arial" w:cs="Arial"/>
            <w:color w:val="0000FF"/>
            <w:sz w:val="20"/>
            <w:szCs w:val="20"/>
          </w:rPr>
          <w:t xml:space="preserve"> 52143</w:t>
        </w:r>
      </w:hyperlink>
      <w:r>
        <w:rPr>
          <w:rFonts w:ascii="Arial" w:hAnsi="Arial" w:cs="Arial"/>
          <w:sz w:val="20"/>
          <w:szCs w:val="20"/>
        </w:rPr>
        <w:t xml:space="preserve"> Социальное обслуживание населения. Основные виды социальных услуг</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hyperlink r:id="rId21" w:history="1">
        <w:r>
          <w:rPr>
            <w:rFonts w:ascii="Arial" w:hAnsi="Arial" w:cs="Arial"/>
            <w:color w:val="0000FF"/>
            <w:sz w:val="20"/>
            <w:szCs w:val="20"/>
          </w:rPr>
          <w:t xml:space="preserve">ГОСТ </w:t>
        </w:r>
        <w:proofErr w:type="gramStart"/>
        <w:r>
          <w:rPr>
            <w:rFonts w:ascii="Arial" w:hAnsi="Arial" w:cs="Arial"/>
            <w:color w:val="0000FF"/>
            <w:sz w:val="20"/>
            <w:szCs w:val="20"/>
          </w:rPr>
          <w:t>Р</w:t>
        </w:r>
        <w:proofErr w:type="gramEnd"/>
        <w:r>
          <w:rPr>
            <w:rFonts w:ascii="Arial" w:hAnsi="Arial" w:cs="Arial"/>
            <w:color w:val="0000FF"/>
            <w:sz w:val="20"/>
            <w:szCs w:val="20"/>
          </w:rPr>
          <w:t xml:space="preserve"> ИСО 9000</w:t>
        </w:r>
      </w:hyperlink>
      <w:r>
        <w:rPr>
          <w:rFonts w:ascii="Arial" w:hAnsi="Arial" w:cs="Arial"/>
          <w:sz w:val="20"/>
          <w:szCs w:val="20"/>
        </w:rPr>
        <w:t xml:space="preserve"> Системы менеджмента качества. Основные положения и словарь</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hyperlink r:id="rId22" w:history="1">
        <w:r>
          <w:rPr>
            <w:rFonts w:ascii="Arial" w:hAnsi="Arial" w:cs="Arial"/>
            <w:color w:val="0000FF"/>
            <w:sz w:val="20"/>
            <w:szCs w:val="20"/>
          </w:rPr>
          <w:t xml:space="preserve">ГОСТ </w:t>
        </w:r>
        <w:proofErr w:type="gramStart"/>
        <w:r>
          <w:rPr>
            <w:rFonts w:ascii="Arial" w:hAnsi="Arial" w:cs="Arial"/>
            <w:color w:val="0000FF"/>
            <w:sz w:val="20"/>
            <w:szCs w:val="20"/>
          </w:rPr>
          <w:t>Р</w:t>
        </w:r>
        <w:proofErr w:type="gramEnd"/>
        <w:r>
          <w:rPr>
            <w:rFonts w:ascii="Arial" w:hAnsi="Arial" w:cs="Arial"/>
            <w:color w:val="0000FF"/>
            <w:sz w:val="20"/>
            <w:szCs w:val="20"/>
          </w:rPr>
          <w:t xml:space="preserve"> ИСО 9001</w:t>
        </w:r>
      </w:hyperlink>
      <w:r>
        <w:rPr>
          <w:rFonts w:ascii="Arial" w:hAnsi="Arial" w:cs="Arial"/>
          <w:sz w:val="20"/>
          <w:szCs w:val="20"/>
        </w:rPr>
        <w:t xml:space="preserve"> Системы менеджмента качества. Требования</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hyperlink r:id="rId23" w:history="1">
        <w:r>
          <w:rPr>
            <w:rFonts w:ascii="Arial" w:hAnsi="Arial" w:cs="Arial"/>
            <w:color w:val="0000FF"/>
            <w:sz w:val="20"/>
            <w:szCs w:val="20"/>
          </w:rPr>
          <w:t xml:space="preserve">ГОСТ </w:t>
        </w:r>
        <w:proofErr w:type="gramStart"/>
        <w:r>
          <w:rPr>
            <w:rFonts w:ascii="Arial" w:hAnsi="Arial" w:cs="Arial"/>
            <w:color w:val="0000FF"/>
            <w:sz w:val="20"/>
            <w:szCs w:val="20"/>
          </w:rPr>
          <w:t>Р</w:t>
        </w:r>
        <w:proofErr w:type="gramEnd"/>
        <w:r>
          <w:rPr>
            <w:rFonts w:ascii="Arial" w:hAnsi="Arial" w:cs="Arial"/>
            <w:color w:val="0000FF"/>
            <w:sz w:val="20"/>
            <w:szCs w:val="20"/>
          </w:rPr>
          <w:t xml:space="preserve"> ИСО 9004</w:t>
        </w:r>
      </w:hyperlink>
      <w:r>
        <w:rPr>
          <w:rFonts w:ascii="Arial" w:hAnsi="Arial" w:cs="Arial"/>
          <w:sz w:val="20"/>
          <w:szCs w:val="20"/>
        </w:rPr>
        <w:t xml:space="preserve"> Менеджмент качества. Качество организации. Руководство по достижению устойчивого успеха организации</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w:t>
      </w:r>
      <w:proofErr w:type="gramEnd"/>
      <w:r>
        <w:rPr>
          <w:rFonts w:ascii="Arial" w:hAnsi="Arial" w:cs="Arial"/>
          <w:sz w:val="20"/>
          <w:szCs w:val="20"/>
        </w:rPr>
        <w:t xml:space="preserve">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5023FA" w:rsidRDefault="005023FA" w:rsidP="005023FA">
      <w:pPr>
        <w:autoSpaceDE w:val="0"/>
        <w:autoSpaceDN w:val="0"/>
        <w:adjustRightInd w:val="0"/>
        <w:spacing w:after="0" w:line="240" w:lineRule="auto"/>
        <w:ind w:firstLine="540"/>
        <w:jc w:val="both"/>
        <w:rPr>
          <w:rFonts w:ascii="Arial" w:hAnsi="Arial" w:cs="Arial"/>
          <w:sz w:val="20"/>
          <w:szCs w:val="20"/>
        </w:rPr>
      </w:pPr>
    </w:p>
    <w:p w:rsidR="005023FA" w:rsidRDefault="005023FA" w:rsidP="005023F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3 Термины и определения</w:t>
      </w:r>
    </w:p>
    <w:p w:rsidR="005023FA" w:rsidRDefault="005023FA" w:rsidP="005023FA">
      <w:pPr>
        <w:autoSpaceDE w:val="0"/>
        <w:autoSpaceDN w:val="0"/>
        <w:adjustRightInd w:val="0"/>
        <w:spacing w:after="0" w:line="240" w:lineRule="auto"/>
        <w:ind w:firstLine="540"/>
        <w:jc w:val="both"/>
        <w:rPr>
          <w:rFonts w:ascii="Arial" w:hAnsi="Arial" w:cs="Arial"/>
          <w:sz w:val="20"/>
          <w:szCs w:val="20"/>
        </w:rPr>
      </w:pPr>
    </w:p>
    <w:p w:rsidR="005023FA" w:rsidRDefault="005023FA" w:rsidP="005023F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настоящем стандарте применены термины по </w:t>
      </w:r>
      <w:hyperlink r:id="rId24" w:history="1">
        <w:r>
          <w:rPr>
            <w:rFonts w:ascii="Arial" w:hAnsi="Arial" w:cs="Arial"/>
            <w:color w:val="0000FF"/>
            <w:sz w:val="20"/>
            <w:szCs w:val="20"/>
          </w:rPr>
          <w:t xml:space="preserve">ГОСТ </w:t>
        </w:r>
        <w:proofErr w:type="gramStart"/>
        <w:r>
          <w:rPr>
            <w:rFonts w:ascii="Arial" w:hAnsi="Arial" w:cs="Arial"/>
            <w:color w:val="0000FF"/>
            <w:sz w:val="20"/>
            <w:szCs w:val="20"/>
          </w:rPr>
          <w:t>Р</w:t>
        </w:r>
        <w:proofErr w:type="gramEnd"/>
        <w:r>
          <w:rPr>
            <w:rFonts w:ascii="Arial" w:hAnsi="Arial" w:cs="Arial"/>
            <w:color w:val="0000FF"/>
            <w:sz w:val="20"/>
            <w:szCs w:val="20"/>
          </w:rPr>
          <w:t xml:space="preserve"> 50646</w:t>
        </w:r>
      </w:hyperlink>
      <w:r>
        <w:rPr>
          <w:rFonts w:ascii="Arial" w:hAnsi="Arial" w:cs="Arial"/>
          <w:sz w:val="20"/>
          <w:szCs w:val="20"/>
        </w:rPr>
        <w:t xml:space="preserve"> и </w:t>
      </w:r>
      <w:hyperlink r:id="rId25" w:history="1">
        <w:r>
          <w:rPr>
            <w:rFonts w:ascii="Arial" w:hAnsi="Arial" w:cs="Arial"/>
            <w:color w:val="0000FF"/>
            <w:sz w:val="20"/>
            <w:szCs w:val="20"/>
          </w:rPr>
          <w:t>ГОСТ Р ИСО 9000</w:t>
        </w:r>
      </w:hyperlink>
      <w:r>
        <w:rPr>
          <w:rFonts w:ascii="Arial" w:hAnsi="Arial" w:cs="Arial"/>
          <w:sz w:val="20"/>
          <w:szCs w:val="20"/>
        </w:rPr>
        <w:t>.</w:t>
      </w:r>
    </w:p>
    <w:p w:rsidR="005023FA" w:rsidRDefault="005023FA" w:rsidP="005023FA">
      <w:pPr>
        <w:autoSpaceDE w:val="0"/>
        <w:autoSpaceDN w:val="0"/>
        <w:adjustRightInd w:val="0"/>
        <w:spacing w:after="0" w:line="240" w:lineRule="auto"/>
        <w:ind w:firstLine="540"/>
        <w:jc w:val="both"/>
        <w:rPr>
          <w:rFonts w:ascii="Arial" w:hAnsi="Arial" w:cs="Arial"/>
          <w:sz w:val="20"/>
          <w:szCs w:val="20"/>
        </w:rPr>
      </w:pPr>
    </w:p>
    <w:p w:rsidR="005023FA" w:rsidRDefault="005023FA" w:rsidP="005023F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lastRenderedPageBreak/>
        <w:t>4 Требования к системе обеспечения качества учреждения</w:t>
      </w:r>
    </w:p>
    <w:p w:rsidR="005023FA" w:rsidRDefault="005023FA" w:rsidP="005023FA">
      <w:pPr>
        <w:autoSpaceDE w:val="0"/>
        <w:autoSpaceDN w:val="0"/>
        <w:adjustRightInd w:val="0"/>
        <w:spacing w:after="0" w:line="240" w:lineRule="auto"/>
        <w:ind w:firstLine="540"/>
        <w:jc w:val="both"/>
        <w:rPr>
          <w:rFonts w:ascii="Arial" w:hAnsi="Arial" w:cs="Arial"/>
          <w:sz w:val="20"/>
          <w:szCs w:val="20"/>
        </w:rPr>
      </w:pPr>
    </w:p>
    <w:p w:rsidR="005023FA" w:rsidRDefault="005023FA" w:rsidP="005023F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4.1 Требования к системе обеспечения качества учреждения установлены настоящим стандартом в соответствии с положениями Федеральных законов Российской Федерации и </w:t>
      </w:r>
      <w:hyperlink r:id="rId2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указанными в предисловии, а также положениями </w:t>
      </w:r>
      <w:hyperlink r:id="rId27" w:history="1">
        <w:r>
          <w:rPr>
            <w:rFonts w:ascii="Arial" w:hAnsi="Arial" w:cs="Arial"/>
            <w:color w:val="0000FF"/>
            <w:sz w:val="20"/>
            <w:szCs w:val="20"/>
          </w:rPr>
          <w:t xml:space="preserve">ГОСТ </w:t>
        </w:r>
        <w:proofErr w:type="gramStart"/>
        <w:r>
          <w:rPr>
            <w:rFonts w:ascii="Arial" w:hAnsi="Arial" w:cs="Arial"/>
            <w:color w:val="0000FF"/>
            <w:sz w:val="20"/>
            <w:szCs w:val="20"/>
          </w:rPr>
          <w:t>Р</w:t>
        </w:r>
        <w:proofErr w:type="gramEnd"/>
        <w:r>
          <w:rPr>
            <w:rFonts w:ascii="Arial" w:hAnsi="Arial" w:cs="Arial"/>
            <w:color w:val="0000FF"/>
            <w:sz w:val="20"/>
            <w:szCs w:val="20"/>
          </w:rPr>
          <w:t xml:space="preserve"> 50691</w:t>
        </w:r>
      </w:hyperlink>
      <w:r>
        <w:rPr>
          <w:rFonts w:ascii="Arial" w:hAnsi="Arial" w:cs="Arial"/>
          <w:sz w:val="20"/>
          <w:szCs w:val="20"/>
        </w:rPr>
        <w:t xml:space="preserve">, </w:t>
      </w:r>
      <w:hyperlink r:id="rId28" w:history="1">
        <w:r>
          <w:rPr>
            <w:rFonts w:ascii="Arial" w:hAnsi="Arial" w:cs="Arial"/>
            <w:color w:val="0000FF"/>
            <w:sz w:val="20"/>
            <w:szCs w:val="20"/>
          </w:rPr>
          <w:t>ГОСТ Р 52142</w:t>
        </w:r>
      </w:hyperlink>
      <w:r>
        <w:rPr>
          <w:rFonts w:ascii="Arial" w:hAnsi="Arial" w:cs="Arial"/>
          <w:sz w:val="20"/>
          <w:szCs w:val="20"/>
        </w:rPr>
        <w:t xml:space="preserve">, </w:t>
      </w:r>
      <w:hyperlink r:id="rId29" w:history="1">
        <w:r>
          <w:rPr>
            <w:rFonts w:ascii="Arial" w:hAnsi="Arial" w:cs="Arial"/>
            <w:color w:val="0000FF"/>
            <w:sz w:val="20"/>
            <w:szCs w:val="20"/>
          </w:rPr>
          <w:t>ГОСТ Р 52143</w:t>
        </w:r>
      </w:hyperlink>
      <w:r>
        <w:rPr>
          <w:rFonts w:ascii="Arial" w:hAnsi="Arial" w:cs="Arial"/>
          <w:sz w:val="20"/>
          <w:szCs w:val="20"/>
        </w:rPr>
        <w:t xml:space="preserve">, </w:t>
      </w:r>
      <w:hyperlink r:id="rId30" w:history="1">
        <w:r>
          <w:rPr>
            <w:rFonts w:ascii="Arial" w:hAnsi="Arial" w:cs="Arial"/>
            <w:color w:val="0000FF"/>
            <w:sz w:val="20"/>
            <w:szCs w:val="20"/>
          </w:rPr>
          <w:t>ГОСТ Р ИСО 9000</w:t>
        </w:r>
      </w:hyperlink>
      <w:r>
        <w:rPr>
          <w:rFonts w:ascii="Arial" w:hAnsi="Arial" w:cs="Arial"/>
          <w:sz w:val="20"/>
          <w:szCs w:val="20"/>
        </w:rPr>
        <w:t xml:space="preserve">, </w:t>
      </w:r>
      <w:hyperlink r:id="rId31" w:history="1">
        <w:r>
          <w:rPr>
            <w:rFonts w:ascii="Arial" w:hAnsi="Arial" w:cs="Arial"/>
            <w:color w:val="0000FF"/>
            <w:sz w:val="20"/>
            <w:szCs w:val="20"/>
          </w:rPr>
          <w:t>ГОСТ Р ИСО 9001</w:t>
        </w:r>
      </w:hyperlink>
      <w:r>
        <w:rPr>
          <w:rFonts w:ascii="Arial" w:hAnsi="Arial" w:cs="Arial"/>
          <w:sz w:val="20"/>
          <w:szCs w:val="20"/>
        </w:rPr>
        <w:t xml:space="preserve"> и </w:t>
      </w:r>
      <w:hyperlink r:id="rId32" w:history="1">
        <w:r>
          <w:rPr>
            <w:rFonts w:ascii="Arial" w:hAnsi="Arial" w:cs="Arial"/>
            <w:color w:val="0000FF"/>
            <w:sz w:val="20"/>
            <w:szCs w:val="20"/>
          </w:rPr>
          <w:t>ГОСТ Р ИСО 9004</w:t>
        </w:r>
      </w:hyperlink>
      <w:r>
        <w:rPr>
          <w:rFonts w:ascii="Arial" w:hAnsi="Arial" w:cs="Arial"/>
          <w:sz w:val="20"/>
          <w:szCs w:val="20"/>
        </w:rPr>
        <w:t>.</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bookmarkStart w:id="0" w:name="Par66"/>
      <w:bookmarkEnd w:id="0"/>
      <w:r>
        <w:rPr>
          <w:rFonts w:ascii="Arial" w:hAnsi="Arial" w:cs="Arial"/>
          <w:sz w:val="20"/>
          <w:szCs w:val="20"/>
        </w:rPr>
        <w:t>4.2</w:t>
      </w:r>
      <w:proofErr w:type="gramStart"/>
      <w:r>
        <w:rPr>
          <w:rFonts w:ascii="Arial" w:hAnsi="Arial" w:cs="Arial"/>
          <w:sz w:val="20"/>
          <w:szCs w:val="20"/>
        </w:rPr>
        <w:t xml:space="preserve"> П</w:t>
      </w:r>
      <w:proofErr w:type="gramEnd"/>
      <w:r>
        <w:rPr>
          <w:rFonts w:ascii="Arial" w:hAnsi="Arial" w:cs="Arial"/>
          <w:sz w:val="20"/>
          <w:szCs w:val="20"/>
        </w:rPr>
        <w:t>од системой обеспечения качества учреждения понимают совокупность его организационной структуры (с распределением ответственности сотрудников за качество услуг), правил, методов обеспечения качества услуг, процессов предоставления услуг, ресурсов учреждения (людских, материально-технических, информационных и др.), гарантирующей осуществление административного руководства качеством услуг.</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Систему обеспечения качества учреждения создают для достижения и поддержания уровня качества услуг, соответствующего предъявляемым к нему требованиям.</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Система обеспечения качества учреждения должна являться неотъемлемой частью общей системы управления деятельностью учреждения по предоставлению услуг.</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 Система обеспечения качества учреждения предназначена для создания необходимых условий гарантированного удовлетворения законных запросов и потребностей клиентов, повышения эффективности и качества услуг на всех стадиях их предоставления с целью предупреждения возможных отклонений от заданных требований к этим услугам, обеспечения репутации учреждения как надежного и ответственного исполнителя услуг.</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bookmarkStart w:id="1" w:name="Par70"/>
      <w:bookmarkEnd w:id="1"/>
      <w:r>
        <w:rPr>
          <w:rFonts w:ascii="Arial" w:hAnsi="Arial" w:cs="Arial"/>
          <w:sz w:val="20"/>
          <w:szCs w:val="20"/>
        </w:rPr>
        <w:t>4.6 Основными задачами, на решение которых должна быть направлена система обеспечения качества учреждения, являются:</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осуществление эффективного контроля за техническими, организационными и другими факторами, влияющими на качество предоставляемых услуг;</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предотвращение или устранение любых несоответствий качества услуг предъявляемым к ним требованиям;</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обеспечение стабильного уровня качества услуг;</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решение других задач, отражающих специфику деятельности учреждений и могущих повлиять на качество предоставляемых услуг.</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bookmarkStart w:id="2" w:name="Par75"/>
      <w:bookmarkEnd w:id="2"/>
      <w:r>
        <w:rPr>
          <w:rFonts w:ascii="Arial" w:hAnsi="Arial" w:cs="Arial"/>
          <w:sz w:val="20"/>
          <w:szCs w:val="20"/>
        </w:rPr>
        <w:t>4.7 Разработка и функционирование системы обеспечения качества учреждения должны базироваться на следующих основных принципах:</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 приоритетности требований (запросов) клиента по обеспечению качества услуг, то есть обеспечения уверенности в том, что эти требования (запросы) будут полностью реализованы при предоставлении услуг;</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предупреждениях</w:t>
      </w:r>
      <w:proofErr w:type="gramEnd"/>
      <w:r>
        <w:rPr>
          <w:rFonts w:ascii="Arial" w:hAnsi="Arial" w:cs="Arial"/>
          <w:sz w:val="20"/>
          <w:szCs w:val="20"/>
        </w:rPr>
        <w:t xml:space="preserve"> проблем качества услуг, то есть обеспечения уверенности в том, что эти проблемы будут предупреждаться, а не выявляться и разрешаться после их возникновения;</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соблюдении</w:t>
      </w:r>
      <w:proofErr w:type="gramEnd"/>
      <w:r>
        <w:rPr>
          <w:rFonts w:ascii="Arial" w:hAnsi="Arial" w:cs="Arial"/>
          <w:sz w:val="20"/>
          <w:szCs w:val="20"/>
        </w:rPr>
        <w:t xml:space="preserve"> положений нормативных документов, регламентирующих требования к услугам, порядку и правилам их предоставления;</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обеспеченности учреждения соответствующими людскими, материально-техническими и другими ресурсами (базовой и оперативной информацией, технической документацией, техническими средствами, данными о результатах предоставления услуг и их контроля, итогах оценки качества и др.);</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четком </w:t>
      </w:r>
      <w:proofErr w:type="gramStart"/>
      <w:r>
        <w:rPr>
          <w:rFonts w:ascii="Arial" w:hAnsi="Arial" w:cs="Arial"/>
          <w:sz w:val="20"/>
          <w:szCs w:val="20"/>
        </w:rPr>
        <w:t>распределении</w:t>
      </w:r>
      <w:proofErr w:type="gramEnd"/>
      <w:r>
        <w:rPr>
          <w:rFonts w:ascii="Arial" w:hAnsi="Arial" w:cs="Arial"/>
          <w:sz w:val="20"/>
          <w:szCs w:val="20"/>
        </w:rPr>
        <w:t xml:space="preserve"> полномочий и ответственности персонала за его деятельность по предоставлению услуг, влияющую на обеспечение их качества;</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личной ответственности руководства учреждения за качество предоставляемых услуг, разработку, внедрение и контроль эффективности системы обеспечения качества, за определение политики в области качества, организацию и общее руководство работами по обеспечению качества;</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 </w:t>
      </w:r>
      <w:proofErr w:type="gramStart"/>
      <w:r>
        <w:rPr>
          <w:rFonts w:ascii="Arial" w:hAnsi="Arial" w:cs="Arial"/>
          <w:sz w:val="20"/>
          <w:szCs w:val="20"/>
        </w:rPr>
        <w:t>обеспечении</w:t>
      </w:r>
      <w:proofErr w:type="gramEnd"/>
      <w:r>
        <w:rPr>
          <w:rFonts w:ascii="Arial" w:hAnsi="Arial" w:cs="Arial"/>
          <w:sz w:val="20"/>
          <w:szCs w:val="20"/>
        </w:rPr>
        <w:t xml:space="preserve"> личной ответственности каждого исполнителя за качество услуг в сочетании с материальным и моральным стимулированием качества;</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документальном </w:t>
      </w:r>
      <w:proofErr w:type="gramStart"/>
      <w:r>
        <w:rPr>
          <w:rFonts w:ascii="Arial" w:hAnsi="Arial" w:cs="Arial"/>
          <w:sz w:val="20"/>
          <w:szCs w:val="20"/>
        </w:rPr>
        <w:t>оформлении</w:t>
      </w:r>
      <w:proofErr w:type="gramEnd"/>
      <w:r>
        <w:rPr>
          <w:rFonts w:ascii="Arial" w:hAnsi="Arial" w:cs="Arial"/>
          <w:sz w:val="20"/>
          <w:szCs w:val="20"/>
        </w:rPr>
        <w:t xml:space="preserve"> правил и методов обеспечения качества услуг;</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обеспечении</w:t>
      </w:r>
      <w:proofErr w:type="gramEnd"/>
      <w:r>
        <w:rPr>
          <w:rFonts w:ascii="Arial" w:hAnsi="Arial" w:cs="Arial"/>
          <w:sz w:val="20"/>
          <w:szCs w:val="20"/>
        </w:rPr>
        <w:t xml:space="preserve"> понимания всеми сотрудниками учреждения требований системы обеспечения качества, предъявляемых к политике в области качества.</w:t>
      </w:r>
    </w:p>
    <w:p w:rsidR="005023FA" w:rsidRDefault="005023FA" w:rsidP="005023FA">
      <w:pPr>
        <w:autoSpaceDE w:val="0"/>
        <w:autoSpaceDN w:val="0"/>
        <w:adjustRightInd w:val="0"/>
        <w:spacing w:after="0" w:line="240" w:lineRule="auto"/>
        <w:ind w:firstLine="540"/>
        <w:jc w:val="both"/>
        <w:rPr>
          <w:rFonts w:ascii="Arial" w:hAnsi="Arial" w:cs="Arial"/>
          <w:sz w:val="20"/>
          <w:szCs w:val="20"/>
        </w:rPr>
      </w:pPr>
    </w:p>
    <w:p w:rsidR="005023FA" w:rsidRDefault="005023FA" w:rsidP="005023F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5 Основные факторы, влияющие на качество услуг, и порядок их использования при формировании системы обеспечения качества учреждений</w:t>
      </w:r>
    </w:p>
    <w:p w:rsidR="005023FA" w:rsidRDefault="005023FA" w:rsidP="005023FA">
      <w:pPr>
        <w:autoSpaceDE w:val="0"/>
        <w:autoSpaceDN w:val="0"/>
        <w:adjustRightInd w:val="0"/>
        <w:spacing w:after="0" w:line="240" w:lineRule="auto"/>
        <w:ind w:firstLine="540"/>
        <w:jc w:val="both"/>
        <w:rPr>
          <w:rFonts w:ascii="Arial" w:hAnsi="Arial" w:cs="Arial"/>
          <w:sz w:val="20"/>
          <w:szCs w:val="20"/>
        </w:rPr>
      </w:pPr>
    </w:p>
    <w:p w:rsidR="005023FA" w:rsidRDefault="005023FA" w:rsidP="005023F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5.1</w:t>
      </w:r>
      <w:proofErr w:type="gramStart"/>
      <w:r>
        <w:rPr>
          <w:rFonts w:ascii="Arial" w:hAnsi="Arial" w:cs="Arial"/>
          <w:sz w:val="20"/>
          <w:szCs w:val="20"/>
        </w:rPr>
        <w:t xml:space="preserve"> П</w:t>
      </w:r>
      <w:proofErr w:type="gramEnd"/>
      <w:r>
        <w:rPr>
          <w:rFonts w:ascii="Arial" w:hAnsi="Arial" w:cs="Arial"/>
          <w:sz w:val="20"/>
          <w:szCs w:val="20"/>
        </w:rPr>
        <w:t>ри формировании системы качества учреждений (при определении политики учреждения в области качества, разработки документации системы обеспечения качества, организации работ по качеству) необходимо учитывать ряд факторов различного характера, которые в значительной мере влияют на качество предоставляемых услуг.</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Правильный учет этих факторов, их использование при разработке соответствующих документов системы обеспечения качества и в практической деятельности учреждения будут способствовать повышению качества предоставляемых услуг.</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Основными факторами являются:</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наличие и состояние документации, в соответствии с которой функционирует учреждение;</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условия размещения учреждения;</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укомплектованность учреждения специалистами и их квалификация;</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специальное и табельное техническое оснащение учреждения (оборудование, приборы, аппаратура и т.д.);</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состояние информации об учреждении, порядке и правилах предоставления услуг клиентам;</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наличие </w:t>
      </w:r>
      <w:proofErr w:type="gramStart"/>
      <w:r>
        <w:rPr>
          <w:rFonts w:ascii="Arial" w:hAnsi="Arial" w:cs="Arial"/>
          <w:sz w:val="20"/>
          <w:szCs w:val="20"/>
        </w:rPr>
        <w:t>порядка проведения внутренних проверок функционирования системы</w:t>
      </w:r>
      <w:proofErr w:type="gramEnd"/>
      <w:r>
        <w:rPr>
          <w:rFonts w:ascii="Arial" w:hAnsi="Arial" w:cs="Arial"/>
          <w:sz w:val="20"/>
          <w:szCs w:val="20"/>
        </w:rPr>
        <w:t>.</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5.2.1</w:t>
      </w:r>
      <w:proofErr w:type="gramStart"/>
      <w:r>
        <w:rPr>
          <w:rFonts w:ascii="Arial" w:hAnsi="Arial" w:cs="Arial"/>
          <w:sz w:val="20"/>
          <w:szCs w:val="20"/>
        </w:rPr>
        <w:t xml:space="preserve"> В</w:t>
      </w:r>
      <w:proofErr w:type="gramEnd"/>
      <w:r>
        <w:rPr>
          <w:rFonts w:ascii="Arial" w:hAnsi="Arial" w:cs="Arial"/>
          <w:sz w:val="20"/>
          <w:szCs w:val="20"/>
        </w:rPr>
        <w:t xml:space="preserve"> состав документации должны входить:</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Устав (положение) учреждения, включающий в себя сведения о предназначении учреждения, порядке его формирования, содержании, реорганизации, сведения об основных задачах его деятельности, категориях обслуживаемых лиц, порядке и условиях зачисления на обслуживание, о структурных подразделениях и их основных задачах, сведения об объеме и порядке предоставления ими услуг и о других организационных и технических задачах и темах;</w:t>
      </w:r>
      <w:proofErr w:type="gramEnd"/>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положения о структурных подразделениях учреждения, содержащие сведения о категориях граждан, обслуживаемых тем или иным подразделением, стоящих перед ним задачах, сроках и условиях обслуживания граждан, сведения о дополнительных документах, необходимых для зачисления на обслуживание в данное подразделение, сведения о количестве сотрудников подразделения, их основных обязанностях и т.д.;</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руководства, служебные инструкции, правила, методики технологий, предназначенные для регламентирования процесса предоставления услуг, определения методов (способов) их предоставления и контроля, а также для совершенствования работы учреждения;</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документация на оборудование, приборы и аппаратуру, способствующая обеспечению их нормальной и безопасной эксплуатации, обслуживания и поддержания в работоспособном состоянии;</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национальные стандарты, составляющие нормативную основу практической работы учреждения в области предоставляемых клиентам социальных услуг;</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специальный комплект документов, представляющий собой документальное оформление системы обеспечения качества учреждения (см. </w:t>
      </w:r>
      <w:hyperlink w:anchor="Par137" w:history="1">
        <w:r>
          <w:rPr>
            <w:rFonts w:ascii="Arial" w:hAnsi="Arial" w:cs="Arial"/>
            <w:color w:val="0000FF"/>
            <w:sz w:val="20"/>
            <w:szCs w:val="20"/>
          </w:rPr>
          <w:t>раздел 6</w:t>
        </w:r>
      </w:hyperlink>
      <w:r>
        <w:rPr>
          <w:rFonts w:ascii="Arial" w:hAnsi="Arial" w:cs="Arial"/>
          <w:sz w:val="20"/>
          <w:szCs w:val="20"/>
        </w:rPr>
        <w:t>).</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зависимости от того, насколько качественно составлены вышеперечисленные документы и квалифицированно и четко изложены в них обязанности, права, порядок выполнения различных процедур при предоставлении услуг, другие функции персонала, зависит эффективность работы учреждения и качество предоставляемых им услуг.</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Указанные документы должны составлять основу </w:t>
      </w:r>
      <w:proofErr w:type="gramStart"/>
      <w:r>
        <w:rPr>
          <w:rFonts w:ascii="Arial" w:hAnsi="Arial" w:cs="Arial"/>
          <w:sz w:val="20"/>
          <w:szCs w:val="20"/>
        </w:rPr>
        <w:t>документации системы обеспечения качества учреждения</w:t>
      </w:r>
      <w:proofErr w:type="gramEnd"/>
      <w:r>
        <w:rPr>
          <w:rFonts w:ascii="Arial" w:hAnsi="Arial" w:cs="Arial"/>
          <w:sz w:val="20"/>
          <w:szCs w:val="20"/>
        </w:rPr>
        <w:t>. Причем в процессе формирования системы обеспечения качества они могут быть при необходимости откорректированы с целью приведения их содержания в соответствие с требованиями, предъявляемыми к ним как к части документации системы обеспечения качества.</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5.2.2 Условия размещения учреждения, обеспечивающие его эффективную работу, должны быть следующими:</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учреждение и его структурные подразделения должны быть размещены в специально предназначенно</w:t>
      </w:r>
      <w:proofErr w:type="gramStart"/>
      <w:r>
        <w:rPr>
          <w:rFonts w:ascii="Arial" w:hAnsi="Arial" w:cs="Arial"/>
          <w:sz w:val="20"/>
          <w:szCs w:val="20"/>
        </w:rPr>
        <w:t>м(</w:t>
      </w:r>
      <w:proofErr w:type="spellStart"/>
      <w:proofErr w:type="gramEnd"/>
      <w:r>
        <w:rPr>
          <w:rFonts w:ascii="Arial" w:hAnsi="Arial" w:cs="Arial"/>
          <w:sz w:val="20"/>
          <w:szCs w:val="20"/>
        </w:rPr>
        <w:t>ых</w:t>
      </w:r>
      <w:proofErr w:type="spellEnd"/>
      <w:r>
        <w:rPr>
          <w:rFonts w:ascii="Arial" w:hAnsi="Arial" w:cs="Arial"/>
          <w:sz w:val="20"/>
          <w:szCs w:val="20"/>
        </w:rPr>
        <w:t>) здании(</w:t>
      </w:r>
      <w:proofErr w:type="spellStart"/>
      <w:r>
        <w:rPr>
          <w:rFonts w:ascii="Arial" w:hAnsi="Arial" w:cs="Arial"/>
          <w:sz w:val="20"/>
          <w:szCs w:val="20"/>
        </w:rPr>
        <w:t>ях</w:t>
      </w:r>
      <w:proofErr w:type="spellEnd"/>
      <w:r>
        <w:rPr>
          <w:rFonts w:ascii="Arial" w:hAnsi="Arial" w:cs="Arial"/>
          <w:sz w:val="20"/>
          <w:szCs w:val="20"/>
        </w:rPr>
        <w:t>) или помещениях, доступных для всех категорий обслуживаемых граждан, в том числе для инвалидов и других маломобильных групп населения. Помещения должны быть обеспечены всеми средствами коммунально-бытового обслуживания, телефонной связью и Интернетом;</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 размерам и состоянию помещения должны отвечать требованиям санитарно-гигиенических норм и правил, безопасности труда и должны быть защищены от воздействия факторов, отрицательно влияющих на качество предоставляемых услуг (повышенных температуры воздуха, влажности воздуха, запыленности, загазованности, шума, вибрации и т.д.);</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площадь, занимаемая учреждением, должна обеспечивать нормальное размещение персонала, клиентов и предоставление им услуг.</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связи с этим при разработке системы обеспечения качества учреждения должны быть предусмотрены меры, направленные на создание или поддержание упомянутых условий, а при необходимости - и возможности на их улучшение.</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bookmarkStart w:id="3" w:name="Par111"/>
      <w:bookmarkEnd w:id="3"/>
      <w:r>
        <w:rPr>
          <w:rFonts w:ascii="Arial" w:hAnsi="Arial" w:cs="Arial"/>
          <w:sz w:val="20"/>
          <w:szCs w:val="20"/>
        </w:rPr>
        <w:t>5.2.3 Вопросы укомплектованности учреждения специалистами и их квалификации также должны найти отражение в системе обеспечения качества - одном из важнейших факторов, влияющих на качество услуг.</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числе факторов, подлежащих решению в рамках системы обеспечения качества, могут быть:</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полная укомплектованность учреждения необходимыми специалистами в соответствии со штатным расписанием;</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подбор специалистов с соответствующим образованием, квалификацией, профессиональной подготовкой, обладающих знаниями и опытом, необходимыми для выполнения возложенных на них обязанностей; постоянное повышение их квалификации путем обучения на курсах переподготовки и повышения квалификации или иными способами;</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четкое распределение обязанностей специалистов, изложенных в должностных инструкциях, методиках и других документах, регламентирующих их обязанности, права и ответственность;</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обязательная аттестация специалистов в установленном порядке;</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воспитание у всех сотрудников учреждения высоких моральных и морально-этических качеств, чувства ответственности и необходимости руководствоваться в своей работе с клиентами принципами гуманности, справедливости, объективности и доброжелательности, учитывая их физическое и психическое состояние;</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принятие мер к недопущению разглашения сотрудниками учреждения сведений личного характера о клиентах, так как эти сведения составляют служебную тайну и за их разглашение виновные несут ответственность в порядке, установленном законодательством Российской Федерации.</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5.2.4</w:t>
      </w:r>
      <w:proofErr w:type="gramStart"/>
      <w:r>
        <w:rPr>
          <w:rFonts w:ascii="Arial" w:hAnsi="Arial" w:cs="Arial"/>
          <w:sz w:val="20"/>
          <w:szCs w:val="20"/>
        </w:rPr>
        <w:t xml:space="preserve"> Д</w:t>
      </w:r>
      <w:proofErr w:type="gramEnd"/>
      <w:r>
        <w:rPr>
          <w:rFonts w:ascii="Arial" w:hAnsi="Arial" w:cs="Arial"/>
          <w:sz w:val="20"/>
          <w:szCs w:val="20"/>
        </w:rPr>
        <w:t>ля качественного предоставления услуг учреждение должно быть оснащено специальным и табельным оборудованием, аппаратурой и приборами, отвечающими требованиям соответствующих стандартов, технических условий, других нормативных документов и обеспечивающими надлежащее качество предоставляемых услуг.</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связи с этим в системе качества учреждения должны быть предусмотрены мероприятия, направленные на то, чтобы:</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оборудование, приборы и аппаратура использовались строго по назначению в соответствии с документацией на их функционирование и эксплуатацию, содержались в технически исправном состоянии, которое должно систематически проверяться;</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неисправное оборудование, приборы и аппаратура, дающие при работе сомнительные результаты, своевременно снимались с эксплуатации, заменялись или ремонтировались (если они подлежат ремонту), а пригодность отремонтированных подтверждалась их проверкой.</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5.2.5 Полное и достоверное предоставление информации, прежде всего клиентам, должно являться составной частью системы обеспечения качества учреждения, так как без правильно организованного информационного процесса невозможно обеспечить качество предоставляемых услуг, соответствующее запросам и нуждам клиентов.</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Состояние информации об учреждении и правилах предоставления им услуг должно соответствовать требованиям </w:t>
      </w:r>
      <w:hyperlink w:anchor="Par225" w:history="1">
        <w:r>
          <w:rPr>
            <w:rFonts w:ascii="Arial" w:hAnsi="Arial" w:cs="Arial"/>
            <w:color w:val="0000FF"/>
            <w:sz w:val="20"/>
            <w:szCs w:val="20"/>
          </w:rPr>
          <w:t>[1]</w:t>
        </w:r>
      </w:hyperlink>
      <w:r>
        <w:rPr>
          <w:rFonts w:ascii="Arial" w:hAnsi="Arial" w:cs="Arial"/>
          <w:sz w:val="20"/>
          <w:szCs w:val="20"/>
        </w:rPr>
        <w:t>.</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документации системы обеспечения качества учреждений изложение информации должно отвечать следующим требованиям:</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учреждение обязано доводить до граждан свое наименование и местонахождение любым способом, предусмотренным законодательством Российской Федерации, предоставлять по требованию клиентов необходимую и достоверную информацию о выполняемых услугах, позволяющую им сделать компетентный выбор;</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состав информации об услугах (в соответствии с </w:t>
      </w:r>
      <w:hyperlink w:anchor="Par225" w:history="1">
        <w:r>
          <w:rPr>
            <w:rFonts w:ascii="Arial" w:hAnsi="Arial" w:cs="Arial"/>
            <w:color w:val="0000FF"/>
            <w:sz w:val="20"/>
            <w:szCs w:val="20"/>
          </w:rPr>
          <w:t>[1]</w:t>
        </w:r>
      </w:hyperlink>
      <w:r>
        <w:rPr>
          <w:rFonts w:ascii="Arial" w:hAnsi="Arial" w:cs="Arial"/>
          <w:sz w:val="20"/>
          <w:szCs w:val="20"/>
        </w:rPr>
        <w:t>) должен включать в себя:</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перечень основных услуг, предоставляемых учреждением,</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характеристику каждой услуги, область ее предоставления и затраты времени на ее предоставление,</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взаимосвязь между качеством услуги, условиями ее предоставления и стоимостью (при необходимости),</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возможность получения оценки качества услуги со стороны клиента,</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установление взаимосвязи между предложенной услугой и реальными потребностями клиента,</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правила и условия эффективного и безопасного использования услуг,</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гарантийные обязательства учреждения - исполнителя услуг;</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информация должна быть достоверной и полной. Если предоставление недостоверной или недостаточно полной информации об услуге повлекло за собой причинение вреда жизни, здоровью или имуществу клиента (вследствие производственных, рецептурных и иных недостатков услуги), он вправе предъявить учреждению требования о возмещении причиненного вреда.</w:t>
      </w:r>
    </w:p>
    <w:p w:rsidR="005023FA" w:rsidRDefault="005023FA" w:rsidP="005023FA">
      <w:pPr>
        <w:autoSpaceDE w:val="0"/>
        <w:autoSpaceDN w:val="0"/>
        <w:adjustRightInd w:val="0"/>
        <w:spacing w:after="0" w:line="240" w:lineRule="auto"/>
        <w:ind w:firstLine="540"/>
        <w:jc w:val="both"/>
        <w:rPr>
          <w:rFonts w:ascii="Arial" w:hAnsi="Arial" w:cs="Arial"/>
          <w:sz w:val="20"/>
          <w:szCs w:val="20"/>
        </w:rPr>
      </w:pPr>
    </w:p>
    <w:p w:rsidR="005023FA" w:rsidRDefault="005023FA" w:rsidP="005023F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4" w:name="Par137"/>
      <w:bookmarkEnd w:id="4"/>
      <w:r>
        <w:rPr>
          <w:rFonts w:ascii="Arial" w:eastAsiaTheme="minorHAnsi" w:hAnsi="Arial" w:cs="Arial"/>
          <w:color w:val="auto"/>
          <w:sz w:val="20"/>
          <w:szCs w:val="20"/>
        </w:rPr>
        <w:t>6 Документальное оформление системы обеспечения качества</w:t>
      </w:r>
    </w:p>
    <w:p w:rsidR="005023FA" w:rsidRDefault="005023FA" w:rsidP="005023FA">
      <w:pPr>
        <w:autoSpaceDE w:val="0"/>
        <w:autoSpaceDN w:val="0"/>
        <w:adjustRightInd w:val="0"/>
        <w:spacing w:after="0" w:line="240" w:lineRule="auto"/>
        <w:ind w:firstLine="540"/>
        <w:jc w:val="both"/>
        <w:rPr>
          <w:rFonts w:ascii="Arial" w:hAnsi="Arial" w:cs="Arial"/>
          <w:sz w:val="20"/>
          <w:szCs w:val="20"/>
        </w:rPr>
      </w:pPr>
    </w:p>
    <w:p w:rsidR="005023FA" w:rsidRDefault="005023FA" w:rsidP="005023F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6.1 Систему обеспечения качества оформляют в виде комплекта документов (руководств, положений, инструкций, методик и т.д.), в которых устанавливают требования к системе обеспечения качества учреждения в целом и к ее составным частям, указанным в </w:t>
      </w:r>
      <w:hyperlink w:anchor="Par66" w:history="1">
        <w:r>
          <w:rPr>
            <w:rFonts w:ascii="Arial" w:hAnsi="Arial" w:cs="Arial"/>
            <w:color w:val="0000FF"/>
            <w:sz w:val="20"/>
            <w:szCs w:val="20"/>
          </w:rPr>
          <w:t>4.2</w:t>
        </w:r>
      </w:hyperlink>
      <w:r>
        <w:rPr>
          <w:rFonts w:ascii="Arial" w:hAnsi="Arial" w:cs="Arial"/>
          <w:sz w:val="20"/>
          <w:szCs w:val="20"/>
        </w:rPr>
        <w:t>.</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Степень </w:t>
      </w:r>
      <w:proofErr w:type="gramStart"/>
      <w:r>
        <w:rPr>
          <w:rFonts w:ascii="Arial" w:hAnsi="Arial" w:cs="Arial"/>
          <w:sz w:val="20"/>
          <w:szCs w:val="20"/>
        </w:rPr>
        <w:t>документированности системы обеспечения качества различных учреждений</w:t>
      </w:r>
      <w:proofErr w:type="gramEnd"/>
      <w:r>
        <w:rPr>
          <w:rFonts w:ascii="Arial" w:hAnsi="Arial" w:cs="Arial"/>
          <w:sz w:val="20"/>
          <w:szCs w:val="20"/>
        </w:rPr>
        <w:t xml:space="preserve"> может отличаться в зависимости:</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от размера и предназначения учреждения, характера и объема предоставляемых услуг, категорий обслуживаемого населения;</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сложности процесса по предоставлению услуг;</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компетенции персонала учреждения.</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Документация может быть любой формы и на любом носителе.</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Документацию системы обеспечения качества следует оформлять как составную часть всей документации учреждения и утверждать в установленном порядке.</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 Основным документом системы обеспечения качества учреждения является руководство по качеству.</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 нем излагают общее описание системы обеспечения качества применительно к конкретному учреждению, разъясняют политику учреждения в области качества, отражают организационную структуру системы обеспечения качества, задачи и функции подразделений и служб учреждения в области качества, приводят сведения о комплекте документов всех уровней, составляющих нормативно-методическую базу системы обеспечения качества, устанавливают порядок внедрения, функционирования и контроля системы обеспечения качества.</w:t>
      </w:r>
      <w:proofErr w:type="gramEnd"/>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6.3.1 Политика в области качества должна устанавливать основные цели, задачи и принципы деятельности учреждения в области качества, документально оформленные и принятые к обязательному выполнению в учреждении.</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6.3.1.1 Цели политики в области качества должны отражать следующие вопросы:</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обеспечение постоянного удовлетворения клиентов предоставляемыми услугами;</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повышение качества услуг и эффективности (результативности) их предоставления;</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принятие профилактических мер по предупреждению или урегулированию претензий и жалоб клиентов;</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прочие вопросы, отражающие специфику деятельности учреждения.</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Содержание основных задач и принципов деятельности учреждения в области качества приведено в </w:t>
      </w:r>
      <w:hyperlink w:anchor="Par70" w:history="1">
        <w:r>
          <w:rPr>
            <w:rFonts w:ascii="Arial" w:hAnsi="Arial" w:cs="Arial"/>
            <w:color w:val="0000FF"/>
            <w:sz w:val="20"/>
            <w:szCs w:val="20"/>
          </w:rPr>
          <w:t>4.6</w:t>
        </w:r>
      </w:hyperlink>
      <w:r>
        <w:rPr>
          <w:rFonts w:ascii="Arial" w:hAnsi="Arial" w:cs="Arial"/>
          <w:sz w:val="20"/>
          <w:szCs w:val="20"/>
        </w:rPr>
        <w:t xml:space="preserve"> и </w:t>
      </w:r>
      <w:hyperlink w:anchor="Par75" w:history="1">
        <w:r>
          <w:rPr>
            <w:rFonts w:ascii="Arial" w:hAnsi="Arial" w:cs="Arial"/>
            <w:color w:val="0000FF"/>
            <w:sz w:val="20"/>
            <w:szCs w:val="20"/>
          </w:rPr>
          <w:t>4.7</w:t>
        </w:r>
      </w:hyperlink>
      <w:r>
        <w:rPr>
          <w:rFonts w:ascii="Arial" w:hAnsi="Arial" w:cs="Arial"/>
          <w:sz w:val="20"/>
          <w:szCs w:val="20"/>
        </w:rPr>
        <w:t xml:space="preserve"> соответственно.</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6.3.1.2 Наряду с подробным изложением целей, задач и принципов в руководстве по качеству должны быть четко определены и сформулированы порядок и способы (методы) их реализации.</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6.3.1.3 Ответственность за политику в области качества несет руководитель учреждения.</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Руководитель учреждения должен обеспечить разъяснение и доведение этой политики до сведения всего персонала учреждения, четко определить полномочия, ответственность и порядок взаимодействия всего персонала учреждения, осуществляющего руководство, исполнение услуг и контроль деятельности, влияющей на качество услуг.</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6.3.1.4</w:t>
      </w:r>
      <w:proofErr w:type="gramStart"/>
      <w:r>
        <w:rPr>
          <w:rFonts w:ascii="Arial" w:hAnsi="Arial" w:cs="Arial"/>
          <w:sz w:val="20"/>
          <w:szCs w:val="20"/>
        </w:rPr>
        <w:t xml:space="preserve"> В</w:t>
      </w:r>
      <w:proofErr w:type="gramEnd"/>
      <w:r>
        <w:rPr>
          <w:rFonts w:ascii="Arial" w:hAnsi="Arial" w:cs="Arial"/>
          <w:sz w:val="20"/>
          <w:szCs w:val="20"/>
        </w:rPr>
        <w:t xml:space="preserve"> формировании политики в области качества должны принимать участие все руководители, осуществляющие управление учреждением.</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6.3.1.5 Политика учреждения в области качества должна охватывать все направления его деятельности, отвечать потребностям и запросам клиентов, способствовать улучшению социальных и экономических показателей учреждения. Политика в области качества должна содержать также обязательство руководства учреждения осуществлять постоянное улучшение качества обслуживания клиентов.</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6.3.1.6 Политика учреждения в области качества должна внедряться во всех структурных подразделениях учреждения и регулярно подвергаться анализу на предмет ее постоянной актуальности и пригодности.</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6.3.1.7 Реализация политики учреждения в области качества должна быть обеспечена необходимыми ресурсами (кадровыми, материально-техническими, информационными и др.).</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Для выполнения принятой учреждением политики в области качества перед подразделениями и службами учреждения ставятся задачи на конкретные плановые периоды, которые при необходимости своевременно уточняются и корректируются руководством учреждения.</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6.3.1.8</w:t>
      </w:r>
      <w:proofErr w:type="gramStart"/>
      <w:r>
        <w:rPr>
          <w:rFonts w:ascii="Arial" w:hAnsi="Arial" w:cs="Arial"/>
          <w:sz w:val="20"/>
          <w:szCs w:val="20"/>
        </w:rPr>
        <w:t xml:space="preserve"> В</w:t>
      </w:r>
      <w:proofErr w:type="gramEnd"/>
      <w:r>
        <w:rPr>
          <w:rFonts w:ascii="Arial" w:hAnsi="Arial" w:cs="Arial"/>
          <w:sz w:val="20"/>
          <w:szCs w:val="20"/>
        </w:rPr>
        <w:t xml:space="preserve"> учреждении следует проводить мероприятия, обеспечивающие понимание, поддержку и реализацию политики в области качества всеми сотрудниками учреждения.</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6.3.2 Организационная структура системы обеспечения качества может быть представлена в виде схемы (с необходимым пояснением), на которой должны быть изображены все структурные подразделения, непосредственно участвующие в предоставлении услуг или обеспечивающие их предоставление.</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пояснении к схеме должны быть отражены задачи, функции и ответственность всех подразделений и служб учреждения в области качества и приведены сведения о документах всех уровней, которые должны составлять нормативно-методическую базу системы обеспечения качества учреждения.</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Сведения о документах могут быть представлены в виде самих документов, повторно разработанных (политика в области качества и др.) или уже действующих в учреждении (положения, инструкции, методики, руководства, правила и т.д.), но откорректированных при необходимости в целях более полного учета в них вопросов качества, либо в виде ссылки на эти документы с информацией об их предназначении и кратком содержании.</w:t>
      </w:r>
      <w:proofErr w:type="gramEnd"/>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6.3.3 Документация системы обеспечения качества учреждения должна постоянно поддерживаться в рабочем состоянии; устаревшую документацию следует своевременно изымать и заменять новой.</w:t>
      </w:r>
    </w:p>
    <w:p w:rsidR="005023FA" w:rsidRDefault="005023FA" w:rsidP="005023FA">
      <w:pPr>
        <w:autoSpaceDE w:val="0"/>
        <w:autoSpaceDN w:val="0"/>
        <w:adjustRightInd w:val="0"/>
        <w:spacing w:after="0" w:line="240" w:lineRule="auto"/>
        <w:ind w:firstLine="540"/>
        <w:jc w:val="both"/>
        <w:rPr>
          <w:rFonts w:ascii="Arial" w:hAnsi="Arial" w:cs="Arial"/>
          <w:sz w:val="20"/>
          <w:szCs w:val="20"/>
        </w:rPr>
      </w:pPr>
    </w:p>
    <w:p w:rsidR="005023FA" w:rsidRDefault="005023FA" w:rsidP="005023F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7 Организация работы по качеству услуг в системе обеспечения качества</w:t>
      </w:r>
    </w:p>
    <w:p w:rsidR="005023FA" w:rsidRDefault="005023FA" w:rsidP="005023FA">
      <w:pPr>
        <w:autoSpaceDE w:val="0"/>
        <w:autoSpaceDN w:val="0"/>
        <w:adjustRightInd w:val="0"/>
        <w:spacing w:after="0" w:line="240" w:lineRule="auto"/>
        <w:ind w:firstLine="540"/>
        <w:jc w:val="both"/>
        <w:rPr>
          <w:rFonts w:ascii="Arial" w:hAnsi="Arial" w:cs="Arial"/>
          <w:sz w:val="20"/>
          <w:szCs w:val="20"/>
        </w:rPr>
      </w:pPr>
    </w:p>
    <w:p w:rsidR="005023FA" w:rsidRDefault="005023FA" w:rsidP="005023FA">
      <w:pPr>
        <w:autoSpaceDE w:val="0"/>
        <w:autoSpaceDN w:val="0"/>
        <w:adjustRightInd w:val="0"/>
        <w:spacing w:after="0" w:line="240" w:lineRule="auto"/>
        <w:ind w:firstLine="540"/>
        <w:jc w:val="both"/>
        <w:rPr>
          <w:rFonts w:ascii="Arial" w:hAnsi="Arial" w:cs="Arial"/>
          <w:sz w:val="20"/>
          <w:szCs w:val="20"/>
        </w:rPr>
      </w:pPr>
      <w:r>
        <w:rPr>
          <w:rFonts w:ascii="Arial" w:hAnsi="Arial" w:cs="Arial"/>
          <w:b/>
          <w:bCs/>
          <w:sz w:val="20"/>
          <w:szCs w:val="20"/>
        </w:rPr>
        <w:t>7.1 Полномочия и ответственность персонала</w:t>
      </w:r>
    </w:p>
    <w:p w:rsidR="005023FA" w:rsidRDefault="005023FA" w:rsidP="005023FA">
      <w:pPr>
        <w:autoSpaceDE w:val="0"/>
        <w:autoSpaceDN w:val="0"/>
        <w:adjustRightInd w:val="0"/>
        <w:spacing w:after="0" w:line="240" w:lineRule="auto"/>
        <w:ind w:firstLine="540"/>
        <w:jc w:val="both"/>
        <w:rPr>
          <w:rFonts w:ascii="Arial" w:hAnsi="Arial" w:cs="Arial"/>
          <w:sz w:val="20"/>
          <w:szCs w:val="20"/>
        </w:rPr>
      </w:pPr>
    </w:p>
    <w:p w:rsidR="005023FA" w:rsidRDefault="005023FA" w:rsidP="005023F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7.1.1</w:t>
      </w:r>
      <w:proofErr w:type="gramStart"/>
      <w:r>
        <w:rPr>
          <w:rFonts w:ascii="Arial" w:hAnsi="Arial" w:cs="Arial"/>
          <w:sz w:val="20"/>
          <w:szCs w:val="20"/>
        </w:rPr>
        <w:t xml:space="preserve"> В</w:t>
      </w:r>
      <w:proofErr w:type="gramEnd"/>
      <w:r>
        <w:rPr>
          <w:rFonts w:ascii="Arial" w:hAnsi="Arial" w:cs="Arial"/>
          <w:sz w:val="20"/>
          <w:szCs w:val="20"/>
        </w:rPr>
        <w:t xml:space="preserve"> системе обеспечения качества учреждения должны быть четко определены полномочия, ответственность и взаимодействие всего персонала учреждения, осуществляющего руководство работой, предоставление услуг и контроль деятельности, влияющей на качество услуг.</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Это, в первую очередь, должно относиться к обслуживающему персоналу, деятельность которого связана с выполнением таких процедур, как выявление претензий и жалоб клиентов, проведение мероприятий по устранению или предупреждению недостатков, контроль выполнения этих мероприятий.</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7.1.2</w:t>
      </w:r>
      <w:proofErr w:type="gramStart"/>
      <w:r>
        <w:rPr>
          <w:rFonts w:ascii="Arial" w:hAnsi="Arial" w:cs="Arial"/>
          <w:sz w:val="20"/>
          <w:szCs w:val="20"/>
        </w:rPr>
        <w:t xml:space="preserve"> В</w:t>
      </w:r>
      <w:proofErr w:type="gramEnd"/>
      <w:r>
        <w:rPr>
          <w:rFonts w:ascii="Arial" w:hAnsi="Arial" w:cs="Arial"/>
          <w:sz w:val="20"/>
          <w:szCs w:val="20"/>
        </w:rPr>
        <w:t xml:space="preserve"> учреждении должно быть назначено ответственное лицо (представитель руководства) из числа руководителей учреждения, которое независимо от других возложенных на него обязанностей должно отвечать за надлежащее выполнение требований, установленных настоящим стандартом, и иметь полномочия:</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для обеспечения разработки системы обеспечения качества, ее внедрения и поддержания в рабочем состоянии;</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предоставления отчетов руководителю учреждения о функционировании системы обеспечения качества с целью ее анализа и использования полученных результатов как основы для дальнейшего совершенствования.</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7.1.3 Учреждение должно установить порядок разработки (или корректировки, при необходимости), рассмотрения, утверждения и ведения всех документов, относящихся к системе обеспечения качества, а также порядок их предоставления.</w:t>
      </w:r>
    </w:p>
    <w:p w:rsidR="005023FA" w:rsidRDefault="005023FA" w:rsidP="005023FA">
      <w:pPr>
        <w:autoSpaceDE w:val="0"/>
        <w:autoSpaceDN w:val="0"/>
        <w:adjustRightInd w:val="0"/>
        <w:spacing w:after="0" w:line="240" w:lineRule="auto"/>
        <w:ind w:firstLine="540"/>
        <w:jc w:val="both"/>
        <w:rPr>
          <w:rFonts w:ascii="Arial" w:hAnsi="Arial" w:cs="Arial"/>
          <w:sz w:val="20"/>
          <w:szCs w:val="20"/>
        </w:rPr>
      </w:pPr>
    </w:p>
    <w:p w:rsidR="005023FA" w:rsidRDefault="005023FA" w:rsidP="005023FA">
      <w:pPr>
        <w:autoSpaceDE w:val="0"/>
        <w:autoSpaceDN w:val="0"/>
        <w:adjustRightInd w:val="0"/>
        <w:spacing w:after="0" w:line="240" w:lineRule="auto"/>
        <w:ind w:firstLine="540"/>
        <w:jc w:val="both"/>
        <w:rPr>
          <w:rFonts w:ascii="Arial" w:hAnsi="Arial" w:cs="Arial"/>
          <w:sz w:val="20"/>
          <w:szCs w:val="20"/>
        </w:rPr>
      </w:pPr>
      <w:r>
        <w:rPr>
          <w:rFonts w:ascii="Arial" w:hAnsi="Arial" w:cs="Arial"/>
          <w:b/>
          <w:bCs/>
          <w:sz w:val="20"/>
          <w:szCs w:val="20"/>
        </w:rPr>
        <w:t>7.2 Внутренние проверки системы качества</w:t>
      </w:r>
    </w:p>
    <w:p w:rsidR="005023FA" w:rsidRDefault="005023FA" w:rsidP="005023FA">
      <w:pPr>
        <w:autoSpaceDE w:val="0"/>
        <w:autoSpaceDN w:val="0"/>
        <w:adjustRightInd w:val="0"/>
        <w:spacing w:after="0" w:line="240" w:lineRule="auto"/>
        <w:ind w:firstLine="540"/>
        <w:jc w:val="both"/>
        <w:rPr>
          <w:rFonts w:ascii="Arial" w:hAnsi="Arial" w:cs="Arial"/>
          <w:sz w:val="20"/>
          <w:szCs w:val="20"/>
        </w:rPr>
      </w:pPr>
    </w:p>
    <w:p w:rsidR="005023FA" w:rsidRDefault="005023FA" w:rsidP="005023F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7.2.1</w:t>
      </w:r>
      <w:proofErr w:type="gramStart"/>
      <w:r>
        <w:rPr>
          <w:rFonts w:ascii="Arial" w:hAnsi="Arial" w:cs="Arial"/>
          <w:sz w:val="20"/>
          <w:szCs w:val="20"/>
        </w:rPr>
        <w:t xml:space="preserve"> В</w:t>
      </w:r>
      <w:proofErr w:type="gramEnd"/>
      <w:r>
        <w:rPr>
          <w:rFonts w:ascii="Arial" w:hAnsi="Arial" w:cs="Arial"/>
          <w:sz w:val="20"/>
          <w:szCs w:val="20"/>
        </w:rPr>
        <w:t xml:space="preserve"> системе обеспечения качества учреждения должен быть разработан и поддерживаться в рабочем состоянии порядок проведения внутренних проверок функционирования системы обеспечения качества. Внутренние проверки системы обеспечения качества учреждения проводят с целью регулярной оценки ее эффективности и соответствия установленным требованиям, а также для получения информации, необходимой для эффективного функционирования этой системы.</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7.2.2 Ответственным лицом за организацию и проведение </w:t>
      </w:r>
      <w:proofErr w:type="gramStart"/>
      <w:r>
        <w:rPr>
          <w:rFonts w:ascii="Arial" w:hAnsi="Arial" w:cs="Arial"/>
          <w:sz w:val="20"/>
          <w:szCs w:val="20"/>
        </w:rPr>
        <w:t>проверки системы обеспечения качества учреждения</w:t>
      </w:r>
      <w:proofErr w:type="gramEnd"/>
      <w:r>
        <w:rPr>
          <w:rFonts w:ascii="Arial" w:hAnsi="Arial" w:cs="Arial"/>
          <w:sz w:val="20"/>
          <w:szCs w:val="20"/>
        </w:rPr>
        <w:t xml:space="preserve"> должен быть представитель руководства, ответственный за систему обеспечения качества.</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7.2.3 Ответственными исполнителями по проведению проверок рекомендуется назначать руководителей подразделений, эффективность и качество деятельности которых зависят от качества деятельности проверяемых подразделений.</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7.2.4 Эффективность системы обеспечения качества учреждения определяют по результатам ее оценок, получаемых при проверках.</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7.2.5</w:t>
      </w:r>
      <w:proofErr w:type="gramStart"/>
      <w:r>
        <w:rPr>
          <w:rFonts w:ascii="Arial" w:hAnsi="Arial" w:cs="Arial"/>
          <w:sz w:val="20"/>
          <w:szCs w:val="20"/>
        </w:rPr>
        <w:t xml:space="preserve"> В</w:t>
      </w:r>
      <w:proofErr w:type="gramEnd"/>
      <w:r>
        <w:rPr>
          <w:rFonts w:ascii="Arial" w:hAnsi="Arial" w:cs="Arial"/>
          <w:sz w:val="20"/>
          <w:szCs w:val="20"/>
        </w:rPr>
        <w:t xml:space="preserve"> процессе проверки системы обеспечения качества учреждений (и ее составных частей) осуществляют:</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контроль соответствия системы обеспечения качества требованиям настоящего стандарта и документации на нее;</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анализ и оценку </w:t>
      </w:r>
      <w:proofErr w:type="gramStart"/>
      <w:r>
        <w:rPr>
          <w:rFonts w:ascii="Arial" w:hAnsi="Arial" w:cs="Arial"/>
          <w:sz w:val="20"/>
          <w:szCs w:val="20"/>
        </w:rPr>
        <w:t>состояния функционирования системы обеспечения качества</w:t>
      </w:r>
      <w:proofErr w:type="gramEnd"/>
      <w:r>
        <w:rPr>
          <w:rFonts w:ascii="Arial" w:hAnsi="Arial" w:cs="Arial"/>
          <w:sz w:val="20"/>
          <w:szCs w:val="20"/>
        </w:rPr>
        <w:t xml:space="preserve"> в целом и отдельных ее составных частей;</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анализ соответствия предоставляемых услуг требованиям нормативных документов;</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анализ и оценку результатов работы учреждения в области качества услуг;</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выработку корректирующих действий, направленных на устранение недостатков, выявленных в процессе предоставления услуг, и совершенствование системы обеспечения качества.</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7.2.6 Проверки системы качества учреждений могут быть плановыми и оперативными.</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Периодичность плановых проверок устанавливают в зависимости от результатов анализа качества услуг.</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Оперативную проверку системы обеспечения качества или отдельных ее составных частей проводят в случае резкого ухудшения показателей, характеризующих конечные результаты работы по обеспечению качества услуг, предоставляемых каким-либо подразделением или учреждением в целом, в случае оценки эффективности корректирующих действий, а также при значительных изменениях организации работ и технологий предоставления услуг, которые могут отрицательно повлиять на их качество.</w:t>
      </w:r>
      <w:proofErr w:type="gramEnd"/>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7.2.7</w:t>
      </w:r>
      <w:proofErr w:type="gramStart"/>
      <w:r>
        <w:rPr>
          <w:rFonts w:ascii="Arial" w:hAnsi="Arial" w:cs="Arial"/>
          <w:sz w:val="20"/>
          <w:szCs w:val="20"/>
        </w:rPr>
        <w:t xml:space="preserve"> П</w:t>
      </w:r>
      <w:proofErr w:type="gramEnd"/>
      <w:r>
        <w:rPr>
          <w:rFonts w:ascii="Arial" w:hAnsi="Arial" w:cs="Arial"/>
          <w:sz w:val="20"/>
          <w:szCs w:val="20"/>
        </w:rPr>
        <w:t>осле окончания внутренней проверки ее результаты оформляют в виде отчета о состоянии системы качества обеспечения учреждения, в котором отражают данные анализа соответствия показателей и результатов деятельности учреждения в области обеспечения качества предоставляемых услуг установленным требованиям.</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7.2.8 Результаты </w:t>
      </w:r>
      <w:proofErr w:type="gramStart"/>
      <w:r>
        <w:rPr>
          <w:rFonts w:ascii="Arial" w:hAnsi="Arial" w:cs="Arial"/>
          <w:sz w:val="20"/>
          <w:szCs w:val="20"/>
        </w:rPr>
        <w:t>проверок системы обеспечения качества учреждений</w:t>
      </w:r>
      <w:proofErr w:type="gramEnd"/>
      <w:r>
        <w:rPr>
          <w:rFonts w:ascii="Arial" w:hAnsi="Arial" w:cs="Arial"/>
          <w:sz w:val="20"/>
          <w:szCs w:val="20"/>
        </w:rPr>
        <w:t xml:space="preserve"> являются основанием для разработки и реализации мероприятий по ее совершенствованию, по разработке новых методов и средств управления качеством предоставляемых услуг, улучшению состава и содержания нормативной документации на систему обеспечения качества.</w:t>
      </w:r>
    </w:p>
    <w:p w:rsidR="005023FA" w:rsidRDefault="005023FA" w:rsidP="005023FA">
      <w:pPr>
        <w:autoSpaceDE w:val="0"/>
        <w:autoSpaceDN w:val="0"/>
        <w:adjustRightInd w:val="0"/>
        <w:spacing w:after="0" w:line="240" w:lineRule="auto"/>
        <w:ind w:firstLine="540"/>
        <w:jc w:val="both"/>
        <w:rPr>
          <w:rFonts w:ascii="Arial" w:hAnsi="Arial" w:cs="Arial"/>
          <w:sz w:val="20"/>
          <w:szCs w:val="20"/>
        </w:rPr>
      </w:pPr>
    </w:p>
    <w:p w:rsidR="005023FA" w:rsidRDefault="005023FA" w:rsidP="005023FA">
      <w:pPr>
        <w:autoSpaceDE w:val="0"/>
        <w:autoSpaceDN w:val="0"/>
        <w:adjustRightInd w:val="0"/>
        <w:spacing w:after="0" w:line="240" w:lineRule="auto"/>
        <w:ind w:firstLine="540"/>
        <w:jc w:val="both"/>
        <w:rPr>
          <w:rFonts w:ascii="Arial" w:hAnsi="Arial" w:cs="Arial"/>
          <w:sz w:val="20"/>
          <w:szCs w:val="20"/>
        </w:rPr>
      </w:pPr>
      <w:r>
        <w:rPr>
          <w:rFonts w:ascii="Arial" w:hAnsi="Arial" w:cs="Arial"/>
          <w:b/>
          <w:bCs/>
          <w:sz w:val="20"/>
          <w:szCs w:val="20"/>
        </w:rPr>
        <w:t>7.3 Подготовка кадров</w:t>
      </w:r>
    </w:p>
    <w:p w:rsidR="005023FA" w:rsidRDefault="005023FA" w:rsidP="005023FA">
      <w:pPr>
        <w:autoSpaceDE w:val="0"/>
        <w:autoSpaceDN w:val="0"/>
        <w:adjustRightInd w:val="0"/>
        <w:spacing w:after="0" w:line="240" w:lineRule="auto"/>
        <w:ind w:firstLine="540"/>
        <w:jc w:val="both"/>
        <w:rPr>
          <w:rFonts w:ascii="Arial" w:hAnsi="Arial" w:cs="Arial"/>
          <w:sz w:val="20"/>
          <w:szCs w:val="20"/>
        </w:rPr>
      </w:pPr>
    </w:p>
    <w:p w:rsidR="005023FA" w:rsidRDefault="005023FA" w:rsidP="005023F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7.3.1</w:t>
      </w:r>
      <w:proofErr w:type="gramStart"/>
      <w:r>
        <w:rPr>
          <w:rFonts w:ascii="Arial" w:hAnsi="Arial" w:cs="Arial"/>
          <w:sz w:val="20"/>
          <w:szCs w:val="20"/>
        </w:rPr>
        <w:t xml:space="preserve"> В</w:t>
      </w:r>
      <w:proofErr w:type="gramEnd"/>
      <w:r>
        <w:rPr>
          <w:rFonts w:ascii="Arial" w:hAnsi="Arial" w:cs="Arial"/>
          <w:sz w:val="20"/>
          <w:szCs w:val="20"/>
        </w:rPr>
        <w:t xml:space="preserve"> учреждении должен быть разработан, документально оформлен и утвержден план мероприятий по подготовке (обучению, повышению квалификации, аттестации, стажировке и т.д.) персонала, выполняющего работы, непосредственно влияющие на качество услуг.</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7.3.2 Подготовкой персонала должны быть охвачены все сотрудники учреждения, непосредственно влияющие на качество услуг, включая руководящий состав всех уровней.</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7.3.3</w:t>
      </w:r>
      <w:proofErr w:type="gramStart"/>
      <w:r>
        <w:rPr>
          <w:rFonts w:ascii="Arial" w:hAnsi="Arial" w:cs="Arial"/>
          <w:sz w:val="20"/>
          <w:szCs w:val="20"/>
        </w:rPr>
        <w:t xml:space="preserve"> П</w:t>
      </w:r>
      <w:proofErr w:type="gramEnd"/>
      <w:r>
        <w:rPr>
          <w:rFonts w:ascii="Arial" w:hAnsi="Arial" w:cs="Arial"/>
          <w:sz w:val="20"/>
          <w:szCs w:val="20"/>
        </w:rPr>
        <w:t xml:space="preserve">ри разработке и реализации планов мероприятий по подготовке кадров необходимо учитывать требования, изложенные в </w:t>
      </w:r>
      <w:hyperlink w:anchor="Par111" w:history="1">
        <w:r>
          <w:rPr>
            <w:rFonts w:ascii="Arial" w:hAnsi="Arial" w:cs="Arial"/>
            <w:color w:val="0000FF"/>
            <w:sz w:val="20"/>
            <w:szCs w:val="20"/>
          </w:rPr>
          <w:t>5.2.3</w:t>
        </w:r>
      </w:hyperlink>
      <w:r>
        <w:rPr>
          <w:rFonts w:ascii="Arial" w:hAnsi="Arial" w:cs="Arial"/>
          <w:sz w:val="20"/>
          <w:szCs w:val="20"/>
        </w:rPr>
        <w:t>, касающиеся порядка работы со специалистами учреждения.</w:t>
      </w:r>
    </w:p>
    <w:p w:rsidR="005023FA" w:rsidRDefault="005023FA" w:rsidP="005023FA">
      <w:pPr>
        <w:autoSpaceDE w:val="0"/>
        <w:autoSpaceDN w:val="0"/>
        <w:adjustRightInd w:val="0"/>
        <w:spacing w:after="0" w:line="240" w:lineRule="auto"/>
        <w:ind w:firstLine="540"/>
        <w:jc w:val="both"/>
        <w:rPr>
          <w:rFonts w:ascii="Arial" w:hAnsi="Arial" w:cs="Arial"/>
          <w:sz w:val="20"/>
          <w:szCs w:val="20"/>
        </w:rPr>
      </w:pPr>
    </w:p>
    <w:p w:rsidR="005023FA" w:rsidRDefault="005023FA" w:rsidP="005023FA">
      <w:pPr>
        <w:autoSpaceDE w:val="0"/>
        <w:autoSpaceDN w:val="0"/>
        <w:adjustRightInd w:val="0"/>
        <w:spacing w:after="0" w:line="240" w:lineRule="auto"/>
        <w:ind w:firstLine="540"/>
        <w:jc w:val="both"/>
        <w:rPr>
          <w:rFonts w:ascii="Arial" w:hAnsi="Arial" w:cs="Arial"/>
          <w:sz w:val="20"/>
          <w:szCs w:val="20"/>
        </w:rPr>
      </w:pPr>
      <w:r>
        <w:rPr>
          <w:rFonts w:ascii="Arial" w:hAnsi="Arial" w:cs="Arial"/>
          <w:b/>
          <w:bCs/>
          <w:sz w:val="20"/>
          <w:szCs w:val="20"/>
        </w:rPr>
        <w:t>7.4 Анализ функционирования системы качества руководством учреждения</w:t>
      </w:r>
    </w:p>
    <w:p w:rsidR="005023FA" w:rsidRDefault="005023FA" w:rsidP="005023FA">
      <w:pPr>
        <w:autoSpaceDE w:val="0"/>
        <w:autoSpaceDN w:val="0"/>
        <w:adjustRightInd w:val="0"/>
        <w:spacing w:after="0" w:line="240" w:lineRule="auto"/>
        <w:ind w:firstLine="540"/>
        <w:jc w:val="both"/>
        <w:rPr>
          <w:rFonts w:ascii="Arial" w:hAnsi="Arial" w:cs="Arial"/>
          <w:sz w:val="20"/>
          <w:szCs w:val="20"/>
        </w:rPr>
      </w:pPr>
    </w:p>
    <w:p w:rsidR="005023FA" w:rsidRDefault="005023FA" w:rsidP="005023F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7.4.1 Систему обеспечения качества периодически должно анализировать руководство учреждения для того, чтобы можно было убедиться в том, что она удовлетворяет предъявляемым к ней требованиям и эффективна.</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7.4.2 Анализ должен включать оценку результатов внутренних проверок, проводимых непосредственно руководством или представителем руководства, ответственным за функционирование системы обеспечения качества учреждения.</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подобных анализов следует использовать для подтверждения достижения требуемого качества и эффективности функционирования системы.</w:t>
      </w:r>
    </w:p>
    <w:p w:rsidR="005023FA" w:rsidRDefault="005023FA" w:rsidP="005023FA">
      <w:pPr>
        <w:autoSpaceDE w:val="0"/>
        <w:autoSpaceDN w:val="0"/>
        <w:adjustRightInd w:val="0"/>
        <w:spacing w:after="0" w:line="240" w:lineRule="auto"/>
        <w:ind w:firstLine="540"/>
        <w:jc w:val="both"/>
        <w:rPr>
          <w:rFonts w:ascii="Arial" w:hAnsi="Arial" w:cs="Arial"/>
          <w:sz w:val="20"/>
          <w:szCs w:val="20"/>
        </w:rPr>
      </w:pPr>
    </w:p>
    <w:p w:rsidR="005023FA" w:rsidRDefault="005023FA" w:rsidP="005023FA">
      <w:pPr>
        <w:autoSpaceDE w:val="0"/>
        <w:autoSpaceDN w:val="0"/>
        <w:adjustRightInd w:val="0"/>
        <w:spacing w:after="0" w:line="240" w:lineRule="auto"/>
        <w:ind w:firstLine="540"/>
        <w:jc w:val="both"/>
        <w:rPr>
          <w:rFonts w:ascii="Arial" w:hAnsi="Arial" w:cs="Arial"/>
          <w:sz w:val="20"/>
          <w:szCs w:val="20"/>
        </w:rPr>
      </w:pPr>
      <w:r>
        <w:rPr>
          <w:rFonts w:ascii="Arial" w:hAnsi="Arial" w:cs="Arial"/>
          <w:b/>
          <w:bCs/>
          <w:sz w:val="20"/>
          <w:szCs w:val="20"/>
        </w:rPr>
        <w:t>7.5 Контроль и оценка качества услуг</w:t>
      </w:r>
    </w:p>
    <w:p w:rsidR="005023FA" w:rsidRDefault="005023FA" w:rsidP="005023FA">
      <w:pPr>
        <w:autoSpaceDE w:val="0"/>
        <w:autoSpaceDN w:val="0"/>
        <w:adjustRightInd w:val="0"/>
        <w:spacing w:after="0" w:line="240" w:lineRule="auto"/>
        <w:ind w:firstLine="540"/>
        <w:jc w:val="both"/>
        <w:rPr>
          <w:rFonts w:ascii="Arial" w:hAnsi="Arial" w:cs="Arial"/>
          <w:sz w:val="20"/>
          <w:szCs w:val="20"/>
        </w:rPr>
      </w:pPr>
    </w:p>
    <w:p w:rsidR="005023FA" w:rsidRDefault="005023FA" w:rsidP="005023F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7.5.1</w:t>
      </w:r>
      <w:proofErr w:type="gramStart"/>
      <w:r>
        <w:rPr>
          <w:rFonts w:ascii="Arial" w:hAnsi="Arial" w:cs="Arial"/>
          <w:sz w:val="20"/>
          <w:szCs w:val="20"/>
        </w:rPr>
        <w:t xml:space="preserve"> П</w:t>
      </w:r>
      <w:proofErr w:type="gramEnd"/>
      <w:r>
        <w:rPr>
          <w:rFonts w:ascii="Arial" w:hAnsi="Arial" w:cs="Arial"/>
          <w:sz w:val="20"/>
          <w:szCs w:val="20"/>
        </w:rPr>
        <w:t>ри контроле и оценке качества предоставляемых учреждением услуг учреждение должно:</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проверять и идентифицировать услуги на соответствие нормативным документам, регламентирующим их предоставление;</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обеспечивать самоконтроль персонала, предоставляющего услуги, как составную часть процесса контроля;</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обеспечивать приоритет клиентов в оценке качества услуг;</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практиковать в учреждении регулярную оценку степени удовлетворенности клиентов услугами путем проведения социологических опросов.</w:t>
      </w:r>
    </w:p>
    <w:p w:rsidR="005023FA" w:rsidRDefault="005023FA" w:rsidP="005023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7.5.2 Сравнение оценок клиентов и исполнителей услуг следует проводить постоянно для того, чтобы оценить совместимость двух мер их качества, провести (при необходимости) корректирующие действия и определить, насколько деятельность исполнителей услуг отвечает потребностям и запросам клиентов.</w:t>
      </w:r>
    </w:p>
    <w:p w:rsidR="005023FA" w:rsidRDefault="005023FA" w:rsidP="005023FA">
      <w:pPr>
        <w:autoSpaceDE w:val="0"/>
        <w:autoSpaceDN w:val="0"/>
        <w:adjustRightInd w:val="0"/>
        <w:spacing w:after="0" w:line="240" w:lineRule="auto"/>
        <w:ind w:firstLine="540"/>
        <w:jc w:val="both"/>
        <w:rPr>
          <w:rFonts w:ascii="Arial" w:hAnsi="Arial" w:cs="Arial"/>
          <w:sz w:val="20"/>
          <w:szCs w:val="20"/>
        </w:rPr>
      </w:pPr>
    </w:p>
    <w:p w:rsidR="005023FA" w:rsidRDefault="005023FA" w:rsidP="005023FA">
      <w:pPr>
        <w:autoSpaceDE w:val="0"/>
        <w:autoSpaceDN w:val="0"/>
        <w:adjustRightInd w:val="0"/>
        <w:spacing w:after="0" w:line="240" w:lineRule="auto"/>
        <w:ind w:firstLine="540"/>
        <w:jc w:val="both"/>
        <w:rPr>
          <w:rFonts w:ascii="Arial" w:hAnsi="Arial" w:cs="Arial"/>
          <w:sz w:val="20"/>
          <w:szCs w:val="20"/>
        </w:rPr>
      </w:pPr>
    </w:p>
    <w:p w:rsidR="005023FA" w:rsidRDefault="005023FA" w:rsidP="005023FA">
      <w:pPr>
        <w:autoSpaceDE w:val="0"/>
        <w:autoSpaceDN w:val="0"/>
        <w:adjustRightInd w:val="0"/>
        <w:spacing w:after="0" w:line="240" w:lineRule="auto"/>
        <w:ind w:firstLine="540"/>
        <w:jc w:val="both"/>
        <w:rPr>
          <w:rFonts w:ascii="Arial" w:hAnsi="Arial" w:cs="Arial"/>
          <w:sz w:val="20"/>
          <w:szCs w:val="20"/>
        </w:rPr>
      </w:pPr>
    </w:p>
    <w:p w:rsidR="005023FA" w:rsidRDefault="005023FA" w:rsidP="005023FA">
      <w:pPr>
        <w:autoSpaceDE w:val="0"/>
        <w:autoSpaceDN w:val="0"/>
        <w:adjustRightInd w:val="0"/>
        <w:spacing w:after="0" w:line="240" w:lineRule="auto"/>
        <w:ind w:firstLine="540"/>
        <w:jc w:val="both"/>
        <w:rPr>
          <w:rFonts w:ascii="Arial" w:hAnsi="Arial" w:cs="Arial"/>
          <w:sz w:val="20"/>
          <w:szCs w:val="20"/>
        </w:rPr>
      </w:pPr>
    </w:p>
    <w:p w:rsidR="005023FA" w:rsidRDefault="005023FA" w:rsidP="005023FA">
      <w:pPr>
        <w:autoSpaceDE w:val="0"/>
        <w:autoSpaceDN w:val="0"/>
        <w:adjustRightInd w:val="0"/>
        <w:spacing w:after="0" w:line="240" w:lineRule="auto"/>
        <w:ind w:firstLine="540"/>
        <w:jc w:val="both"/>
        <w:rPr>
          <w:rFonts w:ascii="Arial" w:hAnsi="Arial" w:cs="Arial"/>
          <w:sz w:val="20"/>
          <w:szCs w:val="20"/>
        </w:rPr>
      </w:pPr>
    </w:p>
    <w:p w:rsidR="005023FA" w:rsidRDefault="005023FA" w:rsidP="005023F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БИБЛИОГРАФИЯ</w:t>
      </w:r>
    </w:p>
    <w:p w:rsidR="005023FA" w:rsidRDefault="005023FA" w:rsidP="005023FA">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8561"/>
      </w:tblGrid>
      <w:tr w:rsidR="005023FA">
        <w:tc>
          <w:tcPr>
            <w:tcW w:w="510" w:type="dxa"/>
          </w:tcPr>
          <w:p w:rsidR="005023FA" w:rsidRDefault="005023FA">
            <w:pPr>
              <w:autoSpaceDE w:val="0"/>
              <w:autoSpaceDN w:val="0"/>
              <w:adjustRightInd w:val="0"/>
              <w:spacing w:after="0" w:line="240" w:lineRule="auto"/>
              <w:rPr>
                <w:rFonts w:ascii="Arial" w:hAnsi="Arial" w:cs="Arial"/>
                <w:sz w:val="20"/>
                <w:szCs w:val="20"/>
              </w:rPr>
            </w:pPr>
            <w:bookmarkStart w:id="5" w:name="Par225"/>
            <w:bookmarkEnd w:id="5"/>
            <w:r>
              <w:rPr>
                <w:rFonts w:ascii="Arial" w:hAnsi="Arial" w:cs="Arial"/>
                <w:sz w:val="20"/>
                <w:szCs w:val="20"/>
              </w:rPr>
              <w:t>[1]</w:t>
            </w:r>
          </w:p>
        </w:tc>
        <w:tc>
          <w:tcPr>
            <w:tcW w:w="8561" w:type="dxa"/>
          </w:tcPr>
          <w:p w:rsidR="005023FA" w:rsidRDefault="005023FA">
            <w:pPr>
              <w:autoSpaceDE w:val="0"/>
              <w:autoSpaceDN w:val="0"/>
              <w:adjustRightInd w:val="0"/>
              <w:spacing w:after="0" w:line="240" w:lineRule="auto"/>
              <w:jc w:val="both"/>
              <w:rPr>
                <w:rFonts w:ascii="Arial" w:hAnsi="Arial" w:cs="Arial"/>
                <w:sz w:val="20"/>
                <w:szCs w:val="20"/>
              </w:rPr>
            </w:pPr>
            <w:hyperlink r:id="rId33" w:history="1">
              <w:r>
                <w:rPr>
                  <w:rFonts w:ascii="Arial" w:hAnsi="Arial" w:cs="Arial"/>
                  <w:color w:val="0000FF"/>
                  <w:sz w:val="20"/>
                  <w:szCs w:val="20"/>
                </w:rPr>
                <w:t>Закон</w:t>
              </w:r>
            </w:hyperlink>
            <w:r>
              <w:rPr>
                <w:rFonts w:ascii="Arial" w:hAnsi="Arial" w:cs="Arial"/>
                <w:sz w:val="20"/>
                <w:szCs w:val="20"/>
              </w:rPr>
              <w:t xml:space="preserve"> Российской Федерации от 7 февраля 1992 г. N 2300-1 "О защите прав потребителей"</w:t>
            </w:r>
          </w:p>
        </w:tc>
      </w:tr>
    </w:tbl>
    <w:p w:rsidR="005023FA" w:rsidRDefault="005023FA" w:rsidP="005023FA">
      <w:pPr>
        <w:autoSpaceDE w:val="0"/>
        <w:autoSpaceDN w:val="0"/>
        <w:adjustRightInd w:val="0"/>
        <w:spacing w:after="0" w:line="240" w:lineRule="auto"/>
        <w:ind w:firstLine="540"/>
        <w:jc w:val="both"/>
        <w:rPr>
          <w:rFonts w:ascii="Arial" w:hAnsi="Arial" w:cs="Arial"/>
          <w:sz w:val="20"/>
          <w:szCs w:val="20"/>
        </w:rPr>
      </w:pPr>
    </w:p>
    <w:p w:rsidR="005023FA" w:rsidRDefault="005023FA" w:rsidP="005023FA">
      <w:pPr>
        <w:autoSpaceDE w:val="0"/>
        <w:autoSpaceDN w:val="0"/>
        <w:adjustRightInd w:val="0"/>
        <w:spacing w:after="0" w:line="240" w:lineRule="auto"/>
        <w:ind w:firstLine="540"/>
        <w:jc w:val="both"/>
        <w:rPr>
          <w:rFonts w:ascii="Arial" w:hAnsi="Arial" w:cs="Arial"/>
          <w:sz w:val="20"/>
          <w:szCs w:val="20"/>
        </w:rPr>
      </w:pPr>
    </w:p>
    <w:p w:rsidR="005023FA" w:rsidRDefault="005023FA" w:rsidP="005023FA">
      <w:pPr>
        <w:autoSpaceDE w:val="0"/>
        <w:autoSpaceDN w:val="0"/>
        <w:adjustRightInd w:val="0"/>
        <w:spacing w:after="0" w:line="240" w:lineRule="auto"/>
        <w:ind w:firstLine="540"/>
        <w:jc w:val="both"/>
        <w:rPr>
          <w:rFonts w:ascii="Arial" w:hAnsi="Arial" w:cs="Arial"/>
          <w:sz w:val="20"/>
          <w:szCs w:val="20"/>
        </w:rPr>
      </w:pPr>
    </w:p>
    <w:p w:rsidR="005023FA" w:rsidRDefault="005023FA" w:rsidP="005023FA">
      <w:pPr>
        <w:autoSpaceDE w:val="0"/>
        <w:autoSpaceDN w:val="0"/>
        <w:adjustRightInd w:val="0"/>
        <w:spacing w:after="0" w:line="240" w:lineRule="auto"/>
        <w:ind w:firstLine="540"/>
        <w:jc w:val="both"/>
        <w:rPr>
          <w:rFonts w:ascii="Arial" w:hAnsi="Arial" w:cs="Arial"/>
          <w:sz w:val="20"/>
          <w:szCs w:val="20"/>
        </w:rPr>
      </w:pPr>
    </w:p>
    <w:p w:rsidR="005023FA" w:rsidRDefault="005023FA" w:rsidP="005023FA">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2891"/>
        <w:gridCol w:w="2201"/>
      </w:tblGrid>
      <w:tr w:rsidR="005023FA">
        <w:tc>
          <w:tcPr>
            <w:tcW w:w="3969" w:type="dxa"/>
            <w:tcBorders>
              <w:top w:val="single" w:sz="4" w:space="0" w:color="auto"/>
            </w:tcBorders>
          </w:tcPr>
          <w:p w:rsidR="005023FA" w:rsidRDefault="005023FA">
            <w:pPr>
              <w:autoSpaceDE w:val="0"/>
              <w:autoSpaceDN w:val="0"/>
              <w:adjustRightInd w:val="0"/>
              <w:spacing w:after="0" w:line="240" w:lineRule="auto"/>
              <w:rPr>
                <w:rFonts w:ascii="Arial" w:hAnsi="Arial" w:cs="Arial"/>
                <w:sz w:val="20"/>
                <w:szCs w:val="20"/>
              </w:rPr>
            </w:pPr>
            <w:r>
              <w:rPr>
                <w:rFonts w:ascii="Arial" w:hAnsi="Arial" w:cs="Arial"/>
                <w:sz w:val="20"/>
                <w:szCs w:val="20"/>
              </w:rPr>
              <w:t>УДК 658.382.3:006.354</w:t>
            </w:r>
          </w:p>
        </w:tc>
        <w:tc>
          <w:tcPr>
            <w:tcW w:w="2891" w:type="dxa"/>
            <w:tcBorders>
              <w:top w:val="single" w:sz="4" w:space="0" w:color="auto"/>
            </w:tcBorders>
          </w:tcPr>
          <w:p w:rsidR="005023FA" w:rsidRDefault="005023F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ОКС </w:t>
            </w:r>
            <w:hyperlink r:id="rId34" w:history="1">
              <w:r>
                <w:rPr>
                  <w:rFonts w:ascii="Arial" w:hAnsi="Arial" w:cs="Arial"/>
                  <w:color w:val="0000FF"/>
                  <w:sz w:val="20"/>
                  <w:szCs w:val="20"/>
                </w:rPr>
                <w:t>03.080.30</w:t>
              </w:r>
            </w:hyperlink>
          </w:p>
        </w:tc>
        <w:tc>
          <w:tcPr>
            <w:tcW w:w="2201" w:type="dxa"/>
            <w:tcBorders>
              <w:top w:val="single" w:sz="4" w:space="0" w:color="auto"/>
            </w:tcBorders>
          </w:tcPr>
          <w:p w:rsidR="005023FA" w:rsidRDefault="005023F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ОКПД 2 </w:t>
            </w:r>
            <w:hyperlink r:id="rId35" w:history="1">
              <w:r>
                <w:rPr>
                  <w:rFonts w:ascii="Arial" w:hAnsi="Arial" w:cs="Arial"/>
                  <w:color w:val="0000FF"/>
                  <w:sz w:val="20"/>
                  <w:szCs w:val="20"/>
                </w:rPr>
                <w:t>87</w:t>
              </w:r>
            </w:hyperlink>
            <w:r>
              <w:rPr>
                <w:rFonts w:ascii="Arial" w:hAnsi="Arial" w:cs="Arial"/>
                <w:sz w:val="20"/>
                <w:szCs w:val="20"/>
              </w:rPr>
              <w:t xml:space="preserve">, </w:t>
            </w:r>
            <w:hyperlink r:id="rId36" w:history="1">
              <w:r>
                <w:rPr>
                  <w:rFonts w:ascii="Arial" w:hAnsi="Arial" w:cs="Arial"/>
                  <w:color w:val="0000FF"/>
                  <w:sz w:val="20"/>
                  <w:szCs w:val="20"/>
                </w:rPr>
                <w:t>88</w:t>
              </w:r>
            </w:hyperlink>
          </w:p>
        </w:tc>
      </w:tr>
      <w:tr w:rsidR="005023FA">
        <w:tc>
          <w:tcPr>
            <w:tcW w:w="9061" w:type="dxa"/>
            <w:gridSpan w:val="3"/>
            <w:tcBorders>
              <w:bottom w:val="single" w:sz="4" w:space="0" w:color="auto"/>
            </w:tcBorders>
          </w:tcPr>
          <w:p w:rsidR="005023FA" w:rsidRDefault="005023F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Ключевые слова: социальное обслуживание населения, социальная услуга, учреждение социального обслуживания, качество социальной услуги, система обеспечения качества учреждения</w:t>
            </w:r>
          </w:p>
        </w:tc>
      </w:tr>
    </w:tbl>
    <w:p w:rsidR="005023FA" w:rsidRDefault="005023FA" w:rsidP="005023FA">
      <w:pPr>
        <w:autoSpaceDE w:val="0"/>
        <w:autoSpaceDN w:val="0"/>
        <w:adjustRightInd w:val="0"/>
        <w:spacing w:after="0" w:line="240" w:lineRule="auto"/>
        <w:ind w:firstLine="540"/>
        <w:jc w:val="both"/>
        <w:rPr>
          <w:rFonts w:ascii="Arial" w:hAnsi="Arial" w:cs="Arial"/>
          <w:sz w:val="20"/>
          <w:szCs w:val="20"/>
        </w:rPr>
      </w:pPr>
    </w:p>
    <w:p w:rsidR="005023FA" w:rsidRDefault="005023FA" w:rsidP="005023FA">
      <w:pPr>
        <w:autoSpaceDE w:val="0"/>
        <w:autoSpaceDN w:val="0"/>
        <w:adjustRightInd w:val="0"/>
        <w:spacing w:after="0" w:line="240" w:lineRule="auto"/>
        <w:ind w:firstLine="540"/>
        <w:jc w:val="both"/>
        <w:rPr>
          <w:rFonts w:ascii="Arial" w:hAnsi="Arial" w:cs="Arial"/>
          <w:sz w:val="20"/>
          <w:szCs w:val="20"/>
        </w:rPr>
      </w:pPr>
    </w:p>
    <w:p w:rsidR="005023FA" w:rsidRDefault="005023FA" w:rsidP="005023FA">
      <w:pPr>
        <w:pBdr>
          <w:top w:val="single" w:sz="6" w:space="0" w:color="auto"/>
        </w:pBdr>
        <w:autoSpaceDE w:val="0"/>
        <w:autoSpaceDN w:val="0"/>
        <w:adjustRightInd w:val="0"/>
        <w:spacing w:before="100" w:after="100" w:line="240" w:lineRule="auto"/>
        <w:jc w:val="both"/>
        <w:rPr>
          <w:rFonts w:ascii="Arial" w:hAnsi="Arial" w:cs="Arial"/>
          <w:sz w:val="2"/>
          <w:szCs w:val="2"/>
        </w:rPr>
      </w:pPr>
    </w:p>
    <w:p w:rsidR="008B2C0A" w:rsidRDefault="005023FA">
      <w:bookmarkStart w:id="6" w:name="_GoBack"/>
      <w:bookmarkEnd w:id="6"/>
    </w:p>
    <w:sectPr w:rsidR="008B2C0A" w:rsidSect="00DF0639">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203"/>
    <w:rsid w:val="00066222"/>
    <w:rsid w:val="00195203"/>
    <w:rsid w:val="005023FA"/>
    <w:rsid w:val="00CA3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A81ED0A8339C90E796F93D3B9CA40568CA6954C09CA80DE8B6667D01045938C1C80DC0939F03AA88ABC8E770B30D061F5833446BAFCB8FZ00CL" TargetMode="External"/><Relationship Id="rId13" Type="http://schemas.openxmlformats.org/officeDocument/2006/relationships/hyperlink" Target="consultantplus://offline/ref=2BA81ED0A8339C90E796F93D3B9CA40568C56358CC9DA80DE8B6667D01045938D3C855CC929B1FA88BBE9EB636ZE07L" TargetMode="External"/><Relationship Id="rId18" Type="http://schemas.openxmlformats.org/officeDocument/2006/relationships/hyperlink" Target="consultantplus://offline/ref=2BA81ED0A8339C90E796FA28229CA4056CC36954CEC2FF0FB9E3687809540328D78102C18E9B06B68EA09EZB07L" TargetMode="External"/><Relationship Id="rId26" Type="http://schemas.openxmlformats.org/officeDocument/2006/relationships/hyperlink" Target="consultantplus://offline/ref=2BA81ED0A8339C90E796F93D3B9CA4056AC26259C09DA80DE8B6667D01045938D3C855CC929B1FA88BBE9EB636ZE07L" TargetMode="External"/><Relationship Id="rId3" Type="http://schemas.openxmlformats.org/officeDocument/2006/relationships/settings" Target="settings.xml"/><Relationship Id="rId21" Type="http://schemas.openxmlformats.org/officeDocument/2006/relationships/hyperlink" Target="consultantplus://offline/ref=2BA81ED0A8339C90E796FA28229CA40563C36851CEC2FF0FB9E3687809540328D78102C18E9B06B68EA09EZB07L" TargetMode="External"/><Relationship Id="rId34" Type="http://schemas.openxmlformats.org/officeDocument/2006/relationships/hyperlink" Target="consultantplus://offline/ref=2BA81ED0A8339C90E796F93D3B9CA40569C56954C293A80DE8B6667D01045938C1C80DC0909B03AD8DABC8E770B30D061F5833446BAFCB8FZ00CL" TargetMode="External"/><Relationship Id="rId7" Type="http://schemas.openxmlformats.org/officeDocument/2006/relationships/hyperlink" Target="consultantplus://offline/ref=2BA81ED0A8339C90E796F93D3B9CA40569C56954C293A80DE8B6667D01045938C1C80DC0909B03AD8DABC8E770B30D061F5833446BAFCB8FZ00CL" TargetMode="External"/><Relationship Id="rId12" Type="http://schemas.openxmlformats.org/officeDocument/2006/relationships/hyperlink" Target="consultantplus://offline/ref=2BA81ED0A8339C90E796F93D3B9CA40568CA6759CD91A80DE8B6667D01045938D3C855CC929B1FA88BBE9EB636ZE07L" TargetMode="External"/><Relationship Id="rId17" Type="http://schemas.openxmlformats.org/officeDocument/2006/relationships/hyperlink" Target="consultantplus://offline/ref=2BA81ED0A8339C90E796E6283E9CA4056ACA6358CC9FF507E0EF6A7F060B063DC6D90DC3908501AF92A29CB4Z305L" TargetMode="External"/><Relationship Id="rId25" Type="http://schemas.openxmlformats.org/officeDocument/2006/relationships/hyperlink" Target="consultantplus://offline/ref=2BA81ED0A8339C90E796FA28229CA40563C36851CEC2FF0FB9E3687809540328D78102C18E9B06B68EA09EZB07L" TargetMode="External"/><Relationship Id="rId33" Type="http://schemas.openxmlformats.org/officeDocument/2006/relationships/hyperlink" Target="consultantplus://offline/ref=2BA81ED0A8339C90E796F93D3B9CA40568C56254CD9CA80DE8B6667D01045938D3C855CC929B1FA88BBE9EB636ZE07L"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2BA81ED0A8339C90E796F93D3B9CA40568C56358CC9DA80DE8B6667D01045938C1C80DC0909B03A08EABC8E770B30D061F5833446BAFCB8FZ00CL" TargetMode="External"/><Relationship Id="rId20" Type="http://schemas.openxmlformats.org/officeDocument/2006/relationships/hyperlink" Target="consultantplus://offline/ref=2BA81ED0A8339C90E796FA28229CA40562C46459CEC2FF0FB9E3687809540328D78102C18E9B06B68EA09EZB07L" TargetMode="External"/><Relationship Id="rId29" Type="http://schemas.openxmlformats.org/officeDocument/2006/relationships/hyperlink" Target="consultantplus://offline/ref=2BA81ED0A8339C90E796FA28229CA40562C46459CEC2FF0FB9E3687809540328D78102C18E9B06B68EA09EZB07L" TargetMode="External"/><Relationship Id="rId1" Type="http://schemas.openxmlformats.org/officeDocument/2006/relationships/styles" Target="styles.xml"/><Relationship Id="rId6" Type="http://schemas.openxmlformats.org/officeDocument/2006/relationships/hyperlink" Target="consultantplus://offline/ref=2BA81ED0A8339C90E796F93D3B9CA40568C46554C09DA80DE8B6667D01045938D3C855CC929B1FA88BBE9EB636ZE07L" TargetMode="External"/><Relationship Id="rId11" Type="http://schemas.openxmlformats.org/officeDocument/2006/relationships/hyperlink" Target="consultantplus://offline/ref=2BA81ED0A8339C90E796FA28229CA40563CB6452CEC2FF0FB9E3687809540328D78102C18E9B06B68EA09EZB07L" TargetMode="External"/><Relationship Id="rId24" Type="http://schemas.openxmlformats.org/officeDocument/2006/relationships/hyperlink" Target="consultantplus://offline/ref=2BA81ED0A8339C90E796E6283E9CA4056ACA6358CC9FF507E0EF6A7F060B063DC6D90DC3908501AF92A29CB4Z305L" TargetMode="External"/><Relationship Id="rId32" Type="http://schemas.openxmlformats.org/officeDocument/2006/relationships/hyperlink" Target="consultantplus://offline/ref=2BA81ED0A8339C90E796F93D3B9CA40568C16650C594A80DE8B6667D01045938D3C855CC929B1FA88BBE9EB636ZE07L" TargetMode="External"/><Relationship Id="rId37"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2BA81ED0A8339C90E796F93D3B9CA4056AC26259C09DA80DE8B6667D01045938D3C855CC929B1FA88BBE9EB636ZE07L" TargetMode="External"/><Relationship Id="rId23" Type="http://schemas.openxmlformats.org/officeDocument/2006/relationships/hyperlink" Target="consultantplus://offline/ref=2BA81ED0A8339C90E796F93D3B9CA40568C16650C594A80DE8B6667D01045938D3C855CC929B1FA88BBE9EB636ZE07L" TargetMode="External"/><Relationship Id="rId28" Type="http://schemas.openxmlformats.org/officeDocument/2006/relationships/hyperlink" Target="consultantplus://offline/ref=2BA81ED0A8339C90E796FA28229CA4056AC26050C49FF507E0EF6A7F060B063DC6D90DC3908501AF92A29CB4Z305L" TargetMode="External"/><Relationship Id="rId36" Type="http://schemas.openxmlformats.org/officeDocument/2006/relationships/hyperlink" Target="consultantplus://offline/ref=2BA81ED0A8339C90E796F93D3B9CA40568CA6954C09CA80DE8B6667D01045938C1C80DC0939F03A08AABC8E770B30D061F5833446BAFCB8FZ00CL" TargetMode="External"/><Relationship Id="rId10" Type="http://schemas.openxmlformats.org/officeDocument/2006/relationships/hyperlink" Target="consultantplus://offline/ref=2BA81ED0A8339C90E796F93D3B9CA40568C46554C09DA80DE8B6667D01045938C1C80DC0909B01A88AABC8E770B30D061F5833446BAFCB8FZ00CL" TargetMode="External"/><Relationship Id="rId19" Type="http://schemas.openxmlformats.org/officeDocument/2006/relationships/hyperlink" Target="consultantplus://offline/ref=2BA81ED0A8339C90E796FA28229CA4056AC26050C49FF507E0EF6A7F060B063DC6D90DC3908501AF92A29CB4Z305L" TargetMode="External"/><Relationship Id="rId31" Type="http://schemas.openxmlformats.org/officeDocument/2006/relationships/hyperlink" Target="consultantplus://offline/ref=2BA81ED0A8339C90E796FA28229CA40563C36850CEC2FF0FB9E3687809540328D78102C18E9B06B68EA09EZB07L" TargetMode="External"/><Relationship Id="rId4" Type="http://schemas.openxmlformats.org/officeDocument/2006/relationships/webSettings" Target="webSettings.xml"/><Relationship Id="rId9" Type="http://schemas.openxmlformats.org/officeDocument/2006/relationships/hyperlink" Target="consultantplus://offline/ref=2BA81ED0A8339C90E796F93D3B9CA40568CA6954C09CA80DE8B6667D01045938C1C80DC0939F03A08AABC8E770B30D061F5833446BAFCB8FZ00CL" TargetMode="External"/><Relationship Id="rId14" Type="http://schemas.openxmlformats.org/officeDocument/2006/relationships/hyperlink" Target="consultantplus://offline/ref=2BA81ED0A8339C90E796F93D3B9CA40568C56254CD9CA80DE8B6667D01045938D3C855CC929B1FA88BBE9EB636ZE07L" TargetMode="External"/><Relationship Id="rId22" Type="http://schemas.openxmlformats.org/officeDocument/2006/relationships/hyperlink" Target="consultantplus://offline/ref=2BA81ED0A8339C90E796FA28229CA40563C36850CEC2FF0FB9E3687809540328D78102C18E9B06B68EA09EZB07L" TargetMode="External"/><Relationship Id="rId27" Type="http://schemas.openxmlformats.org/officeDocument/2006/relationships/hyperlink" Target="consultantplus://offline/ref=2BA81ED0A8339C90E796FA28229CA4056CC36954CEC2FF0FB9E3687809540328D78102C18E9B06B68EA09EZB07L" TargetMode="External"/><Relationship Id="rId30" Type="http://schemas.openxmlformats.org/officeDocument/2006/relationships/hyperlink" Target="consultantplus://offline/ref=2BA81ED0A8339C90E796FA28229CA40563C36851CEC2FF0FB9E3687809540328D78102C18E9B06B68EA09EZB07L" TargetMode="External"/><Relationship Id="rId35" Type="http://schemas.openxmlformats.org/officeDocument/2006/relationships/hyperlink" Target="consultantplus://offline/ref=2BA81ED0A8339C90E796F93D3B9CA40568CA6954C09CA80DE8B6667D01045938C1C80DC0939F03AA88ABC8E770B30D061F5833446BAFCB8FZ00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5147</Words>
  <Characters>29338</Characters>
  <Application>Microsoft Office Word</Application>
  <DocSecurity>0</DocSecurity>
  <Lines>244</Lines>
  <Paragraphs>68</Paragraphs>
  <ScaleCrop>false</ScaleCrop>
  <Company/>
  <LinksUpToDate>false</LinksUpToDate>
  <CharactersWithSpaces>34417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 Денис Сергеевич</dc:creator>
  <cp:keywords/>
  <dc:description/>
  <cp:lastModifiedBy>Леонов Денис Сергеевич</cp:lastModifiedBy>
  <cp:revision>3</cp:revision>
  <dcterms:created xsi:type="dcterms:W3CDTF">2021-07-20T11:53:00Z</dcterms:created>
  <dcterms:modified xsi:type="dcterms:W3CDTF">2021-07-20T11:53:00Z</dcterms:modified>
</cp:coreProperties>
</file>