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C92FE7" w:rsidRDefault="00DA17EF" w:rsidP="00C92FE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>"</w:t>
      </w:r>
      <w:r w:rsidR="00C92FE7" w:rsidRPr="00A20541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дополнительных мер </w:t>
      </w:r>
    </w:p>
    <w:p w:rsidR="00C92FE7" w:rsidRDefault="00C92FE7" w:rsidP="00C92FE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социальной поддержки инвалидам боевых действий и членам семей </w:t>
      </w:r>
    </w:p>
    <w:p w:rsidR="00C92FE7" w:rsidRDefault="00C92FE7" w:rsidP="00C92FE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военнослужащих, погибших при исполнении воинского долга, </w:t>
      </w:r>
    </w:p>
    <w:p w:rsidR="00C92FE7" w:rsidRDefault="00C92FE7" w:rsidP="00C92FE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и о признании утратившими силу некоторых правовых актов </w:t>
      </w:r>
    </w:p>
    <w:p w:rsidR="00DA17EF" w:rsidRPr="00DA17EF" w:rsidRDefault="00C92FE7" w:rsidP="00C92FE7">
      <w:pPr>
        <w:pStyle w:val="ab"/>
        <w:jc w:val="center"/>
        <w:rPr>
          <w:b/>
          <w:bCs/>
          <w:color w:val="000000"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департамента </w:t>
      </w:r>
      <w:r w:rsidRPr="00A20541">
        <w:rPr>
          <w:rFonts w:ascii="Times New Roman" w:hAnsi="Times New Roman"/>
          <w:b/>
          <w:sz w:val="28"/>
          <w:szCs w:val="28"/>
        </w:rPr>
        <w:t>социальной защиты насе</w:t>
      </w:r>
      <w:r>
        <w:rPr>
          <w:rFonts w:ascii="Times New Roman" w:hAnsi="Times New Roman"/>
          <w:b/>
          <w:sz w:val="28"/>
          <w:szCs w:val="28"/>
        </w:rPr>
        <w:t>ления Краснодарского края</w:t>
      </w:r>
      <w:r w:rsidR="00DA17EF" w:rsidRPr="00DA17EF">
        <w:rPr>
          <w:b/>
          <w:bCs/>
          <w:color w:val="000000"/>
          <w:sz w:val="28"/>
          <w:szCs w:val="28"/>
        </w:rPr>
        <w:t>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Pr="00C92FE7" w:rsidRDefault="00B73C2C" w:rsidP="00C92FE7">
      <w:pPr>
        <w:pStyle w:val="ab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2FE7">
        <w:rPr>
          <w:rFonts w:ascii="Times New Roman" w:hAnsi="Times New Roman" w:cs="Times New Roman"/>
          <w:sz w:val="28"/>
          <w:szCs w:val="28"/>
        </w:rPr>
        <w:t>Предоставление органами социальной защиты населения государственн</w:t>
      </w:r>
      <w:r w:rsidR="00DA17EF" w:rsidRPr="00C92FE7">
        <w:rPr>
          <w:rFonts w:ascii="Times New Roman" w:hAnsi="Times New Roman" w:cs="Times New Roman"/>
          <w:sz w:val="28"/>
          <w:szCs w:val="28"/>
        </w:rPr>
        <w:t xml:space="preserve">о </w:t>
      </w:r>
      <w:r w:rsidRPr="00C92FE7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A17EF" w:rsidRPr="00C92FE7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="00C92FE7" w:rsidRPr="00C92FE7">
        <w:rPr>
          <w:rFonts w:ascii="Times New Roman" w:hAnsi="Times New Roman" w:cs="Times New Roman"/>
          <w:sz w:val="28"/>
          <w:szCs w:val="28"/>
        </w:rPr>
        <w:t>Об утверждении Порядка предоставления дополнительных мер социальной поддержки инвалидам боевых действий и членам семей военнослужащих, погибших при исполнении воинского долга, и о признании утратившими силу некоторых правовых актов департамента социальной защиты населения Краснодарского края</w:t>
      </w:r>
      <w:r w:rsidR="00DA17EF" w:rsidRPr="00C92FE7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C92FE7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законодательства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A17EF">
        <w:rPr>
          <w:rFonts w:eastAsia="Calibri"/>
          <w:sz w:val="28"/>
          <w:szCs w:val="28"/>
          <w:lang w:eastAsia="en-US"/>
        </w:rPr>
        <w:t>йская газета", №</w:t>
      </w:r>
      <w:r w:rsidR="00DD21E3">
        <w:rPr>
          <w:rFonts w:eastAsia="Calibri"/>
          <w:sz w:val="28"/>
          <w:szCs w:val="28"/>
          <w:lang w:eastAsia="en-US"/>
        </w:rPr>
        <w:t xml:space="preserve">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DA17EF" w:rsidRDefault="00DA17EF" w:rsidP="00DA17E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A17EF" w:rsidRDefault="00DA17EF" w:rsidP="00DA17EF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A17EF">
        <w:rPr>
          <w:rFonts w:eastAsia="Calibri"/>
          <w:sz w:val="28"/>
          <w:szCs w:val="28"/>
          <w:lang w:eastAsia="en-US"/>
        </w:rPr>
        <w:t>Ф</w:t>
      </w:r>
      <w:r w:rsidR="00775B69">
        <w:rPr>
          <w:rFonts w:eastAsia="Calibri"/>
          <w:sz w:val="28"/>
          <w:szCs w:val="28"/>
          <w:lang w:eastAsia="en-US"/>
        </w:rPr>
        <w:t xml:space="preserve">едеральный закон от 12 января </w:t>
      </w:r>
      <w:r>
        <w:rPr>
          <w:rFonts w:eastAsia="Calibri"/>
          <w:sz w:val="28"/>
          <w:szCs w:val="28"/>
          <w:lang w:eastAsia="en-US"/>
        </w:rPr>
        <w:t xml:space="preserve">1995 </w:t>
      </w:r>
      <w:r w:rsidR="00775B69">
        <w:rPr>
          <w:rFonts w:eastAsia="Calibri"/>
          <w:sz w:val="28"/>
          <w:szCs w:val="28"/>
          <w:lang w:eastAsia="en-US"/>
        </w:rPr>
        <w:t xml:space="preserve">г. </w:t>
      </w:r>
      <w:r>
        <w:rPr>
          <w:rFonts w:eastAsia="Calibri"/>
          <w:sz w:val="28"/>
          <w:szCs w:val="28"/>
          <w:lang w:eastAsia="en-US"/>
        </w:rPr>
        <w:t>№</w:t>
      </w:r>
      <w:r w:rsidRPr="00DA17EF">
        <w:rPr>
          <w:rFonts w:eastAsia="Calibri"/>
          <w:sz w:val="28"/>
          <w:szCs w:val="28"/>
          <w:lang w:eastAsia="en-US"/>
        </w:rPr>
        <w:t xml:space="preserve"> 5-ФЗ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17EF">
        <w:rPr>
          <w:rFonts w:eastAsia="Calibri"/>
          <w:sz w:val="28"/>
          <w:szCs w:val="28"/>
          <w:lang w:eastAsia="en-US"/>
        </w:rPr>
        <w:t>"О ветеранах"</w:t>
      </w:r>
      <w:r>
        <w:rPr>
          <w:rFonts w:eastAsia="Calibri"/>
          <w:sz w:val="28"/>
          <w:szCs w:val="28"/>
          <w:lang w:eastAsia="en-US"/>
        </w:rPr>
        <w:t xml:space="preserve"> ("Российская газета", № 19, 25.01.1995);</w:t>
      </w:r>
    </w:p>
    <w:p w:rsidR="00DA17EF" w:rsidRDefault="00DA17EF" w:rsidP="00DA17E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DA17EF" w:rsidP="001927AD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17EF">
        <w:rPr>
          <w:rFonts w:eastAsia="Calibri"/>
          <w:sz w:val="28"/>
          <w:szCs w:val="28"/>
          <w:lang w:eastAsia="en-US"/>
        </w:rPr>
        <w:t>Ф</w:t>
      </w:r>
      <w:r w:rsidR="00775B69">
        <w:rPr>
          <w:rFonts w:eastAsia="Calibri"/>
          <w:sz w:val="28"/>
          <w:szCs w:val="28"/>
          <w:lang w:eastAsia="en-US"/>
        </w:rPr>
        <w:t xml:space="preserve">едеральный закон от 24 ноября </w:t>
      </w:r>
      <w:r>
        <w:rPr>
          <w:rFonts w:eastAsia="Calibri"/>
          <w:sz w:val="28"/>
          <w:szCs w:val="28"/>
          <w:lang w:eastAsia="en-US"/>
        </w:rPr>
        <w:t>1995</w:t>
      </w:r>
      <w:r w:rsidR="00775B69">
        <w:rPr>
          <w:rFonts w:eastAsia="Calibri"/>
          <w:sz w:val="28"/>
          <w:szCs w:val="28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Pr="00DA17EF">
        <w:rPr>
          <w:rFonts w:eastAsia="Calibri"/>
          <w:sz w:val="28"/>
          <w:szCs w:val="28"/>
          <w:lang w:eastAsia="en-US"/>
        </w:rPr>
        <w:t xml:space="preserve"> 181-ФЗ</w:t>
      </w:r>
      <w:r w:rsidR="001927AD">
        <w:rPr>
          <w:rFonts w:eastAsia="Calibri"/>
          <w:sz w:val="28"/>
          <w:szCs w:val="28"/>
          <w:lang w:eastAsia="en-US"/>
        </w:rPr>
        <w:t xml:space="preserve"> </w:t>
      </w:r>
      <w:r w:rsidRPr="00DA17EF">
        <w:rPr>
          <w:rFonts w:eastAsia="Calibri"/>
          <w:sz w:val="28"/>
          <w:szCs w:val="28"/>
          <w:lang w:eastAsia="en-US"/>
        </w:rPr>
        <w:t>"О социальной защите инвалидов в Российской Федерации"</w:t>
      </w:r>
      <w:r w:rsidR="001927AD">
        <w:rPr>
          <w:rFonts w:eastAsia="Calibri"/>
          <w:sz w:val="28"/>
          <w:szCs w:val="28"/>
          <w:lang w:eastAsia="en-US"/>
        </w:rPr>
        <w:t xml:space="preserve"> (</w:t>
      </w:r>
      <w:r w:rsidR="001927AD" w:rsidRPr="001927AD">
        <w:rPr>
          <w:rFonts w:eastAsia="Calibri"/>
          <w:sz w:val="28"/>
          <w:szCs w:val="28"/>
          <w:lang w:eastAsia="en-US"/>
        </w:rPr>
        <w:t>"Российская газета</w:t>
      </w:r>
      <w:r w:rsidR="001927AD">
        <w:rPr>
          <w:rFonts w:eastAsia="Calibri"/>
          <w:sz w:val="28"/>
          <w:szCs w:val="28"/>
          <w:lang w:eastAsia="en-US"/>
        </w:rPr>
        <w:t xml:space="preserve">", № </w:t>
      </w:r>
      <w:r w:rsidR="001927AD" w:rsidRPr="001927AD">
        <w:rPr>
          <w:rFonts w:eastAsia="Calibri"/>
          <w:sz w:val="28"/>
          <w:szCs w:val="28"/>
          <w:lang w:eastAsia="en-US"/>
        </w:rPr>
        <w:t>234, 02.12.1995</w:t>
      </w:r>
      <w:r w:rsidR="001927AD">
        <w:rPr>
          <w:rFonts w:eastAsia="Calibri"/>
          <w:sz w:val="28"/>
          <w:szCs w:val="28"/>
          <w:lang w:eastAsia="en-US"/>
        </w:rPr>
        <w:t>);</w:t>
      </w:r>
    </w:p>
    <w:p w:rsidR="001927AD" w:rsidRDefault="001927AD" w:rsidP="001927AD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5B69" w:rsidRDefault="00775B69" w:rsidP="00C92FE7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B69">
        <w:rPr>
          <w:rFonts w:eastAsia="Calibri"/>
          <w:sz w:val="28"/>
          <w:szCs w:val="28"/>
          <w:lang w:eastAsia="en-US"/>
        </w:rPr>
        <w:t>Зак</w:t>
      </w:r>
      <w:r>
        <w:rPr>
          <w:rFonts w:eastAsia="Calibri"/>
          <w:sz w:val="28"/>
          <w:szCs w:val="28"/>
          <w:lang w:eastAsia="en-US"/>
        </w:rPr>
        <w:t>он</w:t>
      </w:r>
      <w:r w:rsidR="00C92FE7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Краснодарского края </w:t>
      </w:r>
      <w:r w:rsidR="00C92FE7">
        <w:rPr>
          <w:rFonts w:eastAsia="Calibri"/>
          <w:sz w:val="28"/>
          <w:szCs w:val="28"/>
          <w:lang w:eastAsia="en-US"/>
        </w:rPr>
        <w:t>Краснодарского края от 3</w:t>
      </w:r>
      <w:r w:rsidR="00C92FE7">
        <w:rPr>
          <w:rFonts w:eastAsia="Calibri"/>
          <w:sz w:val="28"/>
          <w:szCs w:val="28"/>
          <w:lang w:eastAsia="en-US"/>
        </w:rPr>
        <w:t xml:space="preserve"> октября </w:t>
      </w:r>
      <w:r w:rsidR="00C92FE7">
        <w:rPr>
          <w:rFonts w:eastAsia="Calibri"/>
          <w:sz w:val="28"/>
          <w:szCs w:val="28"/>
          <w:lang w:eastAsia="en-US"/>
        </w:rPr>
        <w:t xml:space="preserve">2014 </w:t>
      </w:r>
      <w:r w:rsidR="00C92FE7">
        <w:rPr>
          <w:rFonts w:eastAsia="Calibri"/>
          <w:sz w:val="28"/>
          <w:szCs w:val="28"/>
          <w:lang w:eastAsia="en-US"/>
        </w:rPr>
        <w:t>г. № </w:t>
      </w:r>
      <w:r w:rsidR="00C92FE7">
        <w:rPr>
          <w:rFonts w:eastAsia="Calibri"/>
          <w:sz w:val="28"/>
          <w:szCs w:val="28"/>
          <w:lang w:eastAsia="en-US"/>
        </w:rPr>
        <w:t>3025-КЗ</w:t>
      </w:r>
      <w:r w:rsidR="00C92FE7">
        <w:rPr>
          <w:rFonts w:eastAsia="Calibri"/>
          <w:sz w:val="28"/>
          <w:szCs w:val="28"/>
          <w:lang w:eastAsia="en-US"/>
        </w:rPr>
        <w:t xml:space="preserve"> </w:t>
      </w:r>
      <w:r w:rsidR="00C92FE7">
        <w:rPr>
          <w:rFonts w:eastAsia="Calibri"/>
          <w:sz w:val="28"/>
          <w:szCs w:val="28"/>
          <w:lang w:eastAsia="en-US"/>
        </w:rPr>
        <w:t>"О дополнительных мерах социальной поддержки инвалидов боевых действий и членов семей военнослужащих, погибших при исполнении воинского долга"</w:t>
      </w:r>
      <w:r w:rsidR="00C92FE7">
        <w:rPr>
          <w:rFonts w:eastAsia="Calibri"/>
          <w:sz w:val="28"/>
          <w:szCs w:val="28"/>
          <w:lang w:eastAsia="en-US"/>
        </w:rPr>
        <w:t xml:space="preserve"> (</w:t>
      </w:r>
      <w:r w:rsidR="00C92FE7">
        <w:rPr>
          <w:rFonts w:eastAsia="Calibri"/>
          <w:sz w:val="28"/>
          <w:szCs w:val="28"/>
          <w:lang w:eastAsia="en-US"/>
        </w:rPr>
        <w:t xml:space="preserve">"Информационный бюллетень ЗС Краснодарского края", 08.10.2014, </w:t>
      </w:r>
      <w:r w:rsidR="00C92FE7">
        <w:rPr>
          <w:rFonts w:eastAsia="Calibri"/>
          <w:sz w:val="28"/>
          <w:szCs w:val="28"/>
          <w:lang w:eastAsia="en-US"/>
        </w:rPr>
        <w:t>№</w:t>
      </w:r>
      <w:r w:rsidR="00C92FE7">
        <w:rPr>
          <w:rFonts w:eastAsia="Calibri"/>
          <w:sz w:val="28"/>
          <w:szCs w:val="28"/>
          <w:lang w:eastAsia="en-US"/>
        </w:rPr>
        <w:t xml:space="preserve"> 22,</w:t>
      </w:r>
      <w:r w:rsidR="00C92FE7">
        <w:rPr>
          <w:rFonts w:eastAsia="Calibri"/>
          <w:sz w:val="28"/>
          <w:szCs w:val="28"/>
          <w:lang w:eastAsia="en-US"/>
        </w:rPr>
        <w:t xml:space="preserve"> </w:t>
      </w:r>
      <w:r w:rsidR="00C92FE7">
        <w:rPr>
          <w:rFonts w:eastAsia="Calibri"/>
          <w:sz w:val="28"/>
          <w:szCs w:val="28"/>
          <w:lang w:eastAsia="en-US"/>
        </w:rPr>
        <w:t xml:space="preserve">"Кубанские новости", </w:t>
      </w:r>
      <w:r w:rsidR="00C92FE7">
        <w:rPr>
          <w:rFonts w:eastAsia="Calibri"/>
          <w:sz w:val="28"/>
          <w:szCs w:val="28"/>
          <w:lang w:eastAsia="en-US"/>
        </w:rPr>
        <w:t>№</w:t>
      </w:r>
      <w:r w:rsidR="00C92FE7">
        <w:rPr>
          <w:rFonts w:eastAsia="Calibri"/>
          <w:sz w:val="28"/>
          <w:szCs w:val="28"/>
          <w:lang w:eastAsia="en-US"/>
        </w:rPr>
        <w:t xml:space="preserve"> 194, 27.11.2014</w:t>
      </w:r>
      <w:r>
        <w:rPr>
          <w:rFonts w:eastAsia="Calibri"/>
          <w:sz w:val="28"/>
          <w:szCs w:val="28"/>
          <w:lang w:eastAsia="en-US"/>
        </w:rPr>
        <w:t>);</w:t>
      </w:r>
    </w:p>
    <w:p w:rsidR="00775B69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1DC6" w:rsidRDefault="00731DC6" w:rsidP="00731DC6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"Кубанс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731DC6" w:rsidRDefault="00731DC6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>
        <w:rPr>
          <w:rFonts w:eastAsia="Calibri"/>
          <w:sz w:val="28"/>
          <w:szCs w:val="28"/>
          <w:lang w:eastAsia="en-US"/>
        </w:rPr>
        <w:t>;</w:t>
      </w:r>
    </w:p>
    <w:p w:rsidR="00C92FE7" w:rsidRDefault="00C92FE7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92FE7" w:rsidRDefault="00C92FE7" w:rsidP="00C92FE7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риказ</w:t>
      </w:r>
      <w:r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инистерства социального развития и семейной политики Краснодарского края от 12</w:t>
      </w:r>
      <w:r>
        <w:rPr>
          <w:rFonts w:eastAsia="Calibri"/>
          <w:sz w:val="28"/>
          <w:szCs w:val="28"/>
          <w:lang w:eastAsia="en-US"/>
        </w:rPr>
        <w:t xml:space="preserve"> ноября </w:t>
      </w:r>
      <w:r>
        <w:rPr>
          <w:rFonts w:eastAsia="Calibri"/>
          <w:sz w:val="28"/>
          <w:szCs w:val="28"/>
          <w:lang w:eastAsia="en-US"/>
        </w:rPr>
        <w:t xml:space="preserve">2014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867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утверждении Порядка предоставления дополнительных мер социальной поддержки инвалидам боевых действий и членам семей военнослужащих, погибших при исполнении воинского долга, и о признании утратившими силу некоторых правовых актов департамента социальной защиты населения Краснодарского края"</w:t>
      </w:r>
      <w:r w:rsidRPr="00C92FE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http://admkrai.krasnodar.ru, 18.11.2014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C92FE7" w:rsidRDefault="00C92FE7" w:rsidP="00C92FE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B73C2C" w:rsidRPr="00B73C2C" w:rsidRDefault="00B73C2C" w:rsidP="001D0DD6">
      <w:pPr>
        <w:jc w:val="both"/>
        <w:rPr>
          <w:sz w:val="28"/>
          <w:szCs w:val="28"/>
        </w:rPr>
      </w:pPr>
      <w:bookmarkStart w:id="0" w:name="_GoBack"/>
      <w:bookmarkEnd w:id="0"/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 w:rsidSect="00C92FE7">
      <w:headerReference w:type="default" r:id="rId6"/>
      <w:pgSz w:w="11906" w:h="16838"/>
      <w:pgMar w:top="567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1E8" w:rsidRDefault="005601E8" w:rsidP="00533543">
      <w:r>
        <w:separator/>
      </w:r>
    </w:p>
  </w:endnote>
  <w:endnote w:type="continuationSeparator" w:id="0">
    <w:p w:rsidR="005601E8" w:rsidRDefault="005601E8" w:rsidP="0053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1E8" w:rsidRDefault="005601E8" w:rsidP="00533543">
      <w:r>
        <w:separator/>
      </w:r>
    </w:p>
  </w:footnote>
  <w:footnote w:type="continuationSeparator" w:id="0">
    <w:p w:rsidR="005601E8" w:rsidRDefault="005601E8" w:rsidP="0053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543" w:rsidRPr="00C92FE7" w:rsidRDefault="00C92FE7" w:rsidP="00C92FE7">
    <w:pPr>
      <w:pStyle w:val="a3"/>
      <w:tabs>
        <w:tab w:val="left" w:pos="526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19850668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6CE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5D2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6CE9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8DA"/>
    <w:rsid w:val="001B1B74"/>
    <w:rsid w:val="001B1C18"/>
    <w:rsid w:val="001B49AF"/>
    <w:rsid w:val="001B63F4"/>
    <w:rsid w:val="001C03F6"/>
    <w:rsid w:val="001C0CF5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DD6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543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1E8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6824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A95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2FE7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7201DB-2B8E-43E7-AABA-B1A0E0EB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Кулешова Юлиана Сергеевна</cp:lastModifiedBy>
  <cp:revision>3</cp:revision>
  <cp:lastPrinted>2020-03-19T12:32:00Z</cp:lastPrinted>
  <dcterms:created xsi:type="dcterms:W3CDTF">2020-03-25T12:47:00Z</dcterms:created>
  <dcterms:modified xsi:type="dcterms:W3CDTF">2020-03-25T12:47:00Z</dcterms:modified>
</cp:coreProperties>
</file>