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9F" w:rsidRDefault="00EB593E" w:rsidP="00EB593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  <w:bookmarkStart w:id="0" w:name="_GoBack"/>
      <w:bookmarkEnd w:id="0"/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приказ </w:t>
      </w:r>
      <w:r w:rsidRPr="00254510">
        <w:rPr>
          <w:rFonts w:ascii="Times New Roman" w:hAnsi="Times New Roman"/>
          <w:b/>
          <w:sz w:val="28"/>
          <w:szCs w:val="28"/>
        </w:rPr>
        <w:t xml:space="preserve">министерства труда и социального развития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Краснодарского края </w:t>
      </w:r>
      <w:r>
        <w:rPr>
          <w:rFonts w:ascii="Times New Roman" w:hAnsi="Times New Roman"/>
          <w:b/>
          <w:sz w:val="28"/>
          <w:szCs w:val="28"/>
        </w:rPr>
        <w:t>от 2 ноября 2016 г. № 1393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список детей-сирот и детей, оставшихся </w:t>
      </w: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976284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подлежащих обеспечению жилыми помещениями»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367">
        <w:rPr>
          <w:rFonts w:ascii="Times New Roman" w:hAnsi="Times New Roman"/>
          <w:sz w:val="28"/>
          <w:szCs w:val="28"/>
        </w:rPr>
        <w:t>В соответствии</w:t>
      </w:r>
      <w:r w:rsidRPr="00B873D5">
        <w:rPr>
          <w:rFonts w:ascii="Times New Roman" w:hAnsi="Times New Roman"/>
          <w:sz w:val="28"/>
          <w:szCs w:val="28"/>
        </w:rPr>
        <w:t xml:space="preserve"> с Федеральными законами от 21 декабря 1996 г. </w:t>
      </w:r>
      <w:hyperlink r:id="rId7" w:history="1">
        <w:r>
          <w:rPr>
            <w:rFonts w:ascii="Times New Roman" w:hAnsi="Times New Roman"/>
            <w:sz w:val="28"/>
            <w:szCs w:val="28"/>
          </w:rPr>
          <w:t>№</w:t>
        </w:r>
      </w:hyperlink>
      <w:r>
        <w:rPr>
          <w:rFonts w:ascii="Times New Roman" w:hAnsi="Times New Roman"/>
          <w:sz w:val="28"/>
          <w:szCs w:val="28"/>
        </w:rPr>
        <w:t xml:space="preserve"> 159-ФЗ</w:t>
      </w:r>
      <w:r w:rsidRPr="00470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от 27 июля 2010 г. </w:t>
      </w:r>
      <w:hyperlink r:id="rId8" w:history="1">
        <w:r>
          <w:rPr>
            <w:rFonts w:ascii="Times New Roman" w:hAnsi="Times New Roman"/>
            <w:sz w:val="28"/>
            <w:szCs w:val="28"/>
          </w:rPr>
          <w:t>№</w:t>
        </w:r>
        <w:r w:rsidRPr="00243A15">
          <w:rPr>
            <w:rFonts w:ascii="Times New Roman" w:hAnsi="Times New Roman"/>
            <w:sz w:val="28"/>
            <w:szCs w:val="28"/>
          </w:rPr>
          <w:t xml:space="preserve"> 210-ФЗ</w:t>
        </w:r>
      </w:hyperlink>
      <w:r w:rsidRPr="00243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«</w:t>
      </w:r>
      <w:r w:rsidRPr="00B873D5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AE2993">
          <w:rPr>
            <w:rFonts w:ascii="Times New Roman" w:hAnsi="Times New Roman"/>
            <w:sz w:val="28"/>
            <w:szCs w:val="28"/>
          </w:rPr>
          <w:t>Законом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Краснод</w:t>
      </w:r>
      <w:r>
        <w:rPr>
          <w:rFonts w:ascii="Times New Roman" w:hAnsi="Times New Roman"/>
          <w:sz w:val="28"/>
          <w:szCs w:val="28"/>
        </w:rPr>
        <w:t>арского края от 3 июня 2009 г. №</w:t>
      </w:r>
      <w:r w:rsidRPr="00B873D5">
        <w:rPr>
          <w:rFonts w:ascii="Times New Roman" w:hAnsi="Times New Roman"/>
          <w:sz w:val="28"/>
          <w:szCs w:val="28"/>
        </w:rPr>
        <w:t xml:space="preserve"> 1748-КЗ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1E3CA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>
        <w:rPr>
          <w:rFonts w:ascii="Times New Roman" w:hAnsi="Times New Roman"/>
          <w:sz w:val="28"/>
          <w:szCs w:val="28"/>
        </w:rPr>
        <w:t xml:space="preserve">                     от 15 ноября 2011 г. №</w:t>
      </w:r>
      <w:r w:rsidRPr="00B873D5">
        <w:rPr>
          <w:rFonts w:ascii="Times New Roman" w:hAnsi="Times New Roman"/>
          <w:sz w:val="28"/>
          <w:szCs w:val="28"/>
        </w:rPr>
        <w:t xml:space="preserve"> 1340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»,</w:t>
      </w:r>
      <w:r w:rsidRPr="00EA42DC">
        <w:rPr>
          <w:rFonts w:ascii="Times New Roman" w:hAnsi="Times New Roman"/>
          <w:sz w:val="28"/>
          <w:szCs w:val="28"/>
        </w:rPr>
        <w:t xml:space="preserve"> </w:t>
      </w:r>
      <w:r w:rsidRPr="00B873D5"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 xml:space="preserve">приказом </w:t>
      </w:r>
      <w:r w:rsidRPr="00B873D5">
        <w:rPr>
          <w:rFonts w:ascii="Times New Roman" w:hAnsi="Times New Roman"/>
          <w:sz w:val="28"/>
          <w:szCs w:val="28"/>
        </w:rPr>
        <w:t xml:space="preserve">министерства труда и социального развития Краснодарского края </w:t>
      </w:r>
      <w:r>
        <w:rPr>
          <w:rFonts w:ascii="Times New Roman" w:hAnsi="Times New Roman"/>
          <w:sz w:val="28"/>
          <w:szCs w:val="28"/>
        </w:rPr>
        <w:t xml:space="preserve">                              от 9 сентября 2019 г. № 1580 «Об установлении </w:t>
      </w:r>
      <w:r w:rsidRPr="009D6018">
        <w:rPr>
          <w:rFonts w:ascii="Times New Roman" w:eastAsia="Times New Roman" w:hAnsi="Times New Roman"/>
          <w:sz w:val="28"/>
          <w:szCs w:val="28"/>
          <w:lang w:eastAsia="ru-RU"/>
        </w:rPr>
        <w:t>порядка принятия решения о включении в список либо об отказе во включении в него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а также решения об исключении указанных лиц из списка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A926D5" w:rsidRPr="00E164EE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873D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изменения в</w:t>
      </w:r>
      <w:r w:rsidRPr="00B873D5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9915AD">
          <w:rPr>
            <w:rFonts w:ascii="Times New Roman" w:hAnsi="Times New Roman"/>
            <w:sz w:val="28"/>
            <w:szCs w:val="28"/>
          </w:rPr>
          <w:t>приказ</w:t>
        </w:r>
      </w:hyperlink>
      <w:r w:rsidRPr="00B873D5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</w:t>
      </w:r>
      <w:r>
        <w:rPr>
          <w:rFonts w:ascii="Times New Roman" w:hAnsi="Times New Roman"/>
          <w:sz w:val="28"/>
          <w:szCs w:val="28"/>
        </w:rPr>
        <w:t>ского края от 2 ноября 2016 г. №</w:t>
      </w:r>
      <w:r w:rsidRPr="00B873D5">
        <w:rPr>
          <w:rFonts w:ascii="Times New Roman" w:hAnsi="Times New Roman"/>
          <w:sz w:val="28"/>
          <w:szCs w:val="28"/>
        </w:rPr>
        <w:t xml:space="preserve"> 1393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по </w:t>
      </w:r>
      <w:r w:rsidRPr="00B873D5">
        <w:rPr>
          <w:rFonts w:ascii="Times New Roman" w:hAnsi="Times New Roman"/>
          <w:sz w:val="28"/>
          <w:szCs w:val="28"/>
        </w:rPr>
        <w:lastRenderedPageBreak/>
        <w:t>включению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 </w:t>
      </w:r>
      <w:r w:rsidRPr="00E164EE">
        <w:rPr>
          <w:rFonts w:ascii="Times New Roman" w:hAnsi="Times New Roman"/>
          <w:bCs/>
          <w:sz w:val="28"/>
          <w:szCs w:val="28"/>
        </w:rPr>
        <w:t>согласно приложению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64EE"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73D5"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 w:cs="Times New Roman"/>
          <w:sz w:val="28"/>
          <w:szCs w:val="28"/>
        </w:rPr>
        <w:t>Гаврилец И</w:t>
      </w:r>
      <w:r w:rsidRPr="00B873D5">
        <w:rPr>
          <w:rFonts w:ascii="Times New Roman" w:hAnsi="Times New Roman" w:cs="Times New Roman"/>
          <w:sz w:val="28"/>
          <w:szCs w:val="28"/>
        </w:rPr>
        <w:t>.В.) обеспечить: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B873D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73D5">
        <w:rPr>
          <w:rFonts w:ascii="Times New Roman" w:hAnsi="Times New Roman" w:cs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73D5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73D5">
        <w:rPr>
          <w:rFonts w:ascii="Times New Roman" w:hAnsi="Times New Roman" w:cs="Times New Roman"/>
          <w:sz w:val="28"/>
          <w:szCs w:val="28"/>
        </w:rPr>
        <w:t xml:space="preserve"> (www.pravo.gov.ru);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Pr="00B873D5">
        <w:rPr>
          <w:rFonts w:ascii="Times New Roman" w:hAnsi="Times New Roman" w:cs="Times New Roman"/>
          <w:sz w:val="28"/>
          <w:szCs w:val="28"/>
        </w:rPr>
        <w:t>Микову</w:t>
      </w:r>
      <w:proofErr w:type="spellEnd"/>
      <w:r w:rsidRPr="00B873D5">
        <w:rPr>
          <w:rFonts w:ascii="Times New Roman" w:hAnsi="Times New Roman" w:cs="Times New Roman"/>
          <w:sz w:val="28"/>
          <w:szCs w:val="28"/>
        </w:rPr>
        <w:t xml:space="preserve"> П.В.</w:t>
      </w:r>
    </w:p>
    <w:p w:rsidR="00A926D5" w:rsidRPr="00B873D5" w:rsidRDefault="00A926D5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873D5">
        <w:rPr>
          <w:rFonts w:ascii="Times New Roman" w:hAnsi="Times New Roman" w:cs="Times New Roman"/>
          <w:sz w:val="28"/>
          <w:szCs w:val="28"/>
        </w:rPr>
        <w:t>. Приказ вступает в силу через 10 дней после его официального опубликования.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B873D5">
        <w:rPr>
          <w:rFonts w:ascii="Times New Roman" w:hAnsi="Times New Roman" w:cs="Times New Roman"/>
          <w:sz w:val="28"/>
          <w:szCs w:val="28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3D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аркуша</w:t>
      </w:r>
    </w:p>
    <w:p w:rsidR="00A926D5" w:rsidRPr="00B873D5" w:rsidRDefault="00A926D5" w:rsidP="00A926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5A74" w:rsidRDefault="004B5A74" w:rsidP="00A926D5"/>
    <w:p w:rsidR="00A926D5" w:rsidRDefault="00A926D5" w:rsidP="00A926D5"/>
    <w:p w:rsidR="00A926D5" w:rsidRDefault="00A926D5" w:rsidP="00A926D5"/>
    <w:p w:rsidR="00A926D5" w:rsidRDefault="00A926D5" w:rsidP="00A926D5"/>
    <w:p w:rsidR="00A926D5" w:rsidRDefault="00A926D5" w:rsidP="00A926D5"/>
    <w:p w:rsidR="00A926D5" w:rsidRPr="00B873D5" w:rsidRDefault="0089389F" w:rsidP="00A926D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926D5" w:rsidRPr="00B873D5">
        <w:rPr>
          <w:rFonts w:ascii="Times New Roman" w:hAnsi="Times New Roman" w:cs="Times New Roman"/>
          <w:sz w:val="28"/>
          <w:szCs w:val="28"/>
        </w:rPr>
        <w:t>риложение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Утверждены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приказом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министерства труда</w:t>
      </w:r>
      <w:r w:rsidR="008E12B4" w:rsidRPr="008E12B4">
        <w:rPr>
          <w:rFonts w:ascii="Times New Roman" w:hAnsi="Times New Roman" w:cs="Times New Roman"/>
          <w:sz w:val="28"/>
          <w:szCs w:val="28"/>
        </w:rPr>
        <w:t xml:space="preserve"> </w:t>
      </w:r>
      <w:r w:rsidR="008E12B4" w:rsidRPr="00B873D5">
        <w:rPr>
          <w:rFonts w:ascii="Times New Roman" w:hAnsi="Times New Roman" w:cs="Times New Roman"/>
          <w:sz w:val="28"/>
          <w:szCs w:val="28"/>
        </w:rPr>
        <w:t>и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926D5" w:rsidRPr="00B873D5" w:rsidRDefault="00A926D5" w:rsidP="00A926D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873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8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8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2364C8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2364C8">
        <w:rPr>
          <w:rFonts w:ascii="Times New Roman" w:hAnsi="Times New Roman" w:cs="Times New Roman"/>
          <w:sz w:val="28"/>
          <w:szCs w:val="28"/>
        </w:rPr>
        <w:t>ИЗМЕНЕНИЯ,</w:t>
      </w:r>
    </w:p>
    <w:p w:rsidR="00A926D5" w:rsidRPr="002364C8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4C8">
        <w:rPr>
          <w:rFonts w:ascii="Times New Roman" w:hAnsi="Times New Roman" w:cs="Times New Roman"/>
          <w:sz w:val="28"/>
          <w:szCs w:val="28"/>
        </w:rPr>
        <w:t>вносимые в приказ</w:t>
      </w:r>
      <w:r w:rsidR="005B0E2B" w:rsidRPr="005B0E2B">
        <w:rPr>
          <w:rFonts w:ascii="Times New Roman" w:hAnsi="Times New Roman"/>
          <w:sz w:val="28"/>
          <w:szCs w:val="28"/>
        </w:rPr>
        <w:t xml:space="preserve"> </w:t>
      </w:r>
      <w:r w:rsidR="005B0E2B" w:rsidRPr="002364C8">
        <w:rPr>
          <w:rFonts w:ascii="Times New Roman" w:hAnsi="Times New Roman"/>
          <w:sz w:val="28"/>
          <w:szCs w:val="28"/>
        </w:rPr>
        <w:t xml:space="preserve">министерства </w:t>
      </w:r>
    </w:p>
    <w:p w:rsidR="00A926D5" w:rsidRPr="002364C8" w:rsidRDefault="005B0E2B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4C8">
        <w:rPr>
          <w:rFonts w:ascii="Times New Roman" w:hAnsi="Times New Roman"/>
          <w:b/>
          <w:sz w:val="28"/>
          <w:szCs w:val="28"/>
        </w:rPr>
        <w:t>труда</w:t>
      </w:r>
      <w:r w:rsidR="00A926D5" w:rsidRPr="002364C8">
        <w:rPr>
          <w:rFonts w:ascii="Times New Roman" w:hAnsi="Times New Roman"/>
          <w:sz w:val="28"/>
          <w:szCs w:val="28"/>
        </w:rPr>
        <w:t xml:space="preserve"> </w:t>
      </w:r>
      <w:r w:rsidR="00A926D5" w:rsidRPr="002364C8">
        <w:rPr>
          <w:rFonts w:ascii="Times New Roman" w:hAnsi="Times New Roman"/>
          <w:b/>
          <w:sz w:val="28"/>
          <w:szCs w:val="28"/>
        </w:rPr>
        <w:t xml:space="preserve">и социального развития 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64C8">
        <w:rPr>
          <w:rFonts w:ascii="Times New Roman" w:hAnsi="Times New Roman"/>
          <w:b/>
          <w:sz w:val="28"/>
          <w:szCs w:val="28"/>
        </w:rPr>
        <w:t>Краснодарского края от 2 ноября 2016 г. № 1393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Pr="002364C8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364C8">
        <w:rPr>
          <w:rFonts w:ascii="Times New Roman" w:eastAsia="Times New Roman" w:hAnsi="Times New Roman"/>
          <w:b/>
          <w:sz w:val="28"/>
          <w:szCs w:val="28"/>
          <w:lang w:eastAsia="ru-RU"/>
        </w:rPr>
        <w:t>в список детей-сирот и детей, оставшихся 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C2522A" w:rsidRDefault="00A926D5" w:rsidP="00A926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522A">
        <w:rPr>
          <w:rFonts w:ascii="Times New Roman" w:hAnsi="Times New Roman"/>
          <w:sz w:val="28"/>
          <w:szCs w:val="28"/>
        </w:rPr>
        <w:t>подлежащих обеспечению жилыми помещениями»</w:t>
      </w: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а</w:t>
      </w:r>
      <w:r w:rsidRPr="007C77DD">
        <w:rPr>
          <w:rFonts w:ascii="Times New Roman" w:hAnsi="Times New Roman"/>
          <w:sz w:val="28"/>
          <w:szCs w:val="28"/>
        </w:rPr>
        <w:t>бзац</w:t>
      </w:r>
      <w:r>
        <w:rPr>
          <w:rFonts w:ascii="Times New Roman" w:hAnsi="Times New Roman"/>
          <w:sz w:val="28"/>
          <w:szCs w:val="28"/>
        </w:rPr>
        <w:t>е</w:t>
      </w:r>
      <w:r w:rsidRPr="007C77DD">
        <w:rPr>
          <w:rFonts w:ascii="Times New Roman" w:hAnsi="Times New Roman"/>
          <w:sz w:val="28"/>
          <w:szCs w:val="28"/>
        </w:rPr>
        <w:t xml:space="preserve"> 1 пункта </w:t>
      </w:r>
      <w:r>
        <w:rPr>
          <w:rFonts w:ascii="Times New Roman" w:hAnsi="Times New Roman"/>
          <w:sz w:val="28"/>
          <w:szCs w:val="28"/>
        </w:rPr>
        <w:t>1</w:t>
      </w:r>
      <w:r w:rsidRPr="007C77D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7C77DD">
        <w:rPr>
          <w:rFonts w:ascii="Times New Roman" w:hAnsi="Times New Roman"/>
          <w:sz w:val="28"/>
          <w:szCs w:val="28"/>
        </w:rPr>
        <w:t xml:space="preserve">. подраздела </w:t>
      </w:r>
      <w:r>
        <w:rPr>
          <w:rFonts w:ascii="Times New Roman" w:hAnsi="Times New Roman"/>
          <w:sz w:val="28"/>
          <w:szCs w:val="28"/>
        </w:rPr>
        <w:t>1</w:t>
      </w:r>
      <w:r w:rsidR="00630CAA">
        <w:rPr>
          <w:rFonts w:ascii="Times New Roman" w:hAnsi="Times New Roman"/>
          <w:sz w:val="28"/>
          <w:szCs w:val="28"/>
        </w:rPr>
        <w:t>.</w:t>
      </w:r>
      <w:r w:rsidRPr="007C77D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«Заявителями, которым предоставляется государственная услуга (далее – заявитель), являются:». 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926D5">
        <w:rPr>
          <w:rFonts w:ascii="Times New Roman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 w:cs="Times New Roman"/>
          <w:sz w:val="28"/>
          <w:szCs w:val="28"/>
        </w:rPr>
        <w:t>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5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1.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«заявителей» добавить слова «(представителей заявителей)».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926D5">
        <w:rPr>
          <w:rFonts w:ascii="Times New Roman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 w:cs="Times New Roman"/>
          <w:sz w:val="28"/>
          <w:szCs w:val="28"/>
        </w:rPr>
        <w:t>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10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1.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«заявителей» добавить слова «(представителей заявителей)».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7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1.3.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«заявителем» добавить слова «(представителем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1</w:t>
      </w:r>
      <w:r w:rsidR="00A926D5" w:rsidRPr="007C77DD">
        <w:rPr>
          <w:rFonts w:ascii="Times New Roman" w:hAnsi="Times New Roman"/>
          <w:sz w:val="28"/>
          <w:szCs w:val="28"/>
        </w:rPr>
        <w:t xml:space="preserve"> пункта </w:t>
      </w:r>
      <w:r w:rsidR="00A926D5">
        <w:rPr>
          <w:rFonts w:ascii="Times New Roman" w:hAnsi="Times New Roman"/>
          <w:sz w:val="28"/>
          <w:szCs w:val="28"/>
        </w:rPr>
        <w:t>2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2</w:t>
      </w:r>
      <w:r w:rsidR="00A926D5" w:rsidRPr="007C77D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>3.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2.2.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слова «заявителя (законного представителя, доверенного лица)» заменить словами «заявителя (представителя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26D5">
        <w:rPr>
          <w:rFonts w:ascii="Times New Roman" w:hAnsi="Times New Roman" w:cs="Times New Roman"/>
          <w:sz w:val="28"/>
          <w:szCs w:val="28"/>
        </w:rPr>
        <w:t>. В а</w:t>
      </w:r>
      <w:r w:rsidR="00A926D5" w:rsidRPr="007C77DD">
        <w:rPr>
          <w:rFonts w:ascii="Times New Roman" w:hAnsi="Times New Roman"/>
          <w:sz w:val="28"/>
          <w:szCs w:val="28"/>
        </w:rPr>
        <w:t>бзац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3</w:t>
      </w:r>
      <w:r w:rsidR="00A926D5" w:rsidRPr="007C77DD">
        <w:rPr>
          <w:rFonts w:ascii="Times New Roman" w:hAnsi="Times New Roman"/>
          <w:sz w:val="28"/>
          <w:szCs w:val="28"/>
        </w:rPr>
        <w:t xml:space="preserve"> подраздела </w:t>
      </w:r>
      <w:r w:rsidR="00A926D5">
        <w:rPr>
          <w:rFonts w:ascii="Times New Roman" w:hAnsi="Times New Roman"/>
          <w:sz w:val="28"/>
          <w:szCs w:val="28"/>
        </w:rPr>
        <w:t>2.3.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«заявитель» добавить слова «(представитель заявителя)».</w:t>
      </w:r>
    </w:p>
    <w:p w:rsidR="00A926D5" w:rsidRDefault="00AB18BB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926D5">
        <w:rPr>
          <w:rFonts w:ascii="Times New Roman" w:hAnsi="Times New Roman" w:cs="Times New Roman"/>
          <w:sz w:val="28"/>
          <w:szCs w:val="28"/>
        </w:rPr>
        <w:t xml:space="preserve">. В </w:t>
      </w:r>
      <w:r w:rsidR="00A926D5" w:rsidRPr="007C77DD">
        <w:rPr>
          <w:rFonts w:ascii="Times New Roman" w:hAnsi="Times New Roman"/>
          <w:sz w:val="28"/>
          <w:szCs w:val="28"/>
        </w:rPr>
        <w:t>подраздел</w:t>
      </w:r>
      <w:r w:rsidR="00A926D5">
        <w:rPr>
          <w:rFonts w:ascii="Times New Roman" w:hAnsi="Times New Roman"/>
          <w:sz w:val="28"/>
          <w:szCs w:val="28"/>
        </w:rPr>
        <w:t>е</w:t>
      </w:r>
      <w:r w:rsidR="00A926D5" w:rsidRPr="007C77DD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>2.6.</w:t>
      </w:r>
      <w:r w:rsidR="00A926D5" w:rsidRPr="007C77DD">
        <w:rPr>
          <w:rFonts w:ascii="Times New Roman" w:hAnsi="Times New Roman"/>
          <w:sz w:val="28"/>
          <w:szCs w:val="28"/>
        </w:rPr>
        <w:t xml:space="preserve"> Регламента</w:t>
      </w:r>
      <w:r w:rsidR="00A926D5">
        <w:rPr>
          <w:rFonts w:ascii="Times New Roman" w:hAnsi="Times New Roman"/>
          <w:sz w:val="28"/>
          <w:szCs w:val="28"/>
        </w:rPr>
        <w:t xml:space="preserve"> после слов «представлению заявителем» добавить слова «(представителем заявителя)».</w:t>
      </w:r>
    </w:p>
    <w:p w:rsidR="00A926D5" w:rsidRDefault="00C34121" w:rsidP="00A926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EAA">
        <w:rPr>
          <w:rFonts w:ascii="Times New Roman" w:hAnsi="Times New Roman" w:cs="Times New Roman"/>
          <w:sz w:val="28"/>
          <w:szCs w:val="28"/>
        </w:rPr>
        <w:t>8</w:t>
      </w:r>
      <w:r w:rsidR="00A926D5" w:rsidRPr="00CF1EAA">
        <w:rPr>
          <w:rFonts w:ascii="Times New Roman" w:hAnsi="Times New Roman" w:cs="Times New Roman"/>
          <w:sz w:val="28"/>
          <w:szCs w:val="28"/>
        </w:rPr>
        <w:t>. В пункте 1.3.2. подраздела 1</w:t>
      </w:r>
      <w:r w:rsidR="00630CAA" w:rsidRPr="00CF1EAA">
        <w:rPr>
          <w:rFonts w:ascii="Times New Roman" w:hAnsi="Times New Roman" w:cs="Times New Roman"/>
          <w:sz w:val="28"/>
          <w:szCs w:val="28"/>
        </w:rPr>
        <w:t>.</w:t>
      </w:r>
      <w:r w:rsidR="00A926D5" w:rsidRPr="00CF1EAA">
        <w:rPr>
          <w:rFonts w:ascii="Times New Roman" w:hAnsi="Times New Roman" w:cs="Times New Roman"/>
          <w:sz w:val="28"/>
          <w:szCs w:val="28"/>
        </w:rPr>
        <w:t xml:space="preserve"> Регламента слова «управления социальной защиты населения»</w:t>
      </w:r>
      <w:r w:rsidR="004439DF" w:rsidRPr="00CF1EAA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A926D5" w:rsidRPr="00CF1EAA">
        <w:rPr>
          <w:rFonts w:ascii="Times New Roman" w:hAnsi="Times New Roman" w:cs="Times New Roman"/>
          <w:sz w:val="28"/>
          <w:szCs w:val="28"/>
        </w:rPr>
        <w:t>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1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Пункт 2.1. подраздела 2</w:t>
      </w:r>
      <w:r w:rsidR="000C0B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A926D5" w:rsidRDefault="00A926D5" w:rsidP="00A926D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24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2.1. Наименование государственной услуги</w:t>
      </w:r>
    </w:p>
    <w:p w:rsidR="00A926D5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1A35">
        <w:rPr>
          <w:rFonts w:ascii="Times New Roman" w:hAnsi="Times New Roman" w:cs="Times New Roman"/>
          <w:sz w:val="28"/>
          <w:szCs w:val="28"/>
        </w:rPr>
        <w:t>Государственная услуга по включению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</w:t>
      </w:r>
      <w:r w:rsidRPr="00EA1A35">
        <w:rPr>
          <w:rFonts w:ascii="Times New Roman" w:hAnsi="Times New Roman" w:cs="Times New Roman"/>
          <w:sz w:val="28"/>
          <w:szCs w:val="28"/>
        </w:rPr>
        <w:lastRenderedPageBreak/>
        <w:t>сирот и детей, оставшихся без попечения родителей, подлежащих обеспечению жилыми помещениями.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926D5" w:rsidRDefault="007179B9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926D5">
        <w:rPr>
          <w:rFonts w:ascii="Times New Roman" w:hAnsi="Times New Roman" w:cs="Times New Roman"/>
          <w:sz w:val="28"/>
          <w:szCs w:val="28"/>
        </w:rPr>
        <w:t>. В пункте 2.3.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>
        <w:rPr>
          <w:rFonts w:ascii="Times New Roman" w:hAnsi="Times New Roman" w:cs="Times New Roman"/>
          <w:sz w:val="28"/>
          <w:szCs w:val="28"/>
        </w:rPr>
        <w:t xml:space="preserve"> Регламента слова «</w:t>
      </w:r>
      <w:r w:rsidR="00A926D5" w:rsidRPr="00B873D5">
        <w:rPr>
          <w:rFonts w:ascii="Times New Roman" w:hAnsi="Times New Roman" w:cs="Times New Roman"/>
          <w:sz w:val="28"/>
          <w:szCs w:val="28"/>
        </w:rPr>
        <w:t>минист</w:t>
      </w:r>
      <w:r w:rsidR="00A926D5">
        <w:rPr>
          <w:rFonts w:ascii="Times New Roman" w:hAnsi="Times New Roman" w:cs="Times New Roman"/>
          <w:sz w:val="28"/>
          <w:szCs w:val="28"/>
        </w:rPr>
        <w:t>ерств</w:t>
      </w:r>
      <w:r w:rsidR="00A926D5" w:rsidRPr="00B873D5">
        <w:rPr>
          <w:rFonts w:ascii="Times New Roman" w:hAnsi="Times New Roman" w:cs="Times New Roman"/>
          <w:sz w:val="28"/>
          <w:szCs w:val="28"/>
        </w:rPr>
        <w:t>а труда и социального развития Краснодарского края</w:t>
      </w:r>
      <w:r w:rsidR="00A926D5">
        <w:rPr>
          <w:rFonts w:ascii="Times New Roman" w:hAnsi="Times New Roman" w:cs="Times New Roman"/>
          <w:sz w:val="28"/>
          <w:szCs w:val="28"/>
        </w:rPr>
        <w:t>» заменить словами «министерства».</w:t>
      </w:r>
    </w:p>
    <w:p w:rsidR="00A926D5" w:rsidRPr="00EA1A35" w:rsidRDefault="007179B9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926D5">
        <w:rPr>
          <w:rFonts w:ascii="Times New Roman" w:hAnsi="Times New Roman" w:cs="Times New Roman"/>
          <w:sz w:val="28"/>
          <w:szCs w:val="28"/>
        </w:rPr>
        <w:t>. В пункте 2.4.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>
        <w:rPr>
          <w:rFonts w:ascii="Times New Roman" w:hAnsi="Times New Roman" w:cs="Times New Roman"/>
          <w:sz w:val="28"/>
          <w:szCs w:val="28"/>
        </w:rPr>
        <w:t xml:space="preserve"> Регламента слова «не должен превышать 50 рабочих дней» заменить словами «не должен превышать 60 рабочих дней», слова «не более 50 рабочих дней» заменить словами «не более 60 рабочих дней».</w:t>
      </w:r>
    </w:p>
    <w:p w:rsidR="00A926D5" w:rsidRDefault="00070E0D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926D5" w:rsidRPr="001E06CA">
        <w:rPr>
          <w:rFonts w:ascii="Times New Roman" w:hAnsi="Times New Roman" w:cs="Times New Roman"/>
          <w:sz w:val="28"/>
          <w:szCs w:val="28"/>
        </w:rPr>
        <w:t>. Пункт 2.6.1. подраздела 2</w:t>
      </w:r>
      <w:r w:rsidR="006707D2">
        <w:rPr>
          <w:rFonts w:ascii="Times New Roman" w:hAnsi="Times New Roman" w:cs="Times New Roman"/>
          <w:sz w:val="28"/>
          <w:szCs w:val="28"/>
        </w:rPr>
        <w:t>.</w:t>
      </w:r>
      <w:r w:rsidR="00A926D5" w:rsidRPr="001E06CA">
        <w:rPr>
          <w:rFonts w:ascii="Times New Roman" w:hAnsi="Times New Roman" w:cs="Times New Roman"/>
          <w:sz w:val="28"/>
          <w:szCs w:val="28"/>
        </w:rPr>
        <w:t xml:space="preserve"> Регламента изложить в следующей редакции:</w:t>
      </w:r>
    </w:p>
    <w:p w:rsidR="00A926D5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«2.6.1. Для получения государственной услуги заявитель (представитель заявителя) подает в уполномоченный орган местного самоуправления по месту жительства </w:t>
      </w:r>
      <w:r w:rsidRPr="00843283">
        <w:rPr>
          <w:rFonts w:ascii="Times New Roman" w:hAnsi="Times New Roman" w:cs="Times New Roman"/>
          <w:sz w:val="28"/>
          <w:szCs w:val="28"/>
        </w:rPr>
        <w:t>заявление,</w:t>
      </w:r>
      <w:r>
        <w:rPr>
          <w:rFonts w:ascii="Times New Roman" w:hAnsi="Times New Roman" w:cs="Times New Roman"/>
          <w:sz w:val="28"/>
          <w:szCs w:val="28"/>
        </w:rPr>
        <w:t xml:space="preserve"> к которому прилагаются следующие документы: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удостоверяющего личность законного представителя лица, не достигшего возраста 18 лет, в отношении которого решается вопрос о включении в список, а также документы, подтверждающие статус законного представителя как опекуна (попечителя);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гражданина Российской Федерации,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лица,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паспорта супруга (супруги) в случае, если лицо, в отношении которого решается вопрос о включении в список, состоит в браке;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заключении брака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расторжении брака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смену имени, фамилии, отчества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свидетельства о рождении ребенка (детей) лица, в отношении которого решается вопрос о включении в список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 утрату лицом, в отношении которого решается вопрос о включении в список, в несовершеннолетнем возрасте родительского попечения;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 соответствующей организации, осуществляющей техническую инвентаризацию, содержащих сведения о правах на недвижимое имущество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в том числе выданные на фамилию, имя, отчество, имевшиеся у них до их изменения (не требуется предоставление указанных документов в отношении граждан, родившихся позже 2000 г., а также выданных на фамилию, имя, отчество, измененные после 2000 г.);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копия документа, подтверждающего приобретение лицом, в отношении которого решается вопрос о включении в список, полной дееспособности до достижения возраста 18 лет;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содержащего сведения о страховом номере индивидуального лицевого счета (СНИЛС) лица, в отношении которого решается вопрос о включении в список;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договора социального найма жилого помещения или иные документы, подтверждающие право пользования жилым помещением на условиях социального найма (при наличии);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доверенности представителя заявителя, оформленной в порядке, предусмотренном законодательством Российской Федерации;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акта о невозможности проживания лица, в отношении которого решается вопрос о включении в список, в ранее занимаемом им жилом помещении, составленного уполномоченным органом местного самоуправления в соответствии со статьей 4 настоящего Закона;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 об окончании срока пребывания в образовательных организациях, организациях социального обслуживания граждан, организациях системы здравоохранения и иных организациях, создаваемых в установленном законом порядке для детей-сирот и детей, оставшихся без попечения родителей, а также о завершении обучения в образовательных организациях профессионального образования (для лиц, достигших возраста 18 лет, в случае пребывания их в указанных организациях);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прохождения военной службы (в случае прохождения военной службы);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документа, подтверждающего окончание отбывания наказания в исправительных учреждениях (в случае отбывания наказания в исправительных учреждениях);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копии документов, подтверждающих, что лицо, прибывшее на постоянное место жительства в Краснодарский край из другого субъекта Российской Федерации, в отношении которого решается вопрос о включении в список, не включено в список (исключено из списка) и не обеспечено жильем в субъекте Российской Федерации по прежнему месту жительства;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вступившие в силу решения суда об установлении факта проживания гражданина по соответствующему адресу, о признании права на обеспечение жилым помещением.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Документы представляются в виде копий с одновременным представлением оригинала. Копии документов заверяются лицом, принимающим документы, после чего оригиналы возвращаются заявителю.».</w:t>
      </w:r>
    </w:p>
    <w:p w:rsidR="00A926D5" w:rsidRPr="009E2FE3" w:rsidRDefault="00592A4E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A926D5">
        <w:rPr>
          <w:rFonts w:ascii="Times New Roman" w:hAnsi="Times New Roman"/>
          <w:sz w:val="28"/>
          <w:szCs w:val="28"/>
        </w:rPr>
        <w:t>. В пункте 2.7.2. подраздела 2</w:t>
      </w:r>
      <w:r w:rsidR="006707D2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добавить преамбулу следующего содержания «</w:t>
      </w:r>
      <w:r w:rsidR="00A926D5" w:rsidRPr="009E2FE3">
        <w:rPr>
          <w:rFonts w:ascii="Times New Roman" w:hAnsi="Times New Roman" w:cs="Times New Roman"/>
          <w:sz w:val="28"/>
          <w:szCs w:val="28"/>
        </w:rPr>
        <w:t>Документами, необходимыми в соответствии с нормативными правовыми актами для предоставления государственной услуги, которые находятся в распоряжении государственного органа, участвующего в предоставлении государственной услуги</w:t>
      </w:r>
      <w:r w:rsidR="00A926D5">
        <w:rPr>
          <w:rFonts w:ascii="Times New Roman" w:hAnsi="Times New Roman" w:cs="Times New Roman"/>
          <w:sz w:val="28"/>
          <w:szCs w:val="28"/>
        </w:rPr>
        <w:t xml:space="preserve"> в рамках межведомственного</w:t>
      </w:r>
      <w:r w:rsidR="00DD3E1D">
        <w:rPr>
          <w:rFonts w:ascii="Times New Roman" w:hAnsi="Times New Roman" w:cs="Times New Roman"/>
          <w:sz w:val="28"/>
          <w:szCs w:val="28"/>
        </w:rPr>
        <w:t xml:space="preserve"> </w:t>
      </w:r>
      <w:r w:rsidR="00A926D5">
        <w:rPr>
          <w:rFonts w:ascii="Times New Roman" w:hAnsi="Times New Roman" w:cs="Times New Roman"/>
          <w:sz w:val="28"/>
          <w:szCs w:val="28"/>
        </w:rPr>
        <w:t>взаимодействия</w:t>
      </w:r>
      <w:r w:rsidR="00A926D5" w:rsidRPr="009E2FE3">
        <w:rPr>
          <w:rFonts w:ascii="Times New Roman" w:hAnsi="Times New Roman" w:cs="Times New Roman"/>
          <w:sz w:val="28"/>
          <w:szCs w:val="28"/>
        </w:rPr>
        <w:t xml:space="preserve"> являются</w:t>
      </w:r>
      <w:proofErr w:type="gramStart"/>
      <w:r w:rsidR="00A926D5" w:rsidRPr="009E2FE3">
        <w:rPr>
          <w:rFonts w:ascii="Times New Roman" w:hAnsi="Times New Roman" w:cs="Times New Roman"/>
          <w:sz w:val="28"/>
          <w:szCs w:val="28"/>
        </w:rPr>
        <w:t>:</w:t>
      </w:r>
      <w:r w:rsidR="00A926D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926D5">
        <w:rPr>
          <w:rFonts w:ascii="Times New Roman" w:hAnsi="Times New Roman" w:cs="Times New Roman"/>
          <w:sz w:val="28"/>
          <w:szCs w:val="28"/>
        </w:rPr>
        <w:t>.</w:t>
      </w:r>
    </w:p>
    <w:p w:rsidR="00A926D5" w:rsidRDefault="00397028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14</w:t>
      </w:r>
      <w:r w:rsidR="00A926D5">
        <w:rPr>
          <w:rFonts w:ascii="Times New Roman" w:eastAsiaTheme="minorHAnsi" w:hAnsi="Times New Roman"/>
          <w:sz w:val="28"/>
          <w:szCs w:val="28"/>
        </w:rPr>
        <w:t xml:space="preserve">. </w:t>
      </w:r>
      <w:r w:rsidR="00A926D5">
        <w:rPr>
          <w:rFonts w:ascii="Times New Roman" w:hAnsi="Times New Roman"/>
          <w:sz w:val="28"/>
          <w:szCs w:val="28"/>
        </w:rPr>
        <w:t>В абзаце 1 пункт</w:t>
      </w:r>
      <w:r w:rsidR="00715611">
        <w:rPr>
          <w:rFonts w:ascii="Times New Roman" w:hAnsi="Times New Roman"/>
          <w:sz w:val="28"/>
          <w:szCs w:val="28"/>
        </w:rPr>
        <w:t>а</w:t>
      </w:r>
      <w:r w:rsidR="00A926D5">
        <w:rPr>
          <w:rFonts w:ascii="Times New Roman" w:hAnsi="Times New Roman"/>
          <w:sz w:val="28"/>
          <w:szCs w:val="28"/>
        </w:rPr>
        <w:t xml:space="preserve"> 2.7.1. подраздела 2.7</w:t>
      </w:r>
      <w:r w:rsidR="00966B95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«и которые заявитель» добавить слова «(представитель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</w:t>
      </w:r>
      <w:r w:rsidR="00397028">
        <w:rPr>
          <w:rFonts w:ascii="Times New Roman" w:eastAsiaTheme="minorHAnsi" w:hAnsi="Times New Roman"/>
          <w:sz w:val="28"/>
          <w:szCs w:val="28"/>
        </w:rPr>
        <w:t>5</w:t>
      </w:r>
      <w:r w:rsidRPr="007C77DD">
        <w:rPr>
          <w:rFonts w:ascii="Times New Roman" w:eastAsiaTheme="minorHAnsi" w:hAnsi="Times New Roman"/>
          <w:sz w:val="28"/>
          <w:szCs w:val="28"/>
        </w:rPr>
        <w:t>. А</w:t>
      </w:r>
      <w:r w:rsidRPr="007C77DD">
        <w:rPr>
          <w:rFonts w:ascii="Times New Roman" w:hAnsi="Times New Roman"/>
          <w:sz w:val="28"/>
          <w:szCs w:val="28"/>
        </w:rPr>
        <w:t>бзац 11 пункта 2.7.1. подраздела 2.7</w:t>
      </w:r>
      <w:r w:rsidR="00966B95">
        <w:rPr>
          <w:rFonts w:ascii="Times New Roman" w:hAnsi="Times New Roman"/>
          <w:sz w:val="28"/>
          <w:szCs w:val="28"/>
        </w:rPr>
        <w:t>.</w:t>
      </w:r>
      <w:r w:rsidRPr="007C77DD">
        <w:rPr>
          <w:rFonts w:ascii="Times New Roman" w:hAnsi="Times New Roman"/>
          <w:sz w:val="28"/>
          <w:szCs w:val="28"/>
        </w:rPr>
        <w:t xml:space="preserve"> Регламента изложить в следующей редакции: «Непредставление заявител</w:t>
      </w:r>
      <w:r>
        <w:rPr>
          <w:rFonts w:ascii="Times New Roman" w:hAnsi="Times New Roman"/>
          <w:sz w:val="28"/>
          <w:szCs w:val="28"/>
        </w:rPr>
        <w:t>ем (представителем заявителя) указанных документов не является основанием для отказа заявителю (представителю з</w:t>
      </w:r>
      <w:r w:rsidRPr="007C77DD">
        <w:rPr>
          <w:rFonts w:ascii="Times New Roman" w:hAnsi="Times New Roman"/>
          <w:sz w:val="28"/>
          <w:szCs w:val="28"/>
        </w:rPr>
        <w:t>аявителя)</w:t>
      </w:r>
      <w:r>
        <w:rPr>
          <w:rFonts w:ascii="Times New Roman" w:hAnsi="Times New Roman"/>
          <w:sz w:val="28"/>
          <w:szCs w:val="28"/>
        </w:rPr>
        <w:t xml:space="preserve"> в предоставлении государственной услуги.</w:t>
      </w:r>
      <w:r w:rsidRPr="007C77DD">
        <w:rPr>
          <w:rFonts w:ascii="Times New Roman" w:hAnsi="Times New Roman"/>
          <w:sz w:val="28"/>
          <w:szCs w:val="28"/>
        </w:rPr>
        <w:t>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970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В пункте 2.15.1. подраздела 2.15</w:t>
      </w:r>
      <w:r w:rsidR="00742A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после слов «в день подачи указанного заявления и документов» добавить слова «с указанием даты и времени принятия (поступления) в книге регистрации заявлений о включении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 (далее – </w:t>
      </w:r>
      <w:r w:rsidR="00E13880">
        <w:rPr>
          <w:rFonts w:ascii="Times New Roman" w:hAnsi="Times New Roman"/>
          <w:sz w:val="28"/>
          <w:szCs w:val="28"/>
        </w:rPr>
        <w:t xml:space="preserve">книга регистрации </w:t>
      </w:r>
      <w:r>
        <w:rPr>
          <w:rFonts w:ascii="Times New Roman" w:hAnsi="Times New Roman"/>
          <w:sz w:val="28"/>
          <w:szCs w:val="28"/>
        </w:rPr>
        <w:t>заявлени</w:t>
      </w:r>
      <w:r w:rsidR="00E13880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) с выдачей (направлением) заявителю (представителю заявителя) расписки о принятии заявления и прилагаемых к нему документов. Использование книги регистрации заявлений осуществляется с соблюдением требований, установленных для конфиденциальной информации Федеральным законом от 27 июля 2006 г. № 152-ФЗ «О персональных данных».</w:t>
      </w:r>
    </w:p>
    <w:p w:rsidR="00A926D5" w:rsidRPr="001D14F1" w:rsidRDefault="00A926D5" w:rsidP="00A926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74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В пункте 2.18.1. подраздела 2.18</w:t>
      </w:r>
      <w:r w:rsidR="00742A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слова </w:t>
      </w:r>
      <w:r w:rsidRPr="001D14F1">
        <w:rPr>
          <w:rFonts w:ascii="Times New Roman" w:hAnsi="Times New Roman" w:cs="Times New Roman"/>
          <w:sz w:val="28"/>
          <w:szCs w:val="28"/>
        </w:rPr>
        <w:t xml:space="preserve">«Для получения государственной услуги заявитель </w:t>
      </w:r>
      <w:r w:rsidR="00DC0EDD">
        <w:rPr>
          <w:rFonts w:ascii="Times New Roman" w:hAnsi="Times New Roman"/>
          <w:sz w:val="28"/>
          <w:szCs w:val="28"/>
        </w:rPr>
        <w:t xml:space="preserve">(представитель заявителя) </w:t>
      </w:r>
      <w:r w:rsidRPr="001D14F1">
        <w:rPr>
          <w:rFonts w:ascii="Times New Roman" w:hAnsi="Times New Roman" w:cs="Times New Roman"/>
          <w:sz w:val="28"/>
          <w:szCs w:val="28"/>
        </w:rPr>
        <w:t>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1D14F1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1D14F1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14F1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/>
          <w:sz w:val="28"/>
          <w:szCs w:val="28"/>
        </w:rPr>
        <w:t>и</w:t>
      </w:r>
      <w:r w:rsidRPr="001D14F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ь</w:t>
      </w:r>
      <w:r w:rsidRPr="001D14F1">
        <w:rPr>
          <w:rFonts w:ascii="Times New Roman" w:hAnsi="Times New Roman" w:cs="Times New Roman"/>
          <w:sz w:val="28"/>
          <w:szCs w:val="28"/>
        </w:rPr>
        <w:t xml:space="preserve"> заявление о предоставлении государственной услуги и документы (сведения), необходимые для предоставления государственной услуги в форме электронного документа: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74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В абзаце 3 пункта 3.1.1. подраздела 3.1</w:t>
      </w:r>
      <w:r w:rsidR="00C51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слова </w:t>
      </w:r>
      <w:r w:rsidRPr="001D14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получения документов (сведений)» заменить словами «для получения документов (сведений)».</w:t>
      </w:r>
    </w:p>
    <w:p w:rsidR="00A926D5" w:rsidRPr="00A3047C" w:rsidRDefault="00362291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A926D5">
        <w:rPr>
          <w:rFonts w:ascii="Times New Roman" w:hAnsi="Times New Roman"/>
          <w:sz w:val="28"/>
          <w:szCs w:val="28"/>
        </w:rPr>
        <w:t>. В абзаце 1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="00A926D5" w:rsidRPr="00A3047C">
        <w:rPr>
          <w:rFonts w:ascii="Times New Roman" w:hAnsi="Times New Roman"/>
          <w:sz w:val="28"/>
          <w:szCs w:val="28"/>
        </w:rPr>
        <w:t>«представленных заявителем» добавить слова «(представителем заявителя)».</w:t>
      </w:r>
    </w:p>
    <w:p w:rsidR="00A926D5" w:rsidRDefault="00362291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A926D5" w:rsidRPr="00A3047C">
        <w:rPr>
          <w:rFonts w:ascii="Times New Roman" w:hAnsi="Times New Roman"/>
          <w:sz w:val="28"/>
          <w:szCs w:val="28"/>
        </w:rPr>
        <w:t>. В абзаце 2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 w:rsidRPr="00A3047C">
        <w:rPr>
          <w:rFonts w:ascii="Times New Roman" w:hAnsi="Times New Roman"/>
          <w:sz w:val="28"/>
          <w:szCs w:val="28"/>
        </w:rPr>
        <w:t xml:space="preserve"> Регламента после слов «представленными заявителем» добавить слова «(представителем заявителя)».</w:t>
      </w:r>
    </w:p>
    <w:p w:rsidR="00A926D5" w:rsidRDefault="00FD789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A926D5">
        <w:rPr>
          <w:rFonts w:ascii="Times New Roman" w:hAnsi="Times New Roman"/>
          <w:sz w:val="28"/>
          <w:szCs w:val="28"/>
        </w:rPr>
        <w:t>. В абзаце 7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</w:t>
      </w:r>
      <w:r w:rsidR="00A926D5" w:rsidRPr="00A926D5">
        <w:rPr>
          <w:rFonts w:ascii="Times New Roman" w:hAnsi="Times New Roman"/>
          <w:sz w:val="28"/>
          <w:szCs w:val="28"/>
        </w:rPr>
        <w:t xml:space="preserve"> </w:t>
      </w:r>
      <w:r w:rsidR="00A926D5">
        <w:rPr>
          <w:rFonts w:ascii="Times New Roman" w:hAnsi="Times New Roman"/>
          <w:sz w:val="28"/>
          <w:szCs w:val="28"/>
        </w:rPr>
        <w:t xml:space="preserve">слов </w:t>
      </w:r>
      <w:r w:rsidR="00A926D5" w:rsidRPr="001D14F1">
        <w:rPr>
          <w:rFonts w:ascii="Times New Roman" w:hAnsi="Times New Roman"/>
          <w:sz w:val="28"/>
          <w:szCs w:val="28"/>
        </w:rPr>
        <w:t>«</w:t>
      </w:r>
      <w:r w:rsidR="00A926D5">
        <w:rPr>
          <w:rFonts w:ascii="Times New Roman" w:hAnsi="Times New Roman"/>
          <w:sz w:val="28"/>
          <w:szCs w:val="28"/>
        </w:rPr>
        <w:t>представленных заявителем» добавить слова «(представителем заявителя)».</w:t>
      </w:r>
    </w:p>
    <w:p w:rsidR="00A926D5" w:rsidRDefault="00FD789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A926D5">
        <w:rPr>
          <w:rFonts w:ascii="Times New Roman" w:hAnsi="Times New Roman"/>
          <w:sz w:val="28"/>
          <w:szCs w:val="28"/>
        </w:rPr>
        <w:t>. В абзаце 8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="00A926D5"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="00A926D5" w:rsidRPr="001D14F1">
        <w:rPr>
          <w:rFonts w:ascii="Times New Roman" w:hAnsi="Times New Roman"/>
          <w:sz w:val="28"/>
          <w:szCs w:val="28"/>
        </w:rPr>
        <w:t>«</w:t>
      </w:r>
      <w:r w:rsidR="00A926D5">
        <w:rPr>
          <w:rFonts w:ascii="Times New Roman" w:hAnsi="Times New Roman"/>
          <w:sz w:val="28"/>
          <w:szCs w:val="28"/>
        </w:rPr>
        <w:t>представленных заявителем» добавить слова «(представителем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D789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 абзаце 11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Регламента после слов </w:t>
      </w:r>
      <w:r w:rsidRPr="001D14F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представленного заявителем» добавить слова «(представителем заявителя)».</w:t>
      </w:r>
    </w:p>
    <w:p w:rsidR="00A926D5" w:rsidRDefault="00A926D5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0A88">
        <w:rPr>
          <w:rFonts w:ascii="Times New Roman" w:hAnsi="Times New Roman"/>
          <w:sz w:val="28"/>
          <w:szCs w:val="28"/>
        </w:rPr>
        <w:t>2</w:t>
      </w:r>
      <w:r w:rsidR="00FD7895">
        <w:rPr>
          <w:rFonts w:ascii="Times New Roman" w:hAnsi="Times New Roman"/>
          <w:sz w:val="28"/>
          <w:szCs w:val="28"/>
        </w:rPr>
        <w:t>4</w:t>
      </w:r>
      <w:r w:rsidRPr="007E0A88">
        <w:rPr>
          <w:rFonts w:ascii="Times New Roman" w:hAnsi="Times New Roman"/>
          <w:sz w:val="28"/>
          <w:szCs w:val="28"/>
        </w:rPr>
        <w:t>. В абзаце 12 пункта 3.2.1. подраздела 3.2</w:t>
      </w:r>
      <w:r w:rsidR="00C51CAD">
        <w:rPr>
          <w:rFonts w:ascii="Times New Roman" w:hAnsi="Times New Roman"/>
          <w:sz w:val="28"/>
          <w:szCs w:val="28"/>
        </w:rPr>
        <w:t>.</w:t>
      </w:r>
      <w:r w:rsidRPr="007E0A88">
        <w:rPr>
          <w:rFonts w:ascii="Times New Roman" w:hAnsi="Times New Roman"/>
          <w:sz w:val="28"/>
          <w:szCs w:val="28"/>
        </w:rPr>
        <w:t xml:space="preserve"> Регламента после слов «представленных заявителем» добавить слова «(представителем заявителя)», после слов «представленных заявителем» добавить слова «</w:t>
      </w:r>
      <w:r w:rsidR="008774AC">
        <w:rPr>
          <w:rFonts w:ascii="Times New Roman" w:hAnsi="Times New Roman"/>
          <w:sz w:val="28"/>
          <w:szCs w:val="28"/>
        </w:rPr>
        <w:t>(</w:t>
      </w:r>
      <w:r w:rsidRPr="007E0A88">
        <w:rPr>
          <w:rFonts w:ascii="Times New Roman" w:hAnsi="Times New Roman"/>
          <w:sz w:val="28"/>
          <w:szCs w:val="28"/>
        </w:rPr>
        <w:t>представителем заявителя)».</w:t>
      </w:r>
    </w:p>
    <w:p w:rsidR="00EA06B6" w:rsidRDefault="00A926D5" w:rsidP="00EA06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656B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EA06B6" w:rsidRPr="007E0A88">
        <w:rPr>
          <w:rFonts w:ascii="Times New Roman" w:hAnsi="Times New Roman"/>
          <w:sz w:val="28"/>
          <w:szCs w:val="28"/>
        </w:rPr>
        <w:t>В абзаце 1</w:t>
      </w:r>
      <w:r w:rsidR="00EA06B6">
        <w:rPr>
          <w:rFonts w:ascii="Times New Roman" w:hAnsi="Times New Roman"/>
          <w:sz w:val="28"/>
          <w:szCs w:val="28"/>
        </w:rPr>
        <w:t>3</w:t>
      </w:r>
      <w:r w:rsidR="00EA06B6" w:rsidRPr="007E0A88">
        <w:rPr>
          <w:rFonts w:ascii="Times New Roman" w:hAnsi="Times New Roman"/>
          <w:sz w:val="28"/>
          <w:szCs w:val="28"/>
        </w:rPr>
        <w:t xml:space="preserve"> пункта 3.2.1.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EA06B6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EA06B6">
        <w:rPr>
          <w:rFonts w:ascii="Times New Roman" w:hAnsi="Times New Roman"/>
          <w:sz w:val="28"/>
          <w:szCs w:val="28"/>
        </w:rPr>
        <w:t>возвращает их</w:t>
      </w:r>
      <w:r w:rsidR="00EA06B6" w:rsidRPr="007E0A88">
        <w:rPr>
          <w:rFonts w:ascii="Times New Roman" w:hAnsi="Times New Roman"/>
          <w:sz w:val="28"/>
          <w:szCs w:val="28"/>
        </w:rPr>
        <w:t xml:space="preserve"> заявител</w:t>
      </w:r>
      <w:r w:rsidR="00EA06B6">
        <w:rPr>
          <w:rFonts w:ascii="Times New Roman" w:hAnsi="Times New Roman"/>
          <w:sz w:val="28"/>
          <w:szCs w:val="28"/>
        </w:rPr>
        <w:t>ю</w:t>
      </w:r>
      <w:r w:rsidR="00EA06B6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EA06B6">
        <w:rPr>
          <w:rFonts w:ascii="Times New Roman" w:hAnsi="Times New Roman"/>
          <w:sz w:val="28"/>
          <w:szCs w:val="28"/>
        </w:rPr>
        <w:t>ю</w:t>
      </w:r>
      <w:r w:rsidR="00EA06B6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EA06B6">
        <w:rPr>
          <w:rFonts w:ascii="Times New Roman" w:hAnsi="Times New Roman"/>
          <w:sz w:val="28"/>
          <w:szCs w:val="28"/>
        </w:rPr>
        <w:t>.</w:t>
      </w:r>
    </w:p>
    <w:p w:rsidR="00D97F21" w:rsidRDefault="00D97F21" w:rsidP="00D97F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E0A88">
        <w:rPr>
          <w:rFonts w:ascii="Times New Roman" w:hAnsi="Times New Roman"/>
          <w:sz w:val="28"/>
          <w:szCs w:val="28"/>
        </w:rPr>
        <w:t>В абзаце 1</w:t>
      </w:r>
      <w:r>
        <w:rPr>
          <w:rFonts w:ascii="Times New Roman" w:hAnsi="Times New Roman"/>
          <w:sz w:val="28"/>
          <w:szCs w:val="28"/>
        </w:rPr>
        <w:t>4</w:t>
      </w:r>
      <w:r w:rsidRPr="007E0A88">
        <w:rPr>
          <w:rFonts w:ascii="Times New Roman" w:hAnsi="Times New Roman"/>
          <w:sz w:val="28"/>
          <w:szCs w:val="28"/>
        </w:rPr>
        <w:t xml:space="preserve"> пункта 3.2.1. подраздела 3.2 Регламента после слов «</w:t>
      </w:r>
      <w:r>
        <w:rPr>
          <w:rFonts w:ascii="Times New Roman" w:hAnsi="Times New Roman"/>
          <w:sz w:val="28"/>
          <w:szCs w:val="28"/>
        </w:rPr>
        <w:t>по почте заявителем</w:t>
      </w:r>
      <w:r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2A041F">
        <w:rPr>
          <w:rFonts w:ascii="Times New Roman" w:hAnsi="Times New Roman"/>
          <w:sz w:val="28"/>
          <w:szCs w:val="28"/>
        </w:rPr>
        <w:t>ем</w:t>
      </w:r>
      <w:r w:rsidRPr="007E0A88">
        <w:rPr>
          <w:rFonts w:ascii="Times New Roman" w:hAnsi="Times New Roman"/>
          <w:sz w:val="28"/>
          <w:szCs w:val="28"/>
        </w:rPr>
        <w:t xml:space="preserve"> заявителя)»</w:t>
      </w:r>
      <w:r>
        <w:rPr>
          <w:rFonts w:ascii="Times New Roman" w:hAnsi="Times New Roman"/>
          <w:sz w:val="28"/>
          <w:szCs w:val="28"/>
        </w:rPr>
        <w:t>.</w:t>
      </w:r>
    </w:p>
    <w:p w:rsidR="00CA343F" w:rsidRDefault="00D97F21" w:rsidP="00CA3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A343F" w:rsidRPr="007E0A88">
        <w:rPr>
          <w:rFonts w:ascii="Times New Roman" w:hAnsi="Times New Roman"/>
          <w:sz w:val="28"/>
          <w:szCs w:val="28"/>
        </w:rPr>
        <w:t>В абзаце 1</w:t>
      </w:r>
      <w:r w:rsidR="00CA343F">
        <w:rPr>
          <w:rFonts w:ascii="Times New Roman" w:hAnsi="Times New Roman"/>
          <w:sz w:val="28"/>
          <w:szCs w:val="28"/>
        </w:rPr>
        <w:t>5</w:t>
      </w:r>
      <w:r w:rsidR="00CA343F" w:rsidRPr="007E0A88">
        <w:rPr>
          <w:rFonts w:ascii="Times New Roman" w:hAnsi="Times New Roman"/>
          <w:sz w:val="28"/>
          <w:szCs w:val="28"/>
        </w:rPr>
        <w:t xml:space="preserve"> пункта 3.2.1.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CA343F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CA343F">
        <w:rPr>
          <w:rFonts w:ascii="Times New Roman" w:hAnsi="Times New Roman"/>
          <w:sz w:val="28"/>
          <w:szCs w:val="28"/>
        </w:rPr>
        <w:t>документов заявителя</w:t>
      </w:r>
      <w:r w:rsidR="00CA343F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FF67F9">
        <w:rPr>
          <w:rFonts w:ascii="Times New Roman" w:hAnsi="Times New Roman"/>
          <w:sz w:val="28"/>
          <w:szCs w:val="28"/>
        </w:rPr>
        <w:t>я</w:t>
      </w:r>
      <w:r w:rsidR="00CA343F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FF67F9">
        <w:rPr>
          <w:rFonts w:ascii="Times New Roman" w:hAnsi="Times New Roman"/>
          <w:sz w:val="28"/>
          <w:szCs w:val="28"/>
        </w:rPr>
        <w:t xml:space="preserve">, после слов «документов заявителю» </w:t>
      </w:r>
      <w:r w:rsidR="00FF67F9" w:rsidRPr="007E0A88">
        <w:rPr>
          <w:rFonts w:ascii="Times New Roman" w:hAnsi="Times New Roman"/>
          <w:sz w:val="28"/>
          <w:szCs w:val="28"/>
        </w:rPr>
        <w:t>добавить слова «(представител</w:t>
      </w:r>
      <w:r w:rsidR="00FF67F9">
        <w:rPr>
          <w:rFonts w:ascii="Times New Roman" w:hAnsi="Times New Roman"/>
          <w:sz w:val="28"/>
          <w:szCs w:val="28"/>
        </w:rPr>
        <w:t>ю</w:t>
      </w:r>
      <w:r w:rsidR="00FF67F9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FF67F9">
        <w:rPr>
          <w:rFonts w:ascii="Times New Roman" w:hAnsi="Times New Roman"/>
          <w:sz w:val="28"/>
          <w:szCs w:val="28"/>
        </w:rPr>
        <w:t>.</w:t>
      </w:r>
    </w:p>
    <w:p w:rsidR="00D97F21" w:rsidRDefault="00FF67F9" w:rsidP="00D97F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D91BC1" w:rsidRPr="007E0A88">
        <w:rPr>
          <w:rFonts w:ascii="Times New Roman" w:hAnsi="Times New Roman"/>
          <w:sz w:val="28"/>
          <w:szCs w:val="28"/>
        </w:rPr>
        <w:t xml:space="preserve">В абзаце </w:t>
      </w:r>
      <w:r w:rsidR="00D91BC1">
        <w:rPr>
          <w:rFonts w:ascii="Times New Roman" w:hAnsi="Times New Roman"/>
          <w:sz w:val="28"/>
          <w:szCs w:val="28"/>
        </w:rPr>
        <w:t>3</w:t>
      </w:r>
      <w:r w:rsidR="00D91BC1" w:rsidRPr="007E0A88">
        <w:rPr>
          <w:rFonts w:ascii="Times New Roman" w:hAnsi="Times New Roman"/>
          <w:sz w:val="28"/>
          <w:szCs w:val="28"/>
        </w:rPr>
        <w:t xml:space="preserve"> пункта 3.2.</w:t>
      </w:r>
      <w:r w:rsidR="00D91BC1">
        <w:rPr>
          <w:rFonts w:ascii="Times New Roman" w:hAnsi="Times New Roman"/>
          <w:sz w:val="28"/>
          <w:szCs w:val="28"/>
        </w:rPr>
        <w:t>3</w:t>
      </w:r>
      <w:r w:rsidR="00D91BC1" w:rsidRPr="007E0A88">
        <w:rPr>
          <w:rFonts w:ascii="Times New Roman" w:hAnsi="Times New Roman"/>
          <w:sz w:val="28"/>
          <w:szCs w:val="28"/>
        </w:rPr>
        <w:t>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="00D91BC1" w:rsidRPr="007E0A88">
        <w:rPr>
          <w:rFonts w:ascii="Times New Roman" w:hAnsi="Times New Roman"/>
          <w:sz w:val="28"/>
          <w:szCs w:val="28"/>
        </w:rPr>
        <w:t xml:space="preserve"> Регламента после слов «</w:t>
      </w:r>
      <w:r w:rsidR="00D91BC1">
        <w:rPr>
          <w:rFonts w:ascii="Times New Roman" w:hAnsi="Times New Roman"/>
          <w:sz w:val="28"/>
          <w:szCs w:val="28"/>
        </w:rPr>
        <w:t>заявител</w:t>
      </w:r>
      <w:r w:rsidR="00DD47C1">
        <w:rPr>
          <w:rFonts w:ascii="Times New Roman" w:hAnsi="Times New Roman"/>
          <w:sz w:val="28"/>
          <w:szCs w:val="28"/>
        </w:rPr>
        <w:t>ем по его инициативе самостоятельно</w:t>
      </w:r>
      <w:r w:rsidR="00D91BC1" w:rsidRPr="007E0A88">
        <w:rPr>
          <w:rFonts w:ascii="Times New Roman" w:hAnsi="Times New Roman"/>
          <w:sz w:val="28"/>
          <w:szCs w:val="28"/>
        </w:rPr>
        <w:t>» добавить слова «(представител</w:t>
      </w:r>
      <w:r w:rsidR="00DD47C1">
        <w:rPr>
          <w:rFonts w:ascii="Times New Roman" w:hAnsi="Times New Roman"/>
          <w:sz w:val="28"/>
          <w:szCs w:val="28"/>
        </w:rPr>
        <w:t>ем</w:t>
      </w:r>
      <w:r w:rsidR="00D91BC1" w:rsidRPr="007E0A88">
        <w:rPr>
          <w:rFonts w:ascii="Times New Roman" w:hAnsi="Times New Roman"/>
          <w:sz w:val="28"/>
          <w:szCs w:val="28"/>
        </w:rPr>
        <w:t xml:space="preserve"> заявителя)»</w:t>
      </w:r>
      <w:r w:rsidR="00DD47C1">
        <w:rPr>
          <w:rFonts w:ascii="Times New Roman" w:hAnsi="Times New Roman"/>
          <w:sz w:val="28"/>
          <w:szCs w:val="28"/>
        </w:rPr>
        <w:t>.</w:t>
      </w:r>
    </w:p>
    <w:p w:rsidR="00022E66" w:rsidRPr="00CF1EAA" w:rsidRDefault="00115B01" w:rsidP="00022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6B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="00022E66" w:rsidRPr="007E0A88">
        <w:rPr>
          <w:rFonts w:ascii="Times New Roman" w:hAnsi="Times New Roman"/>
          <w:sz w:val="28"/>
          <w:szCs w:val="28"/>
        </w:rPr>
        <w:t xml:space="preserve">В абзаце </w:t>
      </w:r>
      <w:r w:rsidR="00022E66">
        <w:rPr>
          <w:rFonts w:ascii="Times New Roman" w:hAnsi="Times New Roman"/>
          <w:sz w:val="28"/>
          <w:szCs w:val="28"/>
        </w:rPr>
        <w:t>5 п</w:t>
      </w:r>
      <w:r w:rsidRPr="007E0A88">
        <w:rPr>
          <w:rFonts w:ascii="Times New Roman" w:hAnsi="Times New Roman"/>
          <w:sz w:val="28"/>
          <w:szCs w:val="28"/>
        </w:rPr>
        <w:t>ункт</w:t>
      </w:r>
      <w:r w:rsidR="00022E66">
        <w:rPr>
          <w:rFonts w:ascii="Times New Roman" w:hAnsi="Times New Roman"/>
          <w:sz w:val="28"/>
          <w:szCs w:val="28"/>
        </w:rPr>
        <w:t>а</w:t>
      </w:r>
      <w:r w:rsidRPr="007E0A88">
        <w:rPr>
          <w:rFonts w:ascii="Times New Roman" w:hAnsi="Times New Roman"/>
          <w:sz w:val="28"/>
          <w:szCs w:val="28"/>
        </w:rPr>
        <w:t xml:space="preserve"> 3.2.</w:t>
      </w:r>
      <w:r w:rsidR="00022E66">
        <w:rPr>
          <w:rFonts w:ascii="Times New Roman" w:hAnsi="Times New Roman"/>
          <w:sz w:val="28"/>
          <w:szCs w:val="28"/>
        </w:rPr>
        <w:t>7</w:t>
      </w:r>
      <w:r w:rsidRPr="007E0A88">
        <w:rPr>
          <w:rFonts w:ascii="Times New Roman" w:hAnsi="Times New Roman"/>
          <w:sz w:val="28"/>
          <w:szCs w:val="28"/>
        </w:rPr>
        <w:t>. подраздела 3.2</w:t>
      </w:r>
      <w:r w:rsidR="0004702E">
        <w:rPr>
          <w:rFonts w:ascii="Times New Roman" w:hAnsi="Times New Roman"/>
          <w:sz w:val="28"/>
          <w:szCs w:val="28"/>
        </w:rPr>
        <w:t>.</w:t>
      </w:r>
      <w:r w:rsidRPr="007E0A88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022E66">
        <w:rPr>
          <w:rFonts w:ascii="Times New Roman" w:hAnsi="Times New Roman"/>
          <w:sz w:val="28"/>
          <w:szCs w:val="28"/>
        </w:rPr>
        <w:t xml:space="preserve">после слов </w:t>
      </w:r>
      <w:r w:rsidR="00022E66" w:rsidRPr="00CF1EAA">
        <w:rPr>
          <w:rFonts w:ascii="Times New Roman" w:hAnsi="Times New Roman"/>
          <w:sz w:val="28"/>
          <w:szCs w:val="28"/>
        </w:rPr>
        <w:t>«заявителю» добавить слова «(представителю заявителя)».</w:t>
      </w:r>
    </w:p>
    <w:p w:rsidR="00A926D5" w:rsidRPr="00CF1EAA" w:rsidRDefault="000656BA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1EAA">
        <w:rPr>
          <w:rFonts w:ascii="Times New Roman" w:hAnsi="Times New Roman"/>
          <w:sz w:val="28"/>
          <w:szCs w:val="28"/>
        </w:rPr>
        <w:t>30</w:t>
      </w:r>
      <w:r w:rsidR="008E2ABA" w:rsidRPr="00CF1EAA">
        <w:rPr>
          <w:rFonts w:ascii="Times New Roman" w:hAnsi="Times New Roman"/>
          <w:sz w:val="28"/>
          <w:szCs w:val="28"/>
        </w:rPr>
        <w:t xml:space="preserve">. </w:t>
      </w:r>
      <w:r w:rsidR="00A926D5" w:rsidRPr="00CF1EAA">
        <w:rPr>
          <w:rFonts w:ascii="Times New Roman" w:hAnsi="Times New Roman"/>
          <w:sz w:val="28"/>
          <w:szCs w:val="28"/>
        </w:rPr>
        <w:t xml:space="preserve">В </w:t>
      </w:r>
      <w:r w:rsidR="000C5765" w:rsidRPr="00CF1EAA">
        <w:rPr>
          <w:rFonts w:ascii="Times New Roman" w:hAnsi="Times New Roman"/>
          <w:sz w:val="28"/>
          <w:szCs w:val="28"/>
        </w:rPr>
        <w:t xml:space="preserve">абзаце 1 </w:t>
      </w:r>
      <w:r w:rsidR="00A926D5" w:rsidRPr="00CF1EAA">
        <w:rPr>
          <w:rFonts w:ascii="Times New Roman" w:hAnsi="Times New Roman"/>
          <w:sz w:val="28"/>
          <w:szCs w:val="28"/>
        </w:rPr>
        <w:t>пункт</w:t>
      </w:r>
      <w:r w:rsidR="000C5765" w:rsidRPr="00CF1EAA">
        <w:rPr>
          <w:rFonts w:ascii="Times New Roman" w:hAnsi="Times New Roman"/>
          <w:sz w:val="28"/>
          <w:szCs w:val="28"/>
        </w:rPr>
        <w:t>а</w:t>
      </w:r>
      <w:r w:rsidR="00A926D5" w:rsidRPr="00CF1EAA">
        <w:rPr>
          <w:rFonts w:ascii="Times New Roman" w:hAnsi="Times New Roman"/>
          <w:sz w:val="28"/>
          <w:szCs w:val="28"/>
        </w:rPr>
        <w:t xml:space="preserve"> 3.5.3. подраздела 3 Регламента слова «</w:t>
      </w:r>
      <w:r w:rsidR="000C5765" w:rsidRPr="00CF1EAA">
        <w:rPr>
          <w:rFonts w:ascii="Times New Roman" w:hAnsi="Times New Roman"/>
          <w:sz w:val="28"/>
          <w:szCs w:val="28"/>
        </w:rPr>
        <w:t>В случае отказа уполномоченного органа местного самоуправления, министерства</w:t>
      </w:r>
      <w:r w:rsidR="000A7E2A" w:rsidRPr="00CF1EAA">
        <w:rPr>
          <w:rFonts w:ascii="Times New Roman" w:hAnsi="Times New Roman"/>
          <w:sz w:val="28"/>
          <w:szCs w:val="28"/>
        </w:rPr>
        <w:t>, должностного лица управления социальной защиты населения,</w:t>
      </w:r>
      <w:r w:rsidR="000C5765" w:rsidRPr="00CF1EAA">
        <w:rPr>
          <w:rFonts w:ascii="Times New Roman" w:hAnsi="Times New Roman"/>
          <w:sz w:val="28"/>
          <w:szCs w:val="28"/>
        </w:rPr>
        <w:t xml:space="preserve">» </w:t>
      </w:r>
      <w:r w:rsidR="00A926D5" w:rsidRPr="00CF1EAA">
        <w:rPr>
          <w:rFonts w:ascii="Times New Roman" w:hAnsi="Times New Roman"/>
          <w:sz w:val="28"/>
          <w:szCs w:val="28"/>
        </w:rPr>
        <w:t>заменить словами «</w:t>
      </w:r>
      <w:r w:rsidR="000A7E2A" w:rsidRPr="00CF1EAA">
        <w:rPr>
          <w:rFonts w:ascii="Times New Roman" w:hAnsi="Times New Roman"/>
          <w:sz w:val="28"/>
          <w:szCs w:val="28"/>
        </w:rPr>
        <w:t>В случае отказа уполномоченного органа местного самоуправления,</w:t>
      </w:r>
      <w:r w:rsidR="00A926D5" w:rsidRPr="00CF1EAA">
        <w:rPr>
          <w:rFonts w:ascii="Times New Roman" w:hAnsi="Times New Roman"/>
          <w:sz w:val="28"/>
          <w:szCs w:val="28"/>
        </w:rPr>
        <w:t>».</w:t>
      </w:r>
    </w:p>
    <w:p w:rsidR="00364FFB" w:rsidRPr="00CF1EAA" w:rsidRDefault="00D01814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1EAA">
        <w:rPr>
          <w:rFonts w:ascii="Times New Roman" w:hAnsi="Times New Roman"/>
          <w:sz w:val="28"/>
          <w:szCs w:val="28"/>
        </w:rPr>
        <w:t xml:space="preserve">31. </w:t>
      </w:r>
      <w:r w:rsidR="00364FFB" w:rsidRPr="00CF1EAA">
        <w:rPr>
          <w:rFonts w:ascii="Times New Roman" w:hAnsi="Times New Roman"/>
          <w:sz w:val="28"/>
          <w:szCs w:val="28"/>
        </w:rPr>
        <w:t>В пункте 5.1. подраздела 5 Регламента слова «управлением социальной защиты населения, министерством, должностным лицом управления социальной защиты населения,» заменить словами «министерством, должностным лицом».</w:t>
      </w:r>
    </w:p>
    <w:p w:rsidR="00463CFD" w:rsidRPr="00463CFD" w:rsidRDefault="001724EE" w:rsidP="00A926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F1EAA">
        <w:rPr>
          <w:rFonts w:ascii="Times New Roman" w:hAnsi="Times New Roman"/>
          <w:sz w:val="28"/>
          <w:szCs w:val="28"/>
        </w:rPr>
        <w:t>3</w:t>
      </w:r>
      <w:r w:rsidR="00D01814" w:rsidRPr="00CF1EAA">
        <w:rPr>
          <w:rFonts w:ascii="Times New Roman" w:hAnsi="Times New Roman"/>
          <w:sz w:val="28"/>
          <w:szCs w:val="28"/>
        </w:rPr>
        <w:t>2</w:t>
      </w:r>
      <w:r w:rsidRPr="00CF1EAA">
        <w:rPr>
          <w:rFonts w:ascii="Times New Roman" w:hAnsi="Times New Roman"/>
          <w:sz w:val="28"/>
          <w:szCs w:val="28"/>
        </w:rPr>
        <w:t xml:space="preserve">. Приложение к Регламенту «Заявление о включении </w:t>
      </w:r>
      <w:r w:rsidR="00463CFD" w:rsidRPr="00CF1EAA">
        <w:rPr>
          <w:rFonts w:ascii="Times New Roman" w:eastAsiaTheme="minorHAnsi" w:hAnsi="Times New Roman"/>
          <w:sz w:val="28"/>
          <w:szCs w:val="28"/>
        </w:rPr>
        <w:t>в список детей-сирот</w:t>
      </w:r>
      <w:r w:rsidR="00463CFD" w:rsidRPr="00463CFD">
        <w:rPr>
          <w:rFonts w:ascii="Times New Roman" w:eastAsiaTheme="minorHAnsi" w:hAnsi="Times New Roman"/>
          <w:sz w:val="28"/>
          <w:szCs w:val="28"/>
        </w:rPr>
        <w:t xml:space="preserve">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 w:rsidR="00463CFD">
        <w:rPr>
          <w:rFonts w:ascii="Times New Roman" w:eastAsiaTheme="minorHAnsi" w:hAnsi="Times New Roman"/>
          <w:sz w:val="28"/>
          <w:szCs w:val="28"/>
        </w:rPr>
        <w:t>» исключить.</w:t>
      </w:r>
    </w:p>
    <w:p w:rsidR="00A926D5" w:rsidRPr="00AC10CC" w:rsidRDefault="00E85CEF" w:rsidP="00A926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B5E44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Начальник отдела по защите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прав и интересов лиц из числа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детей-сирот и детей, оставшихся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без попечения родителей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В</w:t>
      </w:r>
      <w:r w:rsidRPr="008942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8942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Стратий</w:t>
      </w:r>
    </w:p>
    <w:p w:rsidR="005B5E44" w:rsidRPr="008942FF" w:rsidRDefault="005B5E44" w:rsidP="005B5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85CEF" w:rsidRDefault="00E85CEF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26D5" w:rsidRPr="00296695" w:rsidRDefault="00A142BD" w:rsidP="00580DAA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         </w:t>
      </w:r>
    </w:p>
    <w:p w:rsidR="00A926D5" w:rsidRPr="00A926D5" w:rsidRDefault="00A926D5" w:rsidP="00A926D5"/>
    <w:sectPr w:rsidR="00A926D5" w:rsidRPr="00A926D5" w:rsidSect="008E12B4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6C8" w:rsidRDefault="001F56C8" w:rsidP="0032142B">
      <w:pPr>
        <w:spacing w:after="0" w:line="240" w:lineRule="auto"/>
      </w:pPr>
      <w:r>
        <w:separator/>
      </w:r>
    </w:p>
  </w:endnote>
  <w:endnote w:type="continuationSeparator" w:id="0">
    <w:p w:rsidR="001F56C8" w:rsidRDefault="001F56C8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6C8" w:rsidRDefault="001F56C8" w:rsidP="0032142B">
      <w:pPr>
        <w:spacing w:after="0" w:line="240" w:lineRule="auto"/>
      </w:pPr>
      <w:r>
        <w:separator/>
      </w:r>
    </w:p>
  </w:footnote>
  <w:footnote w:type="continuationSeparator" w:id="0">
    <w:p w:rsidR="001F56C8" w:rsidRDefault="001F56C8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2B4" w:rsidRPr="008E12B4" w:rsidRDefault="00C30524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5</w:t>
    </w:r>
  </w:p>
  <w:p w:rsidR="0032142B" w:rsidRPr="0032142B" w:rsidRDefault="0032142B" w:rsidP="0032142B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FC"/>
    <w:rsid w:val="00014593"/>
    <w:rsid w:val="0002285D"/>
    <w:rsid w:val="00022E66"/>
    <w:rsid w:val="00024964"/>
    <w:rsid w:val="0004702E"/>
    <w:rsid w:val="000656BA"/>
    <w:rsid w:val="00070E0D"/>
    <w:rsid w:val="00094F83"/>
    <w:rsid w:val="00096070"/>
    <w:rsid w:val="000A314A"/>
    <w:rsid w:val="000A7E2A"/>
    <w:rsid w:val="000C0B30"/>
    <w:rsid w:val="000C5765"/>
    <w:rsid w:val="000C602D"/>
    <w:rsid w:val="00115B01"/>
    <w:rsid w:val="0015147B"/>
    <w:rsid w:val="001724EE"/>
    <w:rsid w:val="001B190B"/>
    <w:rsid w:val="001B4671"/>
    <w:rsid w:val="001C65D0"/>
    <w:rsid w:val="001C7502"/>
    <w:rsid w:val="001D4B65"/>
    <w:rsid w:val="001F56C8"/>
    <w:rsid w:val="00225471"/>
    <w:rsid w:val="002364C8"/>
    <w:rsid w:val="00265EBB"/>
    <w:rsid w:val="00267B93"/>
    <w:rsid w:val="002748E0"/>
    <w:rsid w:val="00295D56"/>
    <w:rsid w:val="002A041F"/>
    <w:rsid w:val="002B6021"/>
    <w:rsid w:val="002E075F"/>
    <w:rsid w:val="002E0AE7"/>
    <w:rsid w:val="002E261D"/>
    <w:rsid w:val="002E2744"/>
    <w:rsid w:val="00306B91"/>
    <w:rsid w:val="0032142B"/>
    <w:rsid w:val="00326648"/>
    <w:rsid w:val="00332743"/>
    <w:rsid w:val="00336585"/>
    <w:rsid w:val="00362291"/>
    <w:rsid w:val="00364FFB"/>
    <w:rsid w:val="00365CBB"/>
    <w:rsid w:val="00380742"/>
    <w:rsid w:val="00397028"/>
    <w:rsid w:val="003A416F"/>
    <w:rsid w:val="003B05EF"/>
    <w:rsid w:val="003B4367"/>
    <w:rsid w:val="003E143F"/>
    <w:rsid w:val="004047B9"/>
    <w:rsid w:val="00405C39"/>
    <w:rsid w:val="00440583"/>
    <w:rsid w:val="00441F44"/>
    <w:rsid w:val="004439DF"/>
    <w:rsid w:val="00450BFC"/>
    <w:rsid w:val="004514BE"/>
    <w:rsid w:val="00463CFD"/>
    <w:rsid w:val="00487484"/>
    <w:rsid w:val="004A3458"/>
    <w:rsid w:val="004B0269"/>
    <w:rsid w:val="004B5A74"/>
    <w:rsid w:val="004C58EC"/>
    <w:rsid w:val="004D6B85"/>
    <w:rsid w:val="004D7701"/>
    <w:rsid w:val="004F0DDA"/>
    <w:rsid w:val="004F607B"/>
    <w:rsid w:val="0050738C"/>
    <w:rsid w:val="00511922"/>
    <w:rsid w:val="0051211D"/>
    <w:rsid w:val="005235DA"/>
    <w:rsid w:val="005616CA"/>
    <w:rsid w:val="005655AA"/>
    <w:rsid w:val="00571D3E"/>
    <w:rsid w:val="00580DAA"/>
    <w:rsid w:val="005849AF"/>
    <w:rsid w:val="00592A4E"/>
    <w:rsid w:val="005A4763"/>
    <w:rsid w:val="005B0E2B"/>
    <w:rsid w:val="005B5E44"/>
    <w:rsid w:val="005C1636"/>
    <w:rsid w:val="005E249F"/>
    <w:rsid w:val="005F02D1"/>
    <w:rsid w:val="005F7622"/>
    <w:rsid w:val="00627580"/>
    <w:rsid w:val="00630CAA"/>
    <w:rsid w:val="006363D1"/>
    <w:rsid w:val="00642669"/>
    <w:rsid w:val="00643E54"/>
    <w:rsid w:val="006523AC"/>
    <w:rsid w:val="006707D2"/>
    <w:rsid w:val="006825C9"/>
    <w:rsid w:val="006928FA"/>
    <w:rsid w:val="006C0977"/>
    <w:rsid w:val="006C76D0"/>
    <w:rsid w:val="006D0264"/>
    <w:rsid w:val="006E7DCF"/>
    <w:rsid w:val="00715611"/>
    <w:rsid w:val="007179B9"/>
    <w:rsid w:val="00742A70"/>
    <w:rsid w:val="007750D4"/>
    <w:rsid w:val="007874CB"/>
    <w:rsid w:val="007B4767"/>
    <w:rsid w:val="007C7557"/>
    <w:rsid w:val="007F4A89"/>
    <w:rsid w:val="00824796"/>
    <w:rsid w:val="00825581"/>
    <w:rsid w:val="008273A1"/>
    <w:rsid w:val="00843283"/>
    <w:rsid w:val="00844A66"/>
    <w:rsid w:val="008544B1"/>
    <w:rsid w:val="008774AC"/>
    <w:rsid w:val="0089389F"/>
    <w:rsid w:val="008B363B"/>
    <w:rsid w:val="008B56B1"/>
    <w:rsid w:val="008D55F1"/>
    <w:rsid w:val="008E0582"/>
    <w:rsid w:val="008E12B4"/>
    <w:rsid w:val="008E2ABA"/>
    <w:rsid w:val="00900990"/>
    <w:rsid w:val="009203CF"/>
    <w:rsid w:val="00921886"/>
    <w:rsid w:val="00942202"/>
    <w:rsid w:val="00966B95"/>
    <w:rsid w:val="00974CE4"/>
    <w:rsid w:val="009767CD"/>
    <w:rsid w:val="009B246A"/>
    <w:rsid w:val="009C03F5"/>
    <w:rsid w:val="009D2E23"/>
    <w:rsid w:val="00A05D12"/>
    <w:rsid w:val="00A142BD"/>
    <w:rsid w:val="00A14C13"/>
    <w:rsid w:val="00A1764B"/>
    <w:rsid w:val="00A311D1"/>
    <w:rsid w:val="00A37763"/>
    <w:rsid w:val="00A568E4"/>
    <w:rsid w:val="00A67206"/>
    <w:rsid w:val="00A71F0F"/>
    <w:rsid w:val="00A72EE2"/>
    <w:rsid w:val="00A74525"/>
    <w:rsid w:val="00A926D5"/>
    <w:rsid w:val="00AB18BB"/>
    <w:rsid w:val="00AB6E4F"/>
    <w:rsid w:val="00AC6498"/>
    <w:rsid w:val="00B21E76"/>
    <w:rsid w:val="00B45904"/>
    <w:rsid w:val="00B55D5A"/>
    <w:rsid w:val="00B80FD4"/>
    <w:rsid w:val="00BD0E5B"/>
    <w:rsid w:val="00BD4BC3"/>
    <w:rsid w:val="00BE4A13"/>
    <w:rsid w:val="00BE576F"/>
    <w:rsid w:val="00BF3889"/>
    <w:rsid w:val="00C30524"/>
    <w:rsid w:val="00C34121"/>
    <w:rsid w:val="00C41014"/>
    <w:rsid w:val="00C51CAD"/>
    <w:rsid w:val="00C65556"/>
    <w:rsid w:val="00C80E94"/>
    <w:rsid w:val="00CA343F"/>
    <w:rsid w:val="00CA71CC"/>
    <w:rsid w:val="00CB21E9"/>
    <w:rsid w:val="00CB2C7F"/>
    <w:rsid w:val="00CD5B3F"/>
    <w:rsid w:val="00CE7D44"/>
    <w:rsid w:val="00CF1EAA"/>
    <w:rsid w:val="00D01814"/>
    <w:rsid w:val="00D47817"/>
    <w:rsid w:val="00D838CC"/>
    <w:rsid w:val="00D91BC1"/>
    <w:rsid w:val="00D97F21"/>
    <w:rsid w:val="00DC0EDD"/>
    <w:rsid w:val="00DC48A9"/>
    <w:rsid w:val="00DC7C90"/>
    <w:rsid w:val="00DD3E1D"/>
    <w:rsid w:val="00DD47C1"/>
    <w:rsid w:val="00DF2A3F"/>
    <w:rsid w:val="00E13880"/>
    <w:rsid w:val="00E17658"/>
    <w:rsid w:val="00E352E6"/>
    <w:rsid w:val="00E35C54"/>
    <w:rsid w:val="00E4313B"/>
    <w:rsid w:val="00E53B84"/>
    <w:rsid w:val="00E63C74"/>
    <w:rsid w:val="00E82AA6"/>
    <w:rsid w:val="00E83901"/>
    <w:rsid w:val="00E85CEF"/>
    <w:rsid w:val="00E9121B"/>
    <w:rsid w:val="00E9245E"/>
    <w:rsid w:val="00E97942"/>
    <w:rsid w:val="00EA06B6"/>
    <w:rsid w:val="00EB593E"/>
    <w:rsid w:val="00EC7113"/>
    <w:rsid w:val="00EE0A34"/>
    <w:rsid w:val="00F0640B"/>
    <w:rsid w:val="00F16114"/>
    <w:rsid w:val="00F17172"/>
    <w:rsid w:val="00F53CA5"/>
    <w:rsid w:val="00F5474E"/>
    <w:rsid w:val="00F65D6F"/>
    <w:rsid w:val="00F6614D"/>
    <w:rsid w:val="00F82489"/>
    <w:rsid w:val="00F849E8"/>
    <w:rsid w:val="00F865C1"/>
    <w:rsid w:val="00F90B6B"/>
    <w:rsid w:val="00F910EE"/>
    <w:rsid w:val="00FA069D"/>
    <w:rsid w:val="00FB458D"/>
    <w:rsid w:val="00FC4648"/>
    <w:rsid w:val="00FD7895"/>
    <w:rsid w:val="00FE764D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88FCCCAFDC3DC3F8052D307AAB070273DCB6CA4C597C0C332092A4485R0J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D726B82C0C0A04FD4E81CF926163F8888DCEC9FDC8DC3F8052D307AAB070273DCB6CA4C597C0C332092A4485R0J4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2D726B82C0C0A04FD4E9FC2840D3CF28C8693C2FEC6D26DDF00D550F5E076726F8B32FD95D18BCE3A1536448D1387198AR0JE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2D726B82C0C0A04FD4E9FC2840D3CF28C8693C2FEC6D16DD801D550F5E076726F8B32FD95D18BCE3A1536448D1387198AR0J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D726B82C0C0A04FD4E9FC2840D3CF28C8693C2FEC6D36DD501D550F5E076726F8B32FD95D18BCE3A1536448D1387198AR0J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Алла Васильевна</dc:creator>
  <cp:keywords/>
  <dc:description/>
  <cp:lastModifiedBy>Апазиди Наталья Эрасовна</cp:lastModifiedBy>
  <cp:revision>272</cp:revision>
  <cp:lastPrinted>2019-11-19T15:49:00Z</cp:lastPrinted>
  <dcterms:created xsi:type="dcterms:W3CDTF">2019-09-18T06:36:00Z</dcterms:created>
  <dcterms:modified xsi:type="dcterms:W3CDTF">2019-11-20T09:39:00Z</dcterms:modified>
</cp:coreProperties>
</file>