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C4597F">
              <w:rPr>
                <w:sz w:val="28"/>
                <w:szCs w:val="28"/>
              </w:rPr>
              <w:t>4</w:t>
            </w: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315011" w:rsidRDefault="00AE00F8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3953A1" w:rsidRPr="003953A1">
        <w:rPr>
          <w:b/>
          <w:szCs w:val="28"/>
        </w:rPr>
        <w:t xml:space="preserve">министерства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социального развития и семейной политики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Краснодарского края от 20 февраля 201</w:t>
      </w:r>
      <w:r w:rsidR="00434665">
        <w:rPr>
          <w:b/>
          <w:szCs w:val="28"/>
        </w:rPr>
        <w:t>4</w:t>
      </w:r>
      <w:r w:rsidRPr="003953A1">
        <w:rPr>
          <w:b/>
          <w:szCs w:val="28"/>
        </w:rPr>
        <w:t xml:space="preserve"> года № 84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"Об утверждении административного регламента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предоставления государственной услуги </w:t>
      </w:r>
    </w:p>
    <w:p w:rsidR="0031501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 xml:space="preserve">"Социальная поддержка граждан, удостоенных званий </w:t>
      </w:r>
    </w:p>
    <w:p w:rsidR="00E2163D" w:rsidRPr="003953A1" w:rsidRDefault="003953A1" w:rsidP="008708E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3953A1">
        <w:rPr>
          <w:b/>
          <w:szCs w:val="28"/>
        </w:rPr>
        <w:t>Ге</w:t>
      </w:r>
      <w:r w:rsidR="00352BCB">
        <w:rPr>
          <w:b/>
          <w:szCs w:val="28"/>
        </w:rPr>
        <w:t>роя Кубани и Героя труда Кубани</w:t>
      </w:r>
      <w:r w:rsidRPr="003953A1">
        <w:rPr>
          <w:b/>
          <w:szCs w:val="28"/>
        </w:rPr>
        <w:t>"</w:t>
      </w:r>
    </w:p>
    <w:p w:rsidR="003953A1" w:rsidRPr="008B4DB7" w:rsidRDefault="003953A1" w:rsidP="00AE00F8">
      <w:pPr>
        <w:pStyle w:val="a3"/>
        <w:suppressAutoHyphens w:val="0"/>
        <w:ind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166BB6" w:rsidRPr="00AA574F" w:rsidRDefault="00166BB6" w:rsidP="00166BB6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 </w:t>
      </w:r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166BB6" w:rsidRDefault="00166BB6" w:rsidP="00166BB6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2D758C" w:rsidRDefault="00166BB6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E2163D"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="00E2163D" w:rsidRPr="00201B1B">
        <w:rPr>
          <w:bCs/>
          <w:color w:val="000000"/>
          <w:sz w:val="28"/>
          <w:szCs w:val="28"/>
        </w:rPr>
        <w:t xml:space="preserve"> разделе 1 "</w:t>
      </w:r>
      <w:r w:rsidR="00E2163D" w:rsidRPr="00201B1B">
        <w:rPr>
          <w:sz w:val="28"/>
          <w:szCs w:val="28"/>
        </w:rPr>
        <w:t>Общие положения</w:t>
      </w:r>
      <w:r w:rsidR="00E2163D" w:rsidRPr="00201B1B">
        <w:rPr>
          <w:bCs/>
          <w:color w:val="000000"/>
          <w:sz w:val="28"/>
          <w:szCs w:val="28"/>
        </w:rPr>
        <w:t>"</w:t>
      </w:r>
      <w:r w:rsidR="002D758C">
        <w:rPr>
          <w:bCs/>
          <w:color w:val="000000"/>
          <w:sz w:val="28"/>
          <w:szCs w:val="28"/>
        </w:rPr>
        <w:t>:</w:t>
      </w:r>
    </w:p>
    <w:p w:rsidR="00315011" w:rsidRDefault="00EF15EB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абзац второй</w:t>
      </w:r>
      <w:r w:rsidR="00315011">
        <w:rPr>
          <w:bCs/>
          <w:color w:val="000000"/>
          <w:sz w:val="28"/>
          <w:szCs w:val="28"/>
        </w:rPr>
        <w:t xml:space="preserve"> пункт</w:t>
      </w:r>
      <w:r>
        <w:rPr>
          <w:bCs/>
          <w:color w:val="000000"/>
          <w:sz w:val="28"/>
          <w:szCs w:val="28"/>
        </w:rPr>
        <w:t>а</w:t>
      </w:r>
      <w:r w:rsidR="00315011">
        <w:rPr>
          <w:bCs/>
          <w:color w:val="000000"/>
          <w:sz w:val="28"/>
          <w:szCs w:val="28"/>
        </w:rPr>
        <w:t xml:space="preserve"> 1.2.1 подраздела</w:t>
      </w:r>
      <w:r>
        <w:rPr>
          <w:bCs/>
          <w:color w:val="000000"/>
          <w:sz w:val="28"/>
          <w:szCs w:val="28"/>
        </w:rPr>
        <w:t xml:space="preserve"> 1.2</w:t>
      </w:r>
      <w:r w:rsidR="00315011">
        <w:rPr>
          <w:bCs/>
          <w:color w:val="000000"/>
          <w:sz w:val="28"/>
          <w:szCs w:val="28"/>
        </w:rPr>
        <w:t xml:space="preserve"> </w:t>
      </w:r>
      <w:r w:rsidR="00315011"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Круг заявителей</w:t>
      </w:r>
      <w:r w:rsidR="00315011"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исключить; 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Pr="00F64DC4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F64DC4">
        <w:rPr>
          <w:sz w:val="28"/>
          <w:szCs w:val="28"/>
        </w:rPr>
        <w:t xml:space="preserve"> </w:t>
      </w:r>
      <w:r w:rsidRPr="00F64DC4">
        <w:rPr>
          <w:bCs/>
          <w:color w:val="000000"/>
          <w:sz w:val="28"/>
          <w:szCs w:val="28"/>
        </w:rPr>
        <w:t>1.3</w:t>
      </w:r>
      <w:r w:rsidRPr="00F64DC4">
        <w:rPr>
          <w:sz w:val="28"/>
          <w:szCs w:val="28"/>
          <w:lang w:eastAsia="ar-SA"/>
        </w:rPr>
        <w:t xml:space="preserve">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Требования к порядку информирования о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>нии государственной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F64D99" w:rsidRDefault="00F64D99" w:rsidP="002D758C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первый пункта 1.3.2 изложить в следующей редакции: </w:t>
      </w:r>
    </w:p>
    <w:p w:rsidR="00F64D99" w:rsidRDefault="00F64D99" w:rsidP="00F64D99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1.3.2. </w:t>
      </w:r>
      <w:r>
        <w:rPr>
          <w:sz w:val="28"/>
          <w:szCs w:val="28"/>
        </w:rPr>
        <w:t xml:space="preserve">На информационных стендах в доступных для ознакомления             местах, официальном сайте министерства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="00BC65DA">
        <w:rPr>
          <w:bCs/>
          <w:color w:val="000000"/>
          <w:sz w:val="28"/>
          <w:szCs w:val="28"/>
        </w:rPr>
        <w:t xml:space="preserve"> и</w:t>
      </w:r>
      <w:r w:rsidR="008B09AF">
        <w:rPr>
          <w:sz w:val="28"/>
          <w:szCs w:val="28"/>
        </w:rPr>
        <w:t xml:space="preserve"> </w:t>
      </w:r>
      <w:r>
        <w:rPr>
          <w:sz w:val="28"/>
          <w:szCs w:val="28"/>
        </w:rPr>
        <w:t>в управлениях социальной защиты населения</w:t>
      </w:r>
      <w:r w:rsidR="008B09AF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размещается следующая информация</w:t>
      </w:r>
      <w:proofErr w:type="gramStart"/>
      <w:r>
        <w:rPr>
          <w:sz w:val="28"/>
          <w:szCs w:val="28"/>
        </w:rPr>
        <w:t>:</w:t>
      </w:r>
      <w:r w:rsidRPr="00F64DC4">
        <w:rPr>
          <w:bCs/>
          <w:color w:val="000000"/>
          <w:sz w:val="28"/>
          <w:szCs w:val="28"/>
        </w:rPr>
        <w:t>"</w:t>
      </w:r>
      <w:proofErr w:type="gramEnd"/>
      <w:r>
        <w:rPr>
          <w:bCs/>
          <w:color w:val="000000"/>
          <w:sz w:val="28"/>
          <w:szCs w:val="28"/>
        </w:rPr>
        <w:t>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F64DC4">
        <w:rPr>
          <w:sz w:val="28"/>
          <w:szCs w:val="28"/>
        </w:rPr>
        <w:t xml:space="preserve">пункт 1.3.3 изложить в следующей редакции:   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1.3.3. </w:t>
      </w:r>
      <w:bookmarkStart w:id="0" w:name="sub_133"/>
      <w:r w:rsidRPr="00F64DC4">
        <w:rPr>
          <w:sz w:val="28"/>
          <w:szCs w:val="28"/>
        </w:rPr>
        <w:t>На Портале размещается следующая информация: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ставить по собственной инициативе;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круг заявителей;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срок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результаты предоставления государственной услуги, порядок представл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lastRenderedPageBreak/>
        <w:t>исчерпывающий перечень оснований для приостановления или отказа в предоставлении государственной услуги;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t>о праве заявителя (представителя) на досудебное (внесудебное) обжал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формы заявлений (уведомлений, сообщений), используемые при пред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ставлении государственной услуги.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Информация на Портале о порядке и сроках предоставления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>ственной услуги на основании сведений, содержащихся в федеральной госуда</w:t>
      </w:r>
      <w:r w:rsidRPr="00F64DC4">
        <w:rPr>
          <w:sz w:val="28"/>
          <w:szCs w:val="28"/>
        </w:rPr>
        <w:t>р</w:t>
      </w:r>
      <w:r w:rsidRPr="00F64DC4">
        <w:rPr>
          <w:sz w:val="28"/>
          <w:szCs w:val="28"/>
        </w:rPr>
        <w:t xml:space="preserve">ственной информационной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Федеральный реестр государственных и муниципальных услуг (функций)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региональной государственной информац</w:t>
      </w:r>
      <w:r w:rsidRPr="00F64DC4">
        <w:rPr>
          <w:sz w:val="28"/>
          <w:szCs w:val="28"/>
        </w:rPr>
        <w:t>и</w:t>
      </w:r>
      <w:r w:rsidRPr="00F64DC4">
        <w:rPr>
          <w:sz w:val="28"/>
          <w:szCs w:val="28"/>
        </w:rPr>
        <w:t xml:space="preserve">онной системе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Реестр государственных услуг (функций)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, предоставляется заявителю (представителю) бесплатно.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4DC4">
        <w:rPr>
          <w:sz w:val="28"/>
          <w:szCs w:val="28"/>
        </w:rPr>
        <w:t>Доступ к информации о сроках и порядке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>ной услуги осуществляется без выполнения заявителем (представителем) к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ких-либо требований, в том числе без использования программного обеспеч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 w:rsidRPr="00F64DC4">
        <w:rPr>
          <w:sz w:val="28"/>
          <w:szCs w:val="28"/>
        </w:rPr>
        <w:t>а</w:t>
      </w:r>
      <w:r w:rsidRPr="00F64DC4">
        <w:rPr>
          <w:sz w:val="28"/>
          <w:szCs w:val="28"/>
        </w:rPr>
        <w:t>цию или авторизацию заявителя (представителя) или предоставление им перс</w:t>
      </w:r>
      <w:r w:rsidRPr="00F64DC4">
        <w:rPr>
          <w:sz w:val="28"/>
          <w:szCs w:val="28"/>
        </w:rPr>
        <w:t>о</w:t>
      </w:r>
      <w:r w:rsidRPr="00F64DC4">
        <w:rPr>
          <w:sz w:val="28"/>
          <w:szCs w:val="28"/>
        </w:rPr>
        <w:t>нальных данных.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sz w:val="28"/>
          <w:szCs w:val="28"/>
          <w:lang w:eastAsia="en-US"/>
        </w:rPr>
        <w:t xml:space="preserve">дополнить пунктами </w:t>
      </w:r>
      <w:r w:rsidRPr="00F64DC4">
        <w:rPr>
          <w:sz w:val="28"/>
          <w:szCs w:val="28"/>
        </w:rPr>
        <w:t xml:space="preserve">1.3.4, 1.3.5 </w:t>
      </w:r>
      <w:r w:rsidRPr="00F64DC4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1.3.4. Информация о местонахождении, графике работы, справочных т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лефонах, официальных сайтах многофункциональных центров размещается на Едином портале многофункциональных центов предоставления государстве</w:t>
      </w:r>
      <w:r w:rsidRPr="00F64DC4">
        <w:rPr>
          <w:sz w:val="28"/>
          <w:szCs w:val="28"/>
        </w:rPr>
        <w:t>н</w:t>
      </w:r>
      <w:r w:rsidRPr="00F64DC4">
        <w:rPr>
          <w:sz w:val="28"/>
          <w:szCs w:val="28"/>
        </w:rPr>
        <w:t xml:space="preserve">ных и муниципальных услуг Краснодарского края в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 xml:space="preserve"> − </w:t>
      </w:r>
      <w:r w:rsidR="00EC6E5B" w:rsidRPr="00997037">
        <w:rPr>
          <w:sz w:val="28"/>
          <w:szCs w:val="28"/>
        </w:rPr>
        <w:t>http://</w:t>
      </w:r>
      <w:r w:rsidRPr="00F64DC4">
        <w:rPr>
          <w:sz w:val="28"/>
          <w:szCs w:val="28"/>
        </w:rPr>
        <w:t>www.e-mfc.ru.</w:t>
      </w:r>
    </w:p>
    <w:p w:rsidR="00F64DC4" w:rsidRPr="00333697" w:rsidRDefault="00AD4E45" w:rsidP="00333697">
      <w:pPr>
        <w:spacing w:after="1" w:line="280" w:lineRule="atLeast"/>
        <w:jc w:val="both"/>
        <w:rPr>
          <w:sz w:val="28"/>
        </w:rPr>
      </w:pPr>
      <w:r>
        <w:rPr>
          <w:sz w:val="28"/>
          <w:szCs w:val="28"/>
        </w:rPr>
        <w:tab/>
      </w:r>
      <w:r w:rsidR="00F64DC4" w:rsidRPr="00F64DC4">
        <w:rPr>
          <w:sz w:val="28"/>
          <w:szCs w:val="28"/>
        </w:rPr>
        <w:t xml:space="preserve">1.3.5. Информация о местонахождении управлений социальной защиты населения, графике их работы, справочных телефонах, электронных адресах, размещается на официальном сайте министерства в информационно-телекоммуникационной сети 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>Интернет</w:t>
      </w:r>
      <w:r w:rsidR="00F64DC4" w:rsidRPr="00F64DC4">
        <w:rPr>
          <w:bCs/>
          <w:color w:val="000000"/>
          <w:sz w:val="28"/>
          <w:szCs w:val="28"/>
        </w:rPr>
        <w:t>"</w:t>
      </w:r>
      <w:r w:rsidR="00F64DC4" w:rsidRPr="00F64DC4">
        <w:rPr>
          <w:sz w:val="28"/>
          <w:szCs w:val="28"/>
        </w:rPr>
        <w:t xml:space="preserve"> – </w:t>
      </w:r>
      <w:r w:rsidR="00EC6E5B" w:rsidRPr="00997037">
        <w:rPr>
          <w:sz w:val="28"/>
          <w:szCs w:val="28"/>
        </w:rPr>
        <w:t>http://</w:t>
      </w:r>
      <w:r w:rsidR="00F64DC4" w:rsidRPr="00F64DC4">
        <w:rPr>
          <w:sz w:val="28"/>
          <w:szCs w:val="28"/>
        </w:rPr>
        <w:t>www.sznkuban.ru.</w:t>
      </w:r>
      <w:bookmarkEnd w:id="0"/>
      <w:r w:rsidR="00166BB6">
        <w:rPr>
          <w:bCs/>
          <w:color w:val="000000"/>
          <w:sz w:val="28"/>
          <w:szCs w:val="28"/>
        </w:rPr>
        <w:t>";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F64DC4">
        <w:rPr>
          <w:sz w:val="28"/>
          <w:szCs w:val="28"/>
        </w:rPr>
        <w:t>2</w:t>
      </w:r>
      <w:r w:rsidR="00166BB6">
        <w:rPr>
          <w:sz w:val="28"/>
          <w:szCs w:val="28"/>
        </w:rPr>
        <w:t>)</w:t>
      </w:r>
      <w:r w:rsidRPr="00F64DC4">
        <w:rPr>
          <w:sz w:val="28"/>
          <w:szCs w:val="28"/>
        </w:rPr>
        <w:t xml:space="preserve"> </w:t>
      </w:r>
      <w:r w:rsidR="00166BB6">
        <w:rPr>
          <w:sz w:val="28"/>
          <w:szCs w:val="28"/>
        </w:rPr>
        <w:t>в</w:t>
      </w:r>
      <w:r w:rsidRPr="00F64DC4">
        <w:rPr>
          <w:sz w:val="28"/>
          <w:szCs w:val="28"/>
        </w:rPr>
        <w:t xml:space="preserve"> разделе 2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Стандарт предоставления государственной услуги</w:t>
      </w:r>
      <w:r w:rsidRPr="00F64DC4">
        <w:rPr>
          <w:bCs/>
          <w:color w:val="000000"/>
          <w:sz w:val="28"/>
          <w:szCs w:val="28"/>
        </w:rPr>
        <w:t>":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подраздел 2.2 изложить в следующей редакции:   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</w:rPr>
        <w:t>2.2. Наименование органа исполнительной власти,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предоставляющего</w:t>
      </w:r>
      <w:proofErr w:type="gramEnd"/>
      <w:r w:rsidRPr="00F64DC4">
        <w:rPr>
          <w:b/>
          <w:sz w:val="28"/>
          <w:szCs w:val="28"/>
          <w:lang w:eastAsia="ar-SA"/>
        </w:rPr>
        <w:t xml:space="preserve"> государственную услугу</w:t>
      </w:r>
    </w:p>
    <w:p w:rsidR="00F64DC4" w:rsidRPr="00F64DC4" w:rsidRDefault="00F64DC4" w:rsidP="00F64DC4">
      <w:pPr>
        <w:tabs>
          <w:tab w:val="left" w:pos="1260"/>
        </w:tabs>
        <w:suppressAutoHyphens/>
        <w:ind w:firstLine="709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ind w:firstLine="709"/>
        <w:jc w:val="both"/>
        <w:outlineLvl w:val="2"/>
        <w:rPr>
          <w:sz w:val="28"/>
          <w:szCs w:val="28"/>
        </w:rPr>
      </w:pPr>
      <w:r w:rsidRPr="00F64DC4">
        <w:rPr>
          <w:sz w:val="28"/>
          <w:szCs w:val="28"/>
        </w:rPr>
        <w:t>2.2.1. Предоставление государственной услуги осуществляется управл</w:t>
      </w:r>
      <w:r w:rsidRPr="00F64DC4">
        <w:rPr>
          <w:sz w:val="28"/>
          <w:szCs w:val="28"/>
        </w:rPr>
        <w:t>е</w:t>
      </w:r>
      <w:r w:rsidRPr="00F64DC4">
        <w:rPr>
          <w:sz w:val="28"/>
          <w:szCs w:val="28"/>
        </w:rPr>
        <w:t>ниями социальной защиты населения, которым запрещено требовать от заяв</w:t>
      </w:r>
      <w:r w:rsidRPr="00F64DC4">
        <w:rPr>
          <w:sz w:val="28"/>
          <w:szCs w:val="28"/>
        </w:rPr>
        <w:t>и</w:t>
      </w:r>
      <w:r w:rsidRPr="00F64DC4">
        <w:rPr>
          <w:sz w:val="28"/>
          <w:szCs w:val="28"/>
        </w:rPr>
        <w:t xml:space="preserve">теля (представителя) осуществление действий, указанных в подразделе 2.8 "Указание на запрет требовать от заявителя" настоящего </w:t>
      </w:r>
      <w:r w:rsidRPr="00F64DC4">
        <w:rPr>
          <w:color w:val="000000"/>
          <w:sz w:val="28"/>
          <w:szCs w:val="28"/>
        </w:rPr>
        <w:t>раздела</w:t>
      </w:r>
      <w:r w:rsidRPr="00F64DC4">
        <w:rPr>
          <w:sz w:val="28"/>
          <w:szCs w:val="28"/>
        </w:rPr>
        <w:t>.</w:t>
      </w: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sz w:val="28"/>
          <w:szCs w:val="28"/>
          <w:lang w:eastAsia="en-US"/>
        </w:rPr>
        <w:t>2.2.2. В предоставлении государственной услуги принимает участие МФЦ в части приема запроса (заявления) и документов на предоставление го</w:t>
      </w:r>
      <w:r w:rsidRPr="00F64DC4">
        <w:rPr>
          <w:rFonts w:eastAsiaTheme="minorHAnsi"/>
          <w:sz w:val="28"/>
          <w:szCs w:val="28"/>
          <w:lang w:eastAsia="en-US"/>
        </w:rPr>
        <w:t>с</w:t>
      </w:r>
      <w:r w:rsidRPr="00F64DC4">
        <w:rPr>
          <w:rFonts w:eastAsiaTheme="minorHAnsi"/>
          <w:sz w:val="28"/>
          <w:szCs w:val="28"/>
          <w:lang w:eastAsia="en-US"/>
        </w:rPr>
        <w:t>ударственной услуги</w:t>
      </w:r>
      <w:proofErr w:type="gramStart"/>
      <w:r w:rsidRPr="00F64DC4">
        <w:rPr>
          <w:rFonts w:eastAsiaTheme="minorHAnsi"/>
          <w:sz w:val="28"/>
          <w:szCs w:val="28"/>
          <w:lang w:eastAsia="en-US"/>
        </w:rPr>
        <w:t>.</w:t>
      </w: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";</w:t>
      </w:r>
      <w:proofErr w:type="gramEnd"/>
    </w:p>
    <w:p w:rsidR="007E2BE6" w:rsidRDefault="007E2BE6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подраздела 2.3. 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Описание результата предоставления гос</w:t>
      </w:r>
      <w:r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исключить;</w:t>
      </w: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lastRenderedPageBreak/>
        <w:t>подраздел 2.5 изложить в следующей редакции: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bookmarkStart w:id="1" w:name="sub_125"/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/>
          <w:bCs/>
          <w:color w:val="26282F"/>
          <w:sz w:val="28"/>
          <w:szCs w:val="28"/>
        </w:rPr>
        <w:t xml:space="preserve">2.5. Перечень нормативных правовых актов, регулирующих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 xml:space="preserve">отношения, возникающие в связи с предоставлением </w:t>
      </w:r>
    </w:p>
    <w:p w:rsidR="00F64DC4" w:rsidRPr="00F64DC4" w:rsidRDefault="00F64DC4" w:rsidP="00F64DC4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F64DC4">
        <w:rPr>
          <w:b/>
          <w:bCs/>
          <w:color w:val="26282F"/>
          <w:sz w:val="28"/>
          <w:szCs w:val="28"/>
        </w:rPr>
        <w:t>государственной услуги</w:t>
      </w:r>
    </w:p>
    <w:bookmarkEnd w:id="1"/>
    <w:p w:rsidR="00F64DC4" w:rsidRPr="00F64DC4" w:rsidRDefault="00F64DC4" w:rsidP="00F64D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4DC4" w:rsidRPr="00F64DC4" w:rsidRDefault="00F64DC4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F64D99" w:rsidRPr="00201B1B" w:rsidRDefault="0002602C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F64D99" w:rsidRPr="00201B1B">
          <w:rPr>
            <w:sz w:val="28"/>
            <w:szCs w:val="28"/>
          </w:rPr>
          <w:t>Конституцией</w:t>
        </w:r>
      </w:hyperlink>
      <w:r w:rsidR="00F64D99" w:rsidRPr="00201B1B">
        <w:rPr>
          <w:sz w:val="28"/>
          <w:szCs w:val="28"/>
        </w:rPr>
        <w:t xml:space="preserve"> Российской Федерации (</w:t>
      </w:r>
      <w:r w:rsidR="00F64D99">
        <w:rPr>
          <w:rFonts w:eastAsiaTheme="minorHAnsi"/>
          <w:sz w:val="28"/>
          <w:szCs w:val="28"/>
          <w:lang w:eastAsia="en-US"/>
        </w:rPr>
        <w:t>"Российская газета", 1993, № 237</w:t>
      </w:r>
      <w:r w:rsidR="00F64D99" w:rsidRPr="00201B1B">
        <w:rPr>
          <w:sz w:val="28"/>
          <w:szCs w:val="28"/>
        </w:rPr>
        <w:t>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D99">
        <w:rPr>
          <w:sz w:val="28"/>
          <w:szCs w:val="28"/>
        </w:rPr>
        <w:t xml:space="preserve">Федеральным  законом от 27 июля 2010 года № 210-ФЗ 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F64D99">
        <w:rPr>
          <w:bCs/>
          <w:color w:val="000000"/>
          <w:sz w:val="28"/>
          <w:szCs w:val="28"/>
        </w:rPr>
        <w:t>"</w:t>
      </w:r>
      <w:r w:rsidRPr="00F64D99">
        <w:rPr>
          <w:sz w:val="28"/>
          <w:szCs w:val="28"/>
        </w:rPr>
        <w:t xml:space="preserve"> (Собрание закон</w:t>
      </w:r>
      <w:r w:rsidRPr="00F64D99">
        <w:rPr>
          <w:sz w:val="28"/>
          <w:szCs w:val="28"/>
        </w:rPr>
        <w:t>о</w:t>
      </w:r>
      <w:r w:rsidRPr="00F64D99">
        <w:rPr>
          <w:sz w:val="28"/>
          <w:szCs w:val="28"/>
        </w:rPr>
        <w:t>дательства Российской Федерации, 2010, № 31, ст. 4179);</w:t>
      </w:r>
    </w:p>
    <w:p w:rsidR="00F64D99" w:rsidRPr="00F64D99" w:rsidRDefault="00F64D99" w:rsidP="00F64D9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6 апреля 2011 года № 63-ФЗ 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электронной подписи</w:t>
      </w:r>
      <w:r w:rsidRPr="00F64D9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(Собрание законодательства Российской Федерации, 2011, № 15,      ст. 2036;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"Парламентская газета", 2011,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64D99">
        <w:rPr>
          <w:rFonts w:ascii="Times New Roman" w:hAnsi="Times New Roman" w:cs="Times New Roman"/>
          <w:b w:val="0"/>
          <w:sz w:val="28"/>
          <w:szCs w:val="28"/>
        </w:rPr>
        <w:t>№ 17; "Российская газета", 2011, № 75</w:t>
      </w:r>
      <w:r w:rsidRPr="00F64D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Федеральным законом от 24 ноября 1995 года № 181-ФЗ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 социальной защите инвалидов в Российской Федерации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(Собрание законодательства Ро</w:t>
      </w:r>
      <w:r w:rsidRPr="00F64D99">
        <w:rPr>
          <w:rFonts w:eastAsiaTheme="minorHAnsi"/>
          <w:sz w:val="28"/>
          <w:szCs w:val="28"/>
          <w:lang w:eastAsia="en-US"/>
        </w:rPr>
        <w:t>с</w:t>
      </w:r>
      <w:r w:rsidRPr="00F64D99">
        <w:rPr>
          <w:rFonts w:eastAsiaTheme="minorHAnsi"/>
          <w:sz w:val="28"/>
          <w:szCs w:val="28"/>
          <w:lang w:eastAsia="en-US"/>
        </w:rPr>
        <w:t>сийской Федерации, 1995, № 48, ст. 4563; "Российская газета", 1995, № 234);</w:t>
      </w:r>
    </w:p>
    <w:p w:rsidR="00F64D99" w:rsidRPr="00F64D99" w:rsidRDefault="00F64D99" w:rsidP="00F64D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99">
        <w:rPr>
          <w:rFonts w:eastAsiaTheme="minorHAnsi"/>
          <w:sz w:val="28"/>
          <w:szCs w:val="28"/>
          <w:lang w:eastAsia="en-US"/>
        </w:rPr>
        <w:t xml:space="preserve">Указом Президента Российской Федерации от 7 мая 2012 года № 601 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>Об основных направлениях совершенствования системы государственного упра</w:t>
      </w:r>
      <w:r w:rsidRPr="00F64D99">
        <w:rPr>
          <w:rFonts w:eastAsiaTheme="minorHAnsi"/>
          <w:sz w:val="28"/>
          <w:szCs w:val="28"/>
          <w:lang w:eastAsia="en-US"/>
        </w:rPr>
        <w:t>в</w:t>
      </w:r>
      <w:r w:rsidRPr="00F64D99">
        <w:rPr>
          <w:rFonts w:eastAsiaTheme="minorHAnsi"/>
          <w:sz w:val="28"/>
          <w:szCs w:val="28"/>
          <w:lang w:eastAsia="en-US"/>
        </w:rPr>
        <w:t>ления</w:t>
      </w:r>
      <w:r w:rsidRPr="00F64D99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F64D99">
        <w:rPr>
          <w:rFonts w:eastAsiaTheme="minorHAnsi"/>
          <w:sz w:val="28"/>
          <w:szCs w:val="28"/>
          <w:lang w:eastAsia="en-US"/>
        </w:rPr>
        <w:t xml:space="preserve"> (Официальный интернет-портал правовой информации http://www.pravo.gov.ru; Собрание законодательства Российской Федерации, 2012, № 19, ст. 2338; "Российская газета", 2012, № 102);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25 июня      2012 года № 634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видах электронной подписи, использование которых д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пускается при обращении за получением государственных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 xml:space="preserve">Собрание законодательства Российской Федерации, 2012, № 27, ст. 3744;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148);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>постановлением Правительства Российской Федерации от 16 августа</w:t>
      </w:r>
      <w:r w:rsidRPr="002D209E">
        <w:rPr>
          <w:sz w:val="28"/>
          <w:szCs w:val="28"/>
        </w:rPr>
        <w:br/>
        <w:t xml:space="preserve">2012 года № 840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порядке подачи и рассмотрения жалоб на решения и де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>ствия (бездействие) федеральных органов исполнительной власти и их дол</w:t>
      </w:r>
      <w:r w:rsidRPr="002D209E">
        <w:rPr>
          <w:sz w:val="28"/>
          <w:szCs w:val="28"/>
        </w:rPr>
        <w:t>ж</w:t>
      </w:r>
      <w:r w:rsidRPr="002D209E">
        <w:rPr>
          <w:sz w:val="28"/>
          <w:szCs w:val="28"/>
        </w:rPr>
        <w:t>ностных лиц, федеральных государственных служащих, должностных лиц го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ударственных внебюджетных фондов Российской Федерации, а также госуда</w:t>
      </w:r>
      <w:r w:rsidRPr="002D209E">
        <w:rPr>
          <w:sz w:val="28"/>
          <w:szCs w:val="28"/>
        </w:rPr>
        <w:t>р</w:t>
      </w:r>
      <w:r w:rsidRPr="002D209E">
        <w:rPr>
          <w:sz w:val="28"/>
          <w:szCs w:val="28"/>
        </w:rPr>
        <w:t>ственных корпораций, которые в соответствии с федеральным законом надел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ны полномочиями по предоставлению государственных услуг в установленной сфере деятельности, и</w:t>
      </w:r>
      <w:proofErr w:type="gramEnd"/>
      <w:r w:rsidRPr="002D209E">
        <w:rPr>
          <w:sz w:val="28"/>
          <w:szCs w:val="28"/>
        </w:rPr>
        <w:t xml:space="preserve"> их должностных лиц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http://www.pravo.gov.ru; </w:t>
      </w:r>
      <w:r w:rsidRPr="002D209E">
        <w:rPr>
          <w:sz w:val="28"/>
          <w:szCs w:val="28"/>
        </w:rPr>
        <w:t>Собрание законодательства Ро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 xml:space="preserve">сийской Федерации, 2012, № 35, ст. 4829;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192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209E">
        <w:rPr>
          <w:sz w:val="28"/>
          <w:szCs w:val="28"/>
        </w:rPr>
        <w:t xml:space="preserve">постановлением Правительства Российской Федерации от 25 августа  2012 года № 852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Правил использования усиленной квалиф</w:t>
      </w:r>
      <w:r w:rsidRPr="002D209E">
        <w:rPr>
          <w:sz w:val="28"/>
          <w:szCs w:val="28"/>
        </w:rPr>
        <w:t>и</w:t>
      </w:r>
      <w:r w:rsidRPr="002D209E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2D209E">
        <w:rPr>
          <w:sz w:val="28"/>
          <w:szCs w:val="28"/>
        </w:rPr>
        <w:t>н</w:t>
      </w:r>
      <w:r w:rsidRPr="002D209E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 xml:space="preserve">Официальный интернет-портал правовой информации </w:t>
      </w:r>
      <w:r w:rsidRPr="002D209E">
        <w:rPr>
          <w:rFonts w:eastAsiaTheme="minorHAnsi"/>
          <w:sz w:val="28"/>
          <w:szCs w:val="28"/>
          <w:lang w:eastAsia="en-US"/>
        </w:rPr>
        <w:lastRenderedPageBreak/>
        <w:t xml:space="preserve">http://www.pravo.gov.ru; </w:t>
      </w:r>
      <w:r w:rsidRPr="002D209E">
        <w:rPr>
          <w:sz w:val="28"/>
          <w:szCs w:val="28"/>
        </w:rPr>
        <w:t>Собрание законодательства Российской Федерации, 2012, № 36, ст. 4903;</w:t>
      </w:r>
      <w:proofErr w:type="gramEnd"/>
      <w:r w:rsidRPr="002D209E">
        <w:rPr>
          <w:sz w:val="28"/>
          <w:szCs w:val="28"/>
        </w:rPr>
        <w:t xml:space="preserve"> </w:t>
      </w:r>
      <w:proofErr w:type="gramStart"/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Российская газета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2012, №  200);</w:t>
      </w:r>
      <w:proofErr w:type="gramEnd"/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22 декабря 2012 года № 1376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Об утверждении </w:t>
      </w:r>
      <w:proofErr w:type="gramStart"/>
      <w:r w:rsidRPr="002D209E">
        <w:rPr>
          <w:sz w:val="28"/>
          <w:szCs w:val="28"/>
        </w:rPr>
        <w:t>Правил организации деятельности мн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2D209E">
        <w:rPr>
          <w:sz w:val="28"/>
          <w:szCs w:val="28"/>
        </w:rPr>
        <w:t xml:space="preserve"> и муниципал</w:t>
      </w:r>
      <w:r w:rsidRPr="002D209E">
        <w:rPr>
          <w:sz w:val="28"/>
          <w:szCs w:val="28"/>
        </w:rPr>
        <w:t>ь</w:t>
      </w:r>
      <w:r w:rsidRPr="002D209E">
        <w:rPr>
          <w:sz w:val="28"/>
          <w:szCs w:val="28"/>
        </w:rPr>
        <w:t>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</w:t>
      </w:r>
      <w:r w:rsidRPr="002D209E">
        <w:rPr>
          <w:color w:val="000000"/>
          <w:sz w:val="28"/>
          <w:szCs w:val="28"/>
        </w:rPr>
        <w:t xml:space="preserve">(Собрание законодательства Российской Федерации, 2012, № 53 (часть 2), ст. 7932;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2012, № 303</w:t>
      </w:r>
      <w:r w:rsidRPr="002D209E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sz w:val="28"/>
          <w:szCs w:val="28"/>
        </w:rPr>
        <w:t xml:space="preserve">постановлением Правительства Российской Федерации от 26 марта       2016 года № 236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 требованиях к предоставлению в электронной форме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и муниципальных услуг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rFonts w:eastAsiaTheme="minorHAnsi"/>
          <w:sz w:val="28"/>
          <w:szCs w:val="28"/>
          <w:lang w:eastAsia="en-US"/>
        </w:rPr>
        <w:t>Официальный интернет-портал прав</w:t>
      </w:r>
      <w:r w:rsidRPr="002D209E">
        <w:rPr>
          <w:rFonts w:eastAsiaTheme="minorHAnsi"/>
          <w:sz w:val="28"/>
          <w:szCs w:val="28"/>
          <w:lang w:eastAsia="en-US"/>
        </w:rPr>
        <w:t>о</w:t>
      </w:r>
      <w:r w:rsidRPr="002D209E">
        <w:rPr>
          <w:rFonts w:eastAsiaTheme="minorHAnsi"/>
          <w:sz w:val="28"/>
          <w:szCs w:val="28"/>
          <w:lang w:eastAsia="en-US"/>
        </w:rPr>
        <w:t xml:space="preserve">вой информации http://www.pravo.gov.ru; </w:t>
      </w:r>
      <w:r w:rsidRPr="002D209E">
        <w:rPr>
          <w:sz w:val="28"/>
          <w:szCs w:val="28"/>
        </w:rPr>
        <w:t>Собрание законодательства Росси</w:t>
      </w:r>
      <w:r w:rsidRPr="002D209E">
        <w:rPr>
          <w:sz w:val="28"/>
          <w:szCs w:val="28"/>
        </w:rPr>
        <w:t>й</w:t>
      </w:r>
      <w:r w:rsidRPr="002D209E">
        <w:rPr>
          <w:sz w:val="28"/>
          <w:szCs w:val="28"/>
        </w:rPr>
        <w:t xml:space="preserve">ской Федерации, 2016, № 15, ст. 2084; </w:t>
      </w:r>
      <w:r w:rsidRPr="002D209E">
        <w:rPr>
          <w:rFonts w:eastAsiaTheme="minorHAnsi"/>
          <w:sz w:val="28"/>
          <w:szCs w:val="28"/>
          <w:lang w:eastAsia="en-US"/>
        </w:rPr>
        <w:t>"Российская газета", 2016, № 75</w:t>
      </w:r>
      <w:r w:rsidRPr="002D209E">
        <w:rPr>
          <w:sz w:val="28"/>
          <w:szCs w:val="28"/>
        </w:rPr>
        <w:t>);</w:t>
      </w:r>
    </w:p>
    <w:p w:rsidR="00CE24F3" w:rsidRDefault="0002602C" w:rsidP="00CE24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CE24F3" w:rsidRPr="00FD0CD4">
          <w:rPr>
            <w:sz w:val="28"/>
            <w:szCs w:val="28"/>
          </w:rPr>
          <w:t>Законом</w:t>
        </w:r>
      </w:hyperlink>
      <w:r w:rsidR="00CE24F3" w:rsidRPr="00FD0CD4">
        <w:rPr>
          <w:sz w:val="28"/>
          <w:szCs w:val="28"/>
        </w:rPr>
        <w:t xml:space="preserve"> Краснодарского края от 5 мая 2006 года № 1026-КЗ </w:t>
      </w:r>
      <w:r w:rsidR="000F481C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>О статусе Героев Кубани и Героев труда Кубани</w:t>
      </w:r>
      <w:r w:rsidR="000F481C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 xml:space="preserve"> (</w:t>
      </w:r>
      <w:r w:rsidR="000F481C" w:rsidRPr="00FD0CD4">
        <w:rPr>
          <w:bCs/>
          <w:sz w:val="28"/>
          <w:szCs w:val="28"/>
        </w:rPr>
        <w:t>"</w:t>
      </w:r>
      <w:r w:rsidR="00CE24F3" w:rsidRPr="00FD0CD4">
        <w:rPr>
          <w:sz w:val="28"/>
          <w:szCs w:val="28"/>
        </w:rPr>
        <w:t>Информационный бюллетень Закон</w:t>
      </w:r>
      <w:r w:rsidR="00CE24F3" w:rsidRPr="00FD0CD4">
        <w:rPr>
          <w:sz w:val="28"/>
          <w:szCs w:val="28"/>
        </w:rPr>
        <w:t>о</w:t>
      </w:r>
      <w:r w:rsidR="00CE24F3" w:rsidRPr="00FD0CD4">
        <w:rPr>
          <w:sz w:val="28"/>
          <w:szCs w:val="28"/>
        </w:rPr>
        <w:t>дательного Собрания Краснодарского края</w:t>
      </w:r>
      <w:r w:rsidR="000F481C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>,</w:t>
      </w:r>
      <w:r w:rsidR="00FD0CD4" w:rsidRPr="00FD0CD4">
        <w:rPr>
          <w:sz w:val="28"/>
          <w:szCs w:val="28"/>
        </w:rPr>
        <w:t xml:space="preserve"> 2006, № 41(112</w:t>
      </w:r>
      <w:r w:rsidR="00CE24F3" w:rsidRPr="00FD0CD4">
        <w:rPr>
          <w:sz w:val="28"/>
          <w:szCs w:val="28"/>
        </w:rPr>
        <w:t>);</w:t>
      </w:r>
    </w:p>
    <w:p w:rsidR="002D209E" w:rsidRPr="002D209E" w:rsidRDefault="002D209E" w:rsidP="002D20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209E">
        <w:rPr>
          <w:rFonts w:eastAsiaTheme="minorHAnsi"/>
          <w:color w:val="000000"/>
          <w:sz w:val="28"/>
          <w:szCs w:val="28"/>
          <w:lang w:eastAsia="en-US"/>
        </w:rPr>
        <w:t xml:space="preserve">Законом Краснодарского края от 2 марта 2012 года № 2446-КЗ 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Об о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т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дельных вопросах организации предоставления государственных и муниц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пальных услуг на территории Краснодарского края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Кубанские новости</w:t>
      </w:r>
      <w:r w:rsidRPr="002D209E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2D209E">
        <w:rPr>
          <w:rFonts w:eastAsiaTheme="minorHAnsi"/>
          <w:color w:val="000000"/>
          <w:sz w:val="28"/>
          <w:szCs w:val="28"/>
          <w:lang w:eastAsia="en-US"/>
        </w:rPr>
        <w:br/>
        <w:t>2012, № 43);</w:t>
      </w:r>
    </w:p>
    <w:p w:rsidR="00FD0CD4" w:rsidRDefault="0002602C" w:rsidP="00CE24F3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hyperlink r:id="rId12" w:history="1">
        <w:r w:rsidR="00CE24F3" w:rsidRPr="00FD0CD4">
          <w:rPr>
            <w:sz w:val="28"/>
            <w:szCs w:val="28"/>
          </w:rPr>
          <w:t>постановлением</w:t>
        </w:r>
      </w:hyperlink>
      <w:r w:rsidR="00CE24F3" w:rsidRPr="00FD0CD4">
        <w:rPr>
          <w:sz w:val="28"/>
          <w:szCs w:val="28"/>
        </w:rPr>
        <w:t xml:space="preserve"> главы администрации Краснодарского края от 24 апреля 2007 года № 375 </w:t>
      </w:r>
      <w:r w:rsidR="00153561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>О надгробии, сооружаемом на могиле умершего (погибшего) Героя Кубани, Героя труда Кубани</w:t>
      </w:r>
      <w:r w:rsidR="00153561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 xml:space="preserve"> (</w:t>
      </w:r>
      <w:r w:rsidR="00153561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>Кубанские новости</w:t>
      </w:r>
      <w:r w:rsidR="00153561" w:rsidRPr="00FD0CD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CE24F3" w:rsidRPr="00FD0CD4">
        <w:rPr>
          <w:sz w:val="28"/>
          <w:szCs w:val="28"/>
        </w:rPr>
        <w:t>,</w:t>
      </w:r>
      <w:r w:rsidR="00FD0CD4" w:rsidRPr="00FD0CD4">
        <w:rPr>
          <w:sz w:val="28"/>
          <w:szCs w:val="28"/>
        </w:rPr>
        <w:t xml:space="preserve"> 2007,</w:t>
      </w:r>
      <w:r w:rsidR="00CE24F3" w:rsidRPr="00FD0CD4">
        <w:rPr>
          <w:sz w:val="28"/>
          <w:szCs w:val="28"/>
        </w:rPr>
        <w:t xml:space="preserve"> № 68</w:t>
      </w:r>
      <w:r w:rsidR="00FD0CD4" w:rsidRPr="00FD0CD4">
        <w:rPr>
          <w:sz w:val="28"/>
          <w:szCs w:val="28"/>
        </w:rPr>
        <w:t>);</w:t>
      </w:r>
    </w:p>
    <w:p w:rsidR="002D209E" w:rsidRPr="002D209E" w:rsidRDefault="002D209E" w:rsidP="002D209E">
      <w:pPr>
        <w:ind w:firstLine="709"/>
        <w:jc w:val="both"/>
        <w:rPr>
          <w:sz w:val="28"/>
          <w:szCs w:val="28"/>
        </w:rPr>
      </w:pPr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2011,      № 212);</w:t>
      </w:r>
    </w:p>
    <w:p w:rsidR="00F64DC4" w:rsidRPr="00F64DC4" w:rsidRDefault="002D209E" w:rsidP="00F64DC4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D209E">
        <w:rPr>
          <w:sz w:val="28"/>
          <w:szCs w:val="28"/>
        </w:rPr>
        <w:t xml:space="preserve">постановлением главы администрации (губернатора) Краснодарского края от 11 февраля 2013 года № 100 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Об утверждении Порядка подачи и ра</w:t>
      </w:r>
      <w:r w:rsidRPr="002D209E">
        <w:rPr>
          <w:sz w:val="28"/>
          <w:szCs w:val="28"/>
        </w:rPr>
        <w:t>с</w:t>
      </w:r>
      <w:r w:rsidRPr="002D209E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D209E">
        <w:rPr>
          <w:sz w:val="28"/>
          <w:szCs w:val="28"/>
        </w:rPr>
        <w:t>а</w:t>
      </w:r>
      <w:r w:rsidRPr="002D209E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D209E">
        <w:rPr>
          <w:sz w:val="28"/>
          <w:szCs w:val="28"/>
        </w:rPr>
        <w:t>у</w:t>
      </w:r>
      <w:r w:rsidRPr="002D209E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2D209E">
        <w:rPr>
          <w:sz w:val="28"/>
          <w:szCs w:val="28"/>
        </w:rPr>
        <w:t>е</w:t>
      </w:r>
      <w:r w:rsidRPr="002D209E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2D209E">
        <w:rPr>
          <w:sz w:val="28"/>
          <w:szCs w:val="28"/>
        </w:rPr>
        <w:t>о</w:t>
      </w:r>
      <w:r w:rsidRPr="002D209E">
        <w:rPr>
          <w:sz w:val="28"/>
          <w:szCs w:val="28"/>
        </w:rPr>
        <w:t>дарского края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 xml:space="preserve"> (Официальный сайт администрации Краснодарского края: http://admkrai.krasnodar.ru</w:t>
      </w:r>
      <w:proofErr w:type="gramEnd"/>
      <w:r w:rsidRPr="002D209E">
        <w:rPr>
          <w:sz w:val="28"/>
          <w:szCs w:val="28"/>
        </w:rPr>
        <w:t>;</w:t>
      </w:r>
      <w:r w:rsidRPr="002D209E">
        <w:rPr>
          <w:color w:val="000000" w:themeColor="text1"/>
          <w:sz w:val="28"/>
          <w:szCs w:val="28"/>
        </w:rPr>
        <w:t xml:space="preserve"> </w:t>
      </w:r>
      <w:r w:rsidRPr="002D209E">
        <w:rPr>
          <w:bCs/>
          <w:color w:val="000000"/>
          <w:sz w:val="28"/>
          <w:szCs w:val="28"/>
        </w:rPr>
        <w:t>"</w:t>
      </w:r>
      <w:proofErr w:type="gramStart"/>
      <w:r w:rsidRPr="002D209E">
        <w:rPr>
          <w:sz w:val="28"/>
          <w:szCs w:val="28"/>
        </w:rPr>
        <w:t>Кубанские новости</w:t>
      </w:r>
      <w:r w:rsidRPr="002D209E">
        <w:rPr>
          <w:bCs/>
          <w:color w:val="000000"/>
          <w:sz w:val="28"/>
          <w:szCs w:val="28"/>
        </w:rPr>
        <w:t>"</w:t>
      </w:r>
      <w:r w:rsidRPr="002D209E">
        <w:rPr>
          <w:sz w:val="28"/>
          <w:szCs w:val="28"/>
        </w:rPr>
        <w:t>, 2013, № 36)</w:t>
      </w:r>
      <w:r w:rsidR="00F64DC4" w:rsidRPr="00F64DC4">
        <w:rPr>
          <w:bCs/>
          <w:color w:val="000000"/>
          <w:sz w:val="28"/>
          <w:szCs w:val="28"/>
        </w:rPr>
        <w:t>."</w:t>
      </w:r>
      <w:r w:rsidR="00F64DC4" w:rsidRPr="00F64DC4">
        <w:rPr>
          <w:sz w:val="28"/>
          <w:szCs w:val="28"/>
          <w:lang w:eastAsia="ar-SA"/>
        </w:rPr>
        <w:t>;</w:t>
      </w:r>
      <w:proofErr w:type="gramEnd"/>
    </w:p>
    <w:p w:rsidR="00330871" w:rsidRDefault="00330871" w:rsidP="0033087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подраздел </w:t>
      </w:r>
      <w:r>
        <w:rPr>
          <w:sz w:val="28"/>
          <w:szCs w:val="28"/>
        </w:rPr>
        <w:t>2.6</w:t>
      </w:r>
      <w:r w:rsidRPr="00F64DC4">
        <w:rPr>
          <w:sz w:val="28"/>
          <w:szCs w:val="28"/>
        </w:rPr>
        <w:t xml:space="preserve"> изложить в следующей редакции:</w:t>
      </w:r>
    </w:p>
    <w:p w:rsidR="00B94C42" w:rsidRDefault="00330871" w:rsidP="00B94C4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B94C42">
        <w:rPr>
          <w:b/>
          <w:bCs/>
          <w:color w:val="000000"/>
          <w:sz w:val="28"/>
          <w:szCs w:val="28"/>
        </w:rPr>
        <w:t>"</w:t>
      </w:r>
      <w:r w:rsidRPr="00B94C42">
        <w:rPr>
          <w:b/>
          <w:bCs/>
          <w:color w:val="26282F"/>
          <w:sz w:val="28"/>
          <w:szCs w:val="28"/>
        </w:rPr>
        <w:t>2.</w:t>
      </w:r>
      <w:r w:rsidR="00B94C42">
        <w:rPr>
          <w:b/>
          <w:bCs/>
          <w:color w:val="26282F"/>
          <w:sz w:val="28"/>
          <w:szCs w:val="28"/>
        </w:rPr>
        <w:t>6</w:t>
      </w:r>
      <w:r w:rsidRPr="00B94C42">
        <w:rPr>
          <w:b/>
          <w:bCs/>
          <w:color w:val="26282F"/>
          <w:sz w:val="28"/>
          <w:szCs w:val="28"/>
        </w:rPr>
        <w:t xml:space="preserve">. </w:t>
      </w:r>
      <w:r w:rsidR="00B94C42" w:rsidRPr="00B94C42">
        <w:rPr>
          <w:b/>
          <w:sz w:val="28"/>
          <w:szCs w:val="28"/>
          <w:lang w:eastAsia="ar-SA"/>
        </w:rPr>
        <w:t>Исчерпывающий перечень документов, необходимых</w:t>
      </w:r>
    </w:p>
    <w:p w:rsidR="00B94C42" w:rsidRDefault="00B94C42" w:rsidP="00B94C4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B94C42">
        <w:rPr>
          <w:b/>
          <w:sz w:val="28"/>
          <w:szCs w:val="28"/>
          <w:lang w:eastAsia="ar-SA"/>
        </w:rPr>
        <w:t xml:space="preserve"> в соответствии с нормативными правовыми актами </w:t>
      </w:r>
    </w:p>
    <w:p w:rsidR="00B94C42" w:rsidRDefault="00B94C42" w:rsidP="00B94C42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94C42">
        <w:rPr>
          <w:b/>
          <w:sz w:val="28"/>
          <w:szCs w:val="28"/>
          <w:lang w:eastAsia="ar-SA"/>
        </w:rPr>
        <w:t xml:space="preserve">для предоставления государственной услуги и </w:t>
      </w:r>
      <w:r w:rsidRPr="00B94C42">
        <w:rPr>
          <w:rFonts w:eastAsiaTheme="minorHAnsi"/>
          <w:b/>
          <w:sz w:val="28"/>
          <w:szCs w:val="28"/>
          <w:lang w:eastAsia="en-US"/>
        </w:rPr>
        <w:t xml:space="preserve">услуг, </w:t>
      </w:r>
    </w:p>
    <w:p w:rsidR="00B94C42" w:rsidRDefault="00B94C42" w:rsidP="00B94C42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B94C42">
        <w:rPr>
          <w:rFonts w:eastAsiaTheme="minorHAnsi"/>
          <w:b/>
          <w:sz w:val="28"/>
          <w:szCs w:val="28"/>
          <w:lang w:eastAsia="en-US"/>
        </w:rPr>
        <w:t>которые</w:t>
      </w:r>
      <w:proofErr w:type="gramEnd"/>
      <w:r w:rsidRPr="00B94C42">
        <w:rPr>
          <w:rFonts w:eastAsiaTheme="minorHAnsi"/>
          <w:b/>
          <w:sz w:val="28"/>
          <w:szCs w:val="28"/>
          <w:lang w:eastAsia="en-US"/>
        </w:rPr>
        <w:t xml:space="preserve"> являются необходимыми и обязательными </w:t>
      </w:r>
    </w:p>
    <w:p w:rsidR="00B94C42" w:rsidRDefault="00B94C42" w:rsidP="00B94C42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B94C42">
        <w:rPr>
          <w:rFonts w:eastAsiaTheme="minorHAnsi"/>
          <w:b/>
          <w:sz w:val="28"/>
          <w:szCs w:val="28"/>
          <w:lang w:eastAsia="en-US"/>
        </w:rPr>
        <w:t xml:space="preserve">для предоставления государственной услуги, </w:t>
      </w:r>
    </w:p>
    <w:p w:rsidR="00330871" w:rsidRPr="00B94C42" w:rsidRDefault="00B94C42" w:rsidP="00B94C4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B94C42">
        <w:rPr>
          <w:b/>
          <w:sz w:val="28"/>
          <w:szCs w:val="28"/>
          <w:lang w:eastAsia="ar-SA"/>
        </w:rPr>
        <w:t>подлежащих предоставлению заявителем</w:t>
      </w:r>
    </w:p>
    <w:p w:rsidR="00330871" w:rsidRDefault="00330871" w:rsidP="00F64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bookmarkStart w:id="2" w:name="sub_10173"/>
      <w:r w:rsidRPr="00B94C42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>1</w:t>
      </w:r>
      <w:r w:rsidRPr="00B94C42">
        <w:rPr>
          <w:sz w:val="28"/>
          <w:szCs w:val="28"/>
        </w:rPr>
        <w:t xml:space="preserve">. </w:t>
      </w:r>
      <w:proofErr w:type="gramStart"/>
      <w:r w:rsidRPr="00B94C42">
        <w:rPr>
          <w:sz w:val="28"/>
          <w:szCs w:val="28"/>
        </w:rPr>
        <w:t>Для получения государственной услуги в случае обращения за назначением единовременного пособия вдовам (вдовцам) Героев, заявитель представляет в управление социальной защиты населения по месту жительства на территории Краснодарского края или в управление социальной защиты нас</w:t>
      </w:r>
      <w:r w:rsidRPr="00B94C42">
        <w:rPr>
          <w:sz w:val="28"/>
          <w:szCs w:val="28"/>
        </w:rPr>
        <w:t>е</w:t>
      </w:r>
      <w:r w:rsidRPr="00B94C42">
        <w:rPr>
          <w:sz w:val="28"/>
          <w:szCs w:val="28"/>
        </w:rPr>
        <w:t>ления министерства труда и социального развития Краснодарского края в З</w:t>
      </w:r>
      <w:r w:rsidRPr="00B94C42">
        <w:rPr>
          <w:sz w:val="28"/>
          <w:szCs w:val="28"/>
        </w:rPr>
        <w:t>а</w:t>
      </w:r>
      <w:r w:rsidRPr="00B94C42">
        <w:rPr>
          <w:sz w:val="28"/>
          <w:szCs w:val="28"/>
        </w:rPr>
        <w:t>падном внутригородском округе города Краснодара – в случае проживания за пределами Краснодарского края:</w:t>
      </w:r>
      <w:proofErr w:type="gramEnd"/>
    </w:p>
    <w:bookmarkEnd w:id="2"/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>заявление (</w:t>
      </w:r>
      <w:hyperlink w:anchor="sub_30000" w:history="1">
        <w:r w:rsidRPr="00B94C42">
          <w:rPr>
            <w:sz w:val="28"/>
            <w:szCs w:val="28"/>
          </w:rPr>
          <w:t>приложение № </w:t>
        </w:r>
      </w:hyperlink>
      <w:r w:rsidRPr="00B94C42">
        <w:rPr>
          <w:sz w:val="28"/>
          <w:szCs w:val="28"/>
        </w:rPr>
        <w:t>1);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</w:t>
      </w:r>
      <w:hyperlink r:id="rId13" w:history="1">
        <w:r w:rsidRPr="00B94C42">
          <w:rPr>
            <w:sz w:val="28"/>
            <w:szCs w:val="28"/>
          </w:rPr>
          <w:t>свидетельства о смерти</w:t>
        </w:r>
      </w:hyperlink>
      <w:r w:rsidRPr="00B94C42">
        <w:rPr>
          <w:sz w:val="28"/>
          <w:szCs w:val="28"/>
        </w:rPr>
        <w:t xml:space="preserve"> Героя;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</w:t>
      </w:r>
      <w:hyperlink r:id="rId14" w:history="1">
        <w:r w:rsidRPr="00B94C42">
          <w:rPr>
            <w:sz w:val="28"/>
            <w:szCs w:val="28"/>
          </w:rPr>
          <w:t>свидетельства о заключении</w:t>
        </w:r>
      </w:hyperlink>
      <w:r w:rsidRPr="00B94C42">
        <w:rPr>
          <w:sz w:val="28"/>
          <w:szCs w:val="28"/>
        </w:rPr>
        <w:t xml:space="preserve"> брака;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удостоверения к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15" w:history="1">
        <w:r w:rsidRPr="00B94C42">
          <w:rPr>
            <w:sz w:val="28"/>
            <w:szCs w:val="28"/>
          </w:rPr>
          <w:t>Герой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 xml:space="preserve"> либо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16" w:history="1">
        <w:r w:rsidRPr="00B94C42">
          <w:rPr>
            <w:sz w:val="28"/>
            <w:szCs w:val="28"/>
          </w:rPr>
          <w:t>Герой труда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>.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r w:rsidRPr="00B94C42">
        <w:rPr>
          <w:sz w:val="28"/>
          <w:szCs w:val="28"/>
        </w:rPr>
        <w:t xml:space="preserve">. </w:t>
      </w:r>
      <w:proofErr w:type="gramStart"/>
      <w:r w:rsidRPr="00B94C42">
        <w:rPr>
          <w:sz w:val="28"/>
          <w:szCs w:val="28"/>
        </w:rPr>
        <w:t>Для получения государственной услуги в случае обращения за во</w:t>
      </w:r>
      <w:r w:rsidRPr="00B94C42">
        <w:rPr>
          <w:sz w:val="28"/>
          <w:szCs w:val="28"/>
        </w:rPr>
        <w:t>з</w:t>
      </w:r>
      <w:r w:rsidRPr="00B94C42">
        <w:rPr>
          <w:sz w:val="28"/>
          <w:szCs w:val="28"/>
        </w:rPr>
        <w:t>мещением расходов, связанных с погребением Героя, заявитель представляет в управление социальной защиты населения по месту жительства на территории Краснодарского края или в управление социальной защиты населения мин</w:t>
      </w:r>
      <w:r w:rsidRPr="00B94C42">
        <w:rPr>
          <w:sz w:val="28"/>
          <w:szCs w:val="28"/>
        </w:rPr>
        <w:t>и</w:t>
      </w:r>
      <w:r w:rsidRPr="00B94C42">
        <w:rPr>
          <w:sz w:val="28"/>
          <w:szCs w:val="28"/>
        </w:rPr>
        <w:t>стерства труда и социального развития Краснодарского края в Западном вну</w:t>
      </w:r>
      <w:r w:rsidRPr="00B94C42">
        <w:rPr>
          <w:sz w:val="28"/>
          <w:szCs w:val="28"/>
        </w:rPr>
        <w:t>т</w:t>
      </w:r>
      <w:r w:rsidRPr="00B94C42">
        <w:rPr>
          <w:sz w:val="28"/>
          <w:szCs w:val="28"/>
        </w:rPr>
        <w:t>ригородском округе города Краснодара – в случае проживания за пределами Краснодарского края:</w:t>
      </w:r>
      <w:proofErr w:type="gramEnd"/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>заявление (</w:t>
      </w:r>
      <w:hyperlink w:anchor="sub_40000" w:history="1">
        <w:r w:rsidRPr="00B94C42">
          <w:rPr>
            <w:sz w:val="28"/>
            <w:szCs w:val="28"/>
          </w:rPr>
          <w:t>приложение № </w:t>
        </w:r>
      </w:hyperlink>
      <w:r>
        <w:rPr>
          <w:sz w:val="28"/>
          <w:szCs w:val="28"/>
        </w:rPr>
        <w:t>2</w:t>
      </w:r>
      <w:r w:rsidRPr="00B94C42">
        <w:rPr>
          <w:sz w:val="28"/>
          <w:szCs w:val="28"/>
        </w:rPr>
        <w:t>);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</w:t>
      </w:r>
      <w:hyperlink r:id="rId17" w:history="1">
        <w:r w:rsidRPr="00B94C42">
          <w:rPr>
            <w:sz w:val="28"/>
            <w:szCs w:val="28"/>
          </w:rPr>
          <w:t>свидетельства о смерти</w:t>
        </w:r>
      </w:hyperlink>
      <w:r w:rsidRPr="00B94C42">
        <w:rPr>
          <w:sz w:val="28"/>
          <w:szCs w:val="28"/>
        </w:rPr>
        <w:t xml:space="preserve"> Героя;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удостоверения к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18" w:history="1">
        <w:r w:rsidRPr="00B94C42">
          <w:rPr>
            <w:sz w:val="28"/>
            <w:szCs w:val="28"/>
          </w:rPr>
          <w:t>Герой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 xml:space="preserve"> либо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19" w:history="1">
        <w:r w:rsidRPr="00B94C42">
          <w:rPr>
            <w:sz w:val="28"/>
            <w:szCs w:val="28"/>
          </w:rPr>
          <w:t>Герой труда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>.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bookmarkStart w:id="3" w:name="sub_10175"/>
      <w:r w:rsidRPr="00B94C42">
        <w:rPr>
          <w:sz w:val="28"/>
          <w:szCs w:val="28"/>
        </w:rPr>
        <w:t>2.6.</w:t>
      </w:r>
      <w:r>
        <w:rPr>
          <w:sz w:val="28"/>
          <w:szCs w:val="28"/>
        </w:rPr>
        <w:t>3</w:t>
      </w:r>
      <w:r w:rsidRPr="00B94C42">
        <w:rPr>
          <w:sz w:val="28"/>
          <w:szCs w:val="28"/>
        </w:rPr>
        <w:t xml:space="preserve">. </w:t>
      </w:r>
      <w:proofErr w:type="gramStart"/>
      <w:r w:rsidRPr="00B94C42">
        <w:rPr>
          <w:sz w:val="28"/>
          <w:szCs w:val="28"/>
        </w:rPr>
        <w:t>Для получения государственной услуги в случае обращения за во</w:t>
      </w:r>
      <w:r w:rsidRPr="00B94C42">
        <w:rPr>
          <w:sz w:val="28"/>
          <w:szCs w:val="28"/>
        </w:rPr>
        <w:t>з</w:t>
      </w:r>
      <w:r w:rsidRPr="00B94C42">
        <w:rPr>
          <w:sz w:val="28"/>
          <w:szCs w:val="28"/>
        </w:rPr>
        <w:t>мещением расходов, связанных с установкой надгробия на могиле умершего (погибшего) Героя, заявитель представляет в управление социальной защиты населения по месту жительства на территории Краснодарского края или в 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 – в случае проживания за пределами Краснодарского края:</w:t>
      </w:r>
      <w:proofErr w:type="gramEnd"/>
    </w:p>
    <w:bookmarkEnd w:id="3"/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>заявление (</w:t>
      </w:r>
      <w:hyperlink w:anchor="sub_50000" w:history="1">
        <w:r w:rsidRPr="00B94C42">
          <w:rPr>
            <w:sz w:val="28"/>
            <w:szCs w:val="28"/>
          </w:rPr>
          <w:t>приложение № </w:t>
        </w:r>
      </w:hyperlink>
      <w:r>
        <w:rPr>
          <w:sz w:val="28"/>
          <w:szCs w:val="28"/>
        </w:rPr>
        <w:t>3</w:t>
      </w:r>
      <w:r w:rsidRPr="00B94C42">
        <w:rPr>
          <w:sz w:val="28"/>
          <w:szCs w:val="28"/>
        </w:rPr>
        <w:t>);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</w:t>
      </w:r>
      <w:hyperlink r:id="rId20" w:history="1">
        <w:r w:rsidRPr="00B94C42">
          <w:rPr>
            <w:sz w:val="28"/>
            <w:szCs w:val="28"/>
          </w:rPr>
          <w:t>свидетельство о смерти</w:t>
        </w:r>
      </w:hyperlink>
      <w:r w:rsidRPr="00B94C42">
        <w:rPr>
          <w:sz w:val="28"/>
          <w:szCs w:val="28"/>
        </w:rPr>
        <w:t xml:space="preserve"> Героя;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>копия документов (та), подтверждающих (</w:t>
      </w:r>
      <w:proofErr w:type="spellStart"/>
      <w:r w:rsidRPr="00B94C42">
        <w:rPr>
          <w:sz w:val="28"/>
          <w:szCs w:val="28"/>
        </w:rPr>
        <w:t>щего</w:t>
      </w:r>
      <w:proofErr w:type="spellEnd"/>
      <w:r w:rsidRPr="00B94C42">
        <w:rPr>
          <w:sz w:val="28"/>
          <w:szCs w:val="28"/>
        </w:rPr>
        <w:t>) расходы, связанные с с</w:t>
      </w:r>
      <w:r w:rsidRPr="00B94C42">
        <w:rPr>
          <w:sz w:val="28"/>
          <w:szCs w:val="28"/>
        </w:rPr>
        <w:t>о</w:t>
      </w:r>
      <w:r w:rsidRPr="00B94C42">
        <w:rPr>
          <w:sz w:val="28"/>
          <w:szCs w:val="28"/>
        </w:rPr>
        <w:t>оружением надгробия на могиле умершего (погибшего);</w:t>
      </w:r>
    </w:p>
    <w:p w:rsidR="00B94C42" w:rsidRPr="00B94C42" w:rsidRDefault="00B94C42" w:rsidP="00B94C42">
      <w:pPr>
        <w:ind w:right="-21"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 xml:space="preserve">копия удостоверения к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21" w:history="1">
        <w:r w:rsidRPr="00B94C42">
          <w:rPr>
            <w:sz w:val="28"/>
            <w:szCs w:val="28"/>
          </w:rPr>
          <w:t>Герой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 xml:space="preserve"> либо медали </w:t>
      </w:r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hyperlink r:id="rId22" w:history="1">
        <w:r w:rsidRPr="00B94C42">
          <w:rPr>
            <w:sz w:val="28"/>
            <w:szCs w:val="28"/>
          </w:rPr>
          <w:t>Герой труда Кубани</w:t>
        </w:r>
      </w:hyperlink>
      <w:r w:rsidR="00A21D31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Pr="00B94C42">
        <w:rPr>
          <w:sz w:val="28"/>
          <w:szCs w:val="28"/>
        </w:rPr>
        <w:t>.</w:t>
      </w:r>
    </w:p>
    <w:p w:rsidR="00B94C42" w:rsidRPr="00B94C42" w:rsidRDefault="00B94C42" w:rsidP="00B94C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6"/>
      <w:bookmarkEnd w:id="4"/>
      <w:r w:rsidRPr="00B94C42">
        <w:rPr>
          <w:sz w:val="28"/>
          <w:szCs w:val="28"/>
        </w:rPr>
        <w:t>2.6.</w:t>
      </w:r>
      <w:r w:rsidR="003E476F">
        <w:rPr>
          <w:sz w:val="28"/>
          <w:szCs w:val="28"/>
        </w:rPr>
        <w:t>4</w:t>
      </w:r>
      <w:r w:rsidRPr="00B94C42">
        <w:rPr>
          <w:sz w:val="28"/>
          <w:szCs w:val="28"/>
        </w:rPr>
        <w:t>. К заявлению, поданному от имени заявителя его законным предст</w:t>
      </w:r>
      <w:r w:rsidRPr="00B94C42">
        <w:rPr>
          <w:sz w:val="28"/>
          <w:szCs w:val="28"/>
        </w:rPr>
        <w:t>а</w:t>
      </w:r>
      <w:r w:rsidRPr="00B94C42">
        <w:rPr>
          <w:sz w:val="28"/>
          <w:szCs w:val="28"/>
        </w:rPr>
        <w:t>вителем, дополнительно представляется копия документа, удостоверяющего полномочия законного представителя, а также копия документа, удостоверя</w:t>
      </w:r>
      <w:r w:rsidRPr="00B94C42">
        <w:rPr>
          <w:sz w:val="28"/>
          <w:szCs w:val="28"/>
        </w:rPr>
        <w:t>ю</w:t>
      </w:r>
      <w:r w:rsidRPr="00B94C42">
        <w:rPr>
          <w:sz w:val="28"/>
          <w:szCs w:val="28"/>
        </w:rPr>
        <w:t>щего его личность.</w:t>
      </w:r>
    </w:p>
    <w:p w:rsidR="00B94C42" w:rsidRPr="00B94C42" w:rsidRDefault="00B94C42" w:rsidP="00B94C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t>В случае представления интересов гражданина лицом в силу полномочия, основанного на доверенности, дополнительно предоставляется копия довере</w:t>
      </w:r>
      <w:r w:rsidRPr="00B94C42">
        <w:rPr>
          <w:sz w:val="28"/>
          <w:szCs w:val="28"/>
        </w:rPr>
        <w:t>н</w:t>
      </w:r>
      <w:r w:rsidRPr="00B94C42">
        <w:rPr>
          <w:sz w:val="28"/>
          <w:szCs w:val="28"/>
        </w:rPr>
        <w:t xml:space="preserve">ности и копия документа, удостоверяющего личность представителя. </w:t>
      </w:r>
    </w:p>
    <w:p w:rsidR="00B94C42" w:rsidRDefault="00B94C42" w:rsidP="00B94C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C42">
        <w:rPr>
          <w:sz w:val="28"/>
          <w:szCs w:val="28"/>
        </w:rPr>
        <w:lastRenderedPageBreak/>
        <w:t>2.6.6. Не заверенные в установленном законодательством Российской Ф</w:t>
      </w:r>
      <w:r w:rsidRPr="00B94C42">
        <w:rPr>
          <w:sz w:val="28"/>
          <w:szCs w:val="28"/>
        </w:rPr>
        <w:t>е</w:t>
      </w:r>
      <w:r w:rsidRPr="00B94C42">
        <w:rPr>
          <w:sz w:val="28"/>
          <w:szCs w:val="28"/>
        </w:rPr>
        <w:t>дерации порядке копии документов, необходимых для предоставления госуда</w:t>
      </w:r>
      <w:r w:rsidRPr="00B94C42">
        <w:rPr>
          <w:sz w:val="28"/>
          <w:szCs w:val="28"/>
        </w:rPr>
        <w:t>р</w:t>
      </w:r>
      <w:r w:rsidRPr="00B94C42">
        <w:rPr>
          <w:sz w:val="28"/>
          <w:szCs w:val="28"/>
        </w:rPr>
        <w:t>ственной услуги, предоставляются с оригиналами</w:t>
      </w:r>
      <w:proofErr w:type="gramStart"/>
      <w:r w:rsidRPr="00B94C42">
        <w:rPr>
          <w:sz w:val="28"/>
          <w:szCs w:val="28"/>
        </w:rPr>
        <w:t>.</w:t>
      </w:r>
      <w:r w:rsidR="00166BB6" w:rsidRPr="00C536C6">
        <w:rPr>
          <w:sz w:val="28"/>
          <w:szCs w:val="28"/>
        </w:rPr>
        <w:t>"</w:t>
      </w:r>
      <w:r w:rsidR="00166BB6">
        <w:rPr>
          <w:sz w:val="28"/>
          <w:szCs w:val="28"/>
        </w:rPr>
        <w:t>;</w:t>
      </w:r>
      <w:proofErr w:type="gramEnd"/>
    </w:p>
    <w:p w:rsidR="00C536C6" w:rsidRDefault="00C536C6" w:rsidP="00C53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36C6">
        <w:rPr>
          <w:sz w:val="28"/>
          <w:szCs w:val="28"/>
        </w:rPr>
        <w:t>подраздел 2.8 "Указание на запрет требовать от заявителя</w:t>
      </w:r>
      <w:r w:rsidRPr="00C536C6">
        <w:rPr>
          <w:rFonts w:eastAsiaTheme="minorHAnsi"/>
          <w:sz w:val="28"/>
          <w:szCs w:val="28"/>
          <w:lang w:eastAsia="en-US"/>
        </w:rPr>
        <w:t xml:space="preserve">" </w:t>
      </w:r>
      <w:r w:rsidRPr="00C536C6">
        <w:rPr>
          <w:sz w:val="28"/>
          <w:szCs w:val="28"/>
        </w:rPr>
        <w:t>изложить в следующей редакции:</w:t>
      </w:r>
      <w:r w:rsidRPr="006F0896">
        <w:rPr>
          <w:sz w:val="28"/>
          <w:szCs w:val="28"/>
        </w:rPr>
        <w:t xml:space="preserve"> </w:t>
      </w:r>
    </w:p>
    <w:p w:rsidR="00C536C6" w:rsidRPr="00DB2673" w:rsidRDefault="00C536C6" w:rsidP="00C536C6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6F0896">
        <w:rPr>
          <w:sz w:val="28"/>
          <w:szCs w:val="28"/>
        </w:rPr>
        <w:t>"</w:t>
      </w:r>
      <w:r w:rsidRPr="00AE7660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C536C6" w:rsidRPr="00DB2673" w:rsidRDefault="00C536C6" w:rsidP="00C536C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36C6" w:rsidRPr="00DB2673" w:rsidRDefault="00C536C6" w:rsidP="00C536C6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2.8.1.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 требовать от заявителя</w:t>
      </w:r>
      <w:r>
        <w:rPr>
          <w:sz w:val="28"/>
          <w:szCs w:val="28"/>
        </w:rPr>
        <w:t xml:space="preserve"> (</w:t>
      </w:r>
      <w:r w:rsidRPr="0014323E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 заявителя)</w:t>
      </w:r>
      <w:r w:rsidRPr="00DB2673">
        <w:rPr>
          <w:sz w:val="28"/>
          <w:szCs w:val="28"/>
        </w:rPr>
        <w:t>:</w:t>
      </w:r>
    </w:p>
    <w:p w:rsidR="00C536C6" w:rsidRPr="00DB2673" w:rsidRDefault="00C536C6" w:rsidP="00C536C6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ставлением государственной услуги;</w:t>
      </w:r>
    </w:p>
    <w:p w:rsidR="00C536C6" w:rsidRPr="00DB2673" w:rsidRDefault="00C536C6" w:rsidP="00C536C6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B2673">
        <w:rPr>
          <w:sz w:val="28"/>
          <w:szCs w:val="28"/>
        </w:rPr>
        <w:t>предоставления документов и информации, которые находятся в расп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органов</w:t>
      </w:r>
      <w:r w:rsidRPr="00DB2673">
        <w:rPr>
          <w:sz w:val="28"/>
          <w:szCs w:val="28"/>
        </w:rPr>
        <w:t xml:space="preserve"> социальной защиты населения, предоставляющ</w:t>
      </w:r>
      <w:r>
        <w:rPr>
          <w:sz w:val="28"/>
          <w:szCs w:val="28"/>
        </w:rPr>
        <w:t>их</w:t>
      </w:r>
      <w:r w:rsidRPr="00DB2673">
        <w:rPr>
          <w:sz w:val="28"/>
          <w:szCs w:val="28"/>
        </w:rPr>
        <w:t xml:space="preserve">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DB2673">
        <w:rPr>
          <w:sz w:val="28"/>
          <w:szCs w:val="28"/>
        </w:rPr>
        <w:t xml:space="preserve"> закона от 27 июля 2010 года № 210-ФЗ "Об организации предоставления государственных и муниципальных услуг";</w:t>
      </w:r>
    </w:p>
    <w:p w:rsidR="00C536C6" w:rsidRPr="00DB2673" w:rsidRDefault="00C536C6" w:rsidP="00C53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совершения иных действий, кроме прохождения идентификации и ауте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тификации в соответствии с нормативными правовыми актами Российской Ф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дерации, указания цели приема, а также предоставления сведений, необход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мых для расчета длительности временного интервала, который необходимо з</w:t>
      </w:r>
      <w:r w:rsidRPr="00DB2673">
        <w:rPr>
          <w:sz w:val="28"/>
          <w:szCs w:val="28"/>
        </w:rPr>
        <w:t>а</w:t>
      </w:r>
      <w:r w:rsidRPr="00DB2673">
        <w:rPr>
          <w:sz w:val="28"/>
          <w:szCs w:val="28"/>
        </w:rPr>
        <w:t>бронировать для приема;</w:t>
      </w:r>
    </w:p>
    <w:p w:rsidR="00C536C6" w:rsidRPr="00DB2673" w:rsidRDefault="00C536C6" w:rsidP="00C53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</w:t>
      </w:r>
      <w:r>
        <w:rPr>
          <w:sz w:val="28"/>
          <w:szCs w:val="28"/>
        </w:rPr>
        <w:t xml:space="preserve">МФЦ, </w:t>
      </w:r>
      <w:r w:rsidRPr="003C2568">
        <w:rPr>
          <w:color w:val="000000"/>
          <w:sz w:val="28"/>
          <w:szCs w:val="28"/>
          <w:lang w:bidi="ru-RU"/>
        </w:rPr>
        <w:t>если иное не предусмотрено федераль</w:t>
      </w:r>
      <w:r w:rsidRPr="003C2568">
        <w:rPr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</w:t>
      </w:r>
      <w:r>
        <w:rPr>
          <w:color w:val="000000"/>
          <w:sz w:val="28"/>
          <w:szCs w:val="28"/>
          <w:lang w:bidi="ru-RU"/>
        </w:rPr>
        <w:t>ой</w:t>
      </w:r>
      <w:r w:rsidRPr="003C2568">
        <w:rPr>
          <w:color w:val="000000"/>
          <w:sz w:val="28"/>
          <w:szCs w:val="28"/>
          <w:lang w:bidi="ru-RU"/>
        </w:rPr>
        <w:t xml:space="preserve"> услуг</w:t>
      </w:r>
      <w:r>
        <w:rPr>
          <w:color w:val="000000"/>
          <w:sz w:val="28"/>
          <w:szCs w:val="28"/>
          <w:lang w:bidi="ru-RU"/>
        </w:rPr>
        <w:t>и</w:t>
      </w:r>
      <w:r w:rsidRPr="00DB2673">
        <w:rPr>
          <w:sz w:val="28"/>
          <w:szCs w:val="28"/>
        </w:rPr>
        <w:t>.</w:t>
      </w:r>
    </w:p>
    <w:p w:rsidR="00C536C6" w:rsidRPr="00DB2673" w:rsidRDefault="00C536C6" w:rsidP="00C536C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 xml:space="preserve">2.8.2. </w:t>
      </w:r>
      <w:r>
        <w:rPr>
          <w:sz w:val="28"/>
          <w:szCs w:val="28"/>
        </w:rPr>
        <w:t>Управление</w:t>
      </w:r>
      <w:r w:rsidRPr="00DB2673">
        <w:rPr>
          <w:sz w:val="28"/>
          <w:szCs w:val="28"/>
        </w:rPr>
        <w:t xml:space="preserve"> социальной защиты населения не вправе:</w:t>
      </w:r>
    </w:p>
    <w:p w:rsidR="00C536C6" w:rsidRPr="00DB2673" w:rsidRDefault="00C536C6" w:rsidP="00C53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отказывать в приеме документов, необходимых для предоставления гос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дарственной услуги, в случае, если документы, необходимые для предоставл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ния государственной услуги, поданы в соответствии с информацией о сроках и порядке предоставления государственной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Портале;</w:t>
      </w:r>
    </w:p>
    <w:p w:rsidR="00C536C6" w:rsidRPr="00DB2673" w:rsidRDefault="00C536C6" w:rsidP="00C536C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B2673">
        <w:rPr>
          <w:sz w:val="28"/>
          <w:szCs w:val="28"/>
        </w:rPr>
        <w:t>отказывать в предоставлении государственной услуги в случае, если 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кументы, необходимые для предоставления государственной услуги, поданы в соответствии с информацией о сроках и порядке предоставления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</w:t>
      </w:r>
      <w:r w:rsidRPr="00DB2673">
        <w:rPr>
          <w:b/>
          <w:sz w:val="28"/>
          <w:szCs w:val="28"/>
        </w:rPr>
        <w:t xml:space="preserve"> </w:t>
      </w:r>
      <w:r w:rsidRPr="00DB2673">
        <w:rPr>
          <w:sz w:val="28"/>
          <w:szCs w:val="28"/>
        </w:rPr>
        <w:t>услуги, опубликованной на Портал</w:t>
      </w:r>
      <w:r w:rsidR="000345A7">
        <w:rPr>
          <w:sz w:val="28"/>
          <w:szCs w:val="28"/>
        </w:rPr>
        <w:t>е</w:t>
      </w:r>
      <w:proofErr w:type="gramStart"/>
      <w:r w:rsidRPr="00DB2673">
        <w:rPr>
          <w:sz w:val="28"/>
          <w:szCs w:val="28"/>
        </w:rPr>
        <w:t>.</w:t>
      </w:r>
      <w:r w:rsidRPr="00201B1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3E476F" w:rsidRDefault="003E476F" w:rsidP="00F64DC4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абзацы </w:t>
      </w:r>
      <w:r w:rsidR="00166BB6">
        <w:rPr>
          <w:rFonts w:eastAsiaTheme="minorHAnsi"/>
          <w:sz w:val="28"/>
          <w:szCs w:val="28"/>
          <w:lang w:eastAsia="en-US"/>
        </w:rPr>
        <w:t xml:space="preserve">шестой 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="00166BB6">
        <w:rPr>
          <w:rFonts w:eastAsiaTheme="minorHAnsi"/>
          <w:sz w:val="28"/>
          <w:szCs w:val="28"/>
          <w:lang w:eastAsia="en-US"/>
        </w:rPr>
        <w:t xml:space="preserve">восьмой </w:t>
      </w:r>
      <w:r w:rsidR="00F64DC4" w:rsidRPr="00F64DC4">
        <w:rPr>
          <w:rFonts w:eastAsiaTheme="minorHAnsi"/>
          <w:sz w:val="28"/>
          <w:szCs w:val="28"/>
          <w:lang w:eastAsia="en-US"/>
        </w:rPr>
        <w:t>пункт</w:t>
      </w:r>
      <w:r>
        <w:rPr>
          <w:rFonts w:eastAsiaTheme="minorHAnsi"/>
          <w:sz w:val="28"/>
          <w:szCs w:val="28"/>
          <w:lang w:eastAsia="en-US"/>
        </w:rPr>
        <w:t>а</w:t>
      </w:r>
      <w:r w:rsidR="00F64DC4" w:rsidRPr="00F64DC4">
        <w:rPr>
          <w:rFonts w:eastAsiaTheme="minorHAnsi"/>
          <w:sz w:val="28"/>
          <w:szCs w:val="28"/>
          <w:lang w:eastAsia="en-US"/>
        </w:rPr>
        <w:t xml:space="preserve"> 2.10.</w:t>
      </w:r>
      <w:r w:rsidR="00166BB6">
        <w:rPr>
          <w:rFonts w:eastAsiaTheme="minorHAnsi"/>
          <w:sz w:val="28"/>
          <w:szCs w:val="28"/>
          <w:lang w:eastAsia="en-US"/>
        </w:rPr>
        <w:t>2</w:t>
      </w:r>
      <w:r w:rsidR="00F64DC4" w:rsidRPr="00F64DC4">
        <w:rPr>
          <w:rFonts w:eastAsiaTheme="minorHAnsi"/>
          <w:sz w:val="28"/>
          <w:szCs w:val="28"/>
          <w:lang w:eastAsia="en-US"/>
        </w:rPr>
        <w:t xml:space="preserve"> подраздела </w:t>
      </w:r>
      <w:r w:rsidR="00F64DC4" w:rsidRPr="00F64DC4">
        <w:rPr>
          <w:rFonts w:eastAsiaTheme="minorHAnsi"/>
          <w:sz w:val="28"/>
          <w:szCs w:val="28"/>
          <w:lang w:eastAsia="ar-SA"/>
        </w:rPr>
        <w:t xml:space="preserve">2.10 </w:t>
      </w:r>
      <w:r w:rsidR="00F64DC4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F64DC4" w:rsidRPr="00F64DC4">
        <w:rPr>
          <w:rFonts w:eastAsiaTheme="minorHAnsi"/>
          <w:sz w:val="28"/>
          <w:szCs w:val="28"/>
          <w:lang w:eastAsia="en-US"/>
        </w:rPr>
        <w:t>Исчерпыва</w:t>
      </w:r>
      <w:r w:rsidR="00F64DC4" w:rsidRPr="00F64DC4">
        <w:rPr>
          <w:rFonts w:eastAsiaTheme="minorHAnsi"/>
          <w:sz w:val="28"/>
          <w:szCs w:val="28"/>
          <w:lang w:eastAsia="en-US"/>
        </w:rPr>
        <w:t>ю</w:t>
      </w:r>
      <w:r w:rsidR="00F64DC4" w:rsidRPr="00F64DC4">
        <w:rPr>
          <w:rFonts w:eastAsiaTheme="minorHAnsi"/>
          <w:sz w:val="28"/>
          <w:szCs w:val="28"/>
          <w:lang w:eastAsia="en-US"/>
        </w:rPr>
        <w:t>щий перечень оснований для приостановления, отказа в предоставлении или прекращения предоставления государственной услуги</w:t>
      </w:r>
      <w:r w:rsidR="00F64DC4" w:rsidRPr="00F64DC4">
        <w:rPr>
          <w:rFonts w:eastAsiaTheme="minorHAnsi"/>
          <w:bCs/>
          <w:color w:val="000000"/>
          <w:sz w:val="28"/>
          <w:szCs w:val="28"/>
          <w:lang w:eastAsia="en-US"/>
        </w:rPr>
        <w:t xml:space="preserve">" </w:t>
      </w:r>
      <w:r w:rsidR="0002602C">
        <w:rPr>
          <w:rFonts w:eastAsiaTheme="minorHAnsi"/>
          <w:bCs/>
          <w:color w:val="000000"/>
          <w:sz w:val="28"/>
          <w:szCs w:val="28"/>
          <w:lang w:eastAsia="en-US"/>
        </w:rPr>
        <w:t>исключить;</w:t>
      </w:r>
    </w:p>
    <w:p w:rsidR="0002602C" w:rsidRDefault="0002602C" w:rsidP="00F64DC4">
      <w:pPr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02602C" w:rsidRDefault="0002602C" w:rsidP="0002602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подраздел 2.12 "Порядок, размер и основания взимания государственной пошлины или иной платы, взимаемой за предоставление государственной усл</w:t>
      </w:r>
      <w:r>
        <w:rPr>
          <w:bCs/>
          <w:color w:val="000000"/>
          <w:sz w:val="28"/>
          <w:szCs w:val="28"/>
        </w:rPr>
        <w:t>у</w:t>
      </w:r>
      <w:r>
        <w:rPr>
          <w:bCs/>
          <w:color w:val="000000"/>
          <w:sz w:val="28"/>
          <w:szCs w:val="28"/>
        </w:rPr>
        <w:t>ги" дополнить предложением "Государственная пошлина за предоставление государственной услуги не взимается</w:t>
      </w:r>
      <w:proofErr w:type="gramStart"/>
      <w:r>
        <w:rPr>
          <w:bCs/>
          <w:color w:val="000000"/>
          <w:sz w:val="28"/>
          <w:szCs w:val="28"/>
        </w:rPr>
        <w:t>.";</w:t>
      </w:r>
      <w:proofErr w:type="gramEnd"/>
    </w:p>
    <w:p w:rsidR="00C536C6" w:rsidRPr="00B41B73" w:rsidRDefault="00C536C6" w:rsidP="00C536C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41B73">
        <w:rPr>
          <w:bCs/>
          <w:color w:val="000000"/>
          <w:sz w:val="28"/>
          <w:szCs w:val="28"/>
        </w:rPr>
        <w:t xml:space="preserve">пункт </w:t>
      </w:r>
      <w:r w:rsidRPr="00B41B73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6</w:t>
      </w:r>
      <w:r w:rsidRPr="00B41B73">
        <w:rPr>
          <w:rFonts w:eastAsiaTheme="minorHAnsi"/>
          <w:sz w:val="28"/>
          <w:szCs w:val="28"/>
          <w:lang w:eastAsia="en-US"/>
        </w:rPr>
        <w:t xml:space="preserve"> подраздела 2.18 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учитыва</w:t>
      </w:r>
      <w:r w:rsidRPr="00B41B73">
        <w:rPr>
          <w:rFonts w:eastAsiaTheme="minorHAnsi"/>
          <w:sz w:val="28"/>
          <w:szCs w:val="28"/>
          <w:lang w:eastAsia="en-US"/>
        </w:rPr>
        <w:t>ю</w:t>
      </w:r>
      <w:r w:rsidRPr="00B41B73">
        <w:rPr>
          <w:rFonts w:eastAsiaTheme="minorHAnsi"/>
          <w:sz w:val="28"/>
          <w:szCs w:val="28"/>
          <w:lang w:eastAsia="en-US"/>
        </w:rPr>
        <w:t xml:space="preserve">щие особенности предоставления государственной услуги в </w:t>
      </w:r>
      <w:r>
        <w:rPr>
          <w:rFonts w:eastAsiaTheme="minorHAnsi"/>
          <w:sz w:val="28"/>
          <w:szCs w:val="28"/>
          <w:lang w:eastAsia="en-US"/>
        </w:rPr>
        <w:t>МФЦ</w:t>
      </w:r>
      <w:r w:rsidRPr="00B41B73">
        <w:rPr>
          <w:rFonts w:eastAsiaTheme="minorHAnsi"/>
          <w:sz w:val="28"/>
          <w:szCs w:val="28"/>
          <w:lang w:eastAsia="en-US"/>
        </w:rPr>
        <w:t>, и особенн</w:t>
      </w:r>
      <w:r w:rsidRPr="00B41B73">
        <w:rPr>
          <w:rFonts w:eastAsiaTheme="minorHAnsi"/>
          <w:sz w:val="28"/>
          <w:szCs w:val="28"/>
          <w:lang w:eastAsia="en-US"/>
        </w:rPr>
        <w:t>о</w:t>
      </w:r>
      <w:r w:rsidRPr="00B41B73">
        <w:rPr>
          <w:rFonts w:eastAsiaTheme="minorHAnsi"/>
          <w:sz w:val="28"/>
          <w:szCs w:val="28"/>
          <w:lang w:eastAsia="en-US"/>
        </w:rPr>
        <w:t>сти предоставления государственной услуги в электронной форме</w:t>
      </w:r>
      <w:r w:rsidRPr="00B41B73">
        <w:rPr>
          <w:bCs/>
          <w:color w:val="000000"/>
          <w:sz w:val="28"/>
          <w:szCs w:val="28"/>
        </w:rPr>
        <w:t>"</w:t>
      </w:r>
      <w:r w:rsidRPr="00B41B73">
        <w:rPr>
          <w:rFonts w:eastAsiaTheme="minorHAnsi"/>
          <w:sz w:val="28"/>
          <w:szCs w:val="28"/>
          <w:lang w:eastAsia="en-US"/>
        </w:rPr>
        <w:t xml:space="preserve"> </w:t>
      </w:r>
      <w:r w:rsidRPr="00B41B73">
        <w:rPr>
          <w:sz w:val="28"/>
          <w:szCs w:val="28"/>
        </w:rPr>
        <w:t>изложить в следующей редакции:</w:t>
      </w:r>
    </w:p>
    <w:p w:rsidR="00C536C6" w:rsidRPr="003C2568" w:rsidRDefault="00C536C6" w:rsidP="00C536C6">
      <w:pPr>
        <w:ind w:firstLine="709"/>
        <w:jc w:val="both"/>
        <w:rPr>
          <w:sz w:val="28"/>
          <w:szCs w:val="28"/>
        </w:rPr>
      </w:pPr>
      <w:r w:rsidRPr="00C536C6">
        <w:rPr>
          <w:bCs/>
          <w:color w:val="000000"/>
          <w:sz w:val="28"/>
          <w:szCs w:val="28"/>
        </w:rPr>
        <w:t>"</w:t>
      </w:r>
      <w:r w:rsidRPr="00C536C6">
        <w:rPr>
          <w:rFonts w:eastAsiaTheme="minorHAnsi"/>
          <w:sz w:val="28"/>
          <w:szCs w:val="28"/>
          <w:lang w:eastAsia="en-US"/>
        </w:rPr>
        <w:t>2.18.6.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2568">
        <w:rPr>
          <w:color w:val="000000"/>
          <w:sz w:val="28"/>
          <w:szCs w:val="28"/>
          <w:lang w:bidi="ru-RU"/>
        </w:rPr>
        <w:t>Заявитель (представитель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</w:rPr>
        <w:t>заявителя</w:t>
      </w:r>
      <w:r w:rsidRPr="003C2568">
        <w:rPr>
          <w:color w:val="000000"/>
          <w:sz w:val="28"/>
          <w:szCs w:val="28"/>
          <w:lang w:bidi="ru-RU"/>
        </w:rPr>
        <w:t>) помимо прав, предусмо</w:t>
      </w:r>
      <w:r w:rsidRPr="003C2568">
        <w:rPr>
          <w:color w:val="000000"/>
          <w:sz w:val="28"/>
          <w:szCs w:val="28"/>
          <w:lang w:bidi="ru-RU"/>
        </w:rPr>
        <w:t>т</w:t>
      </w:r>
      <w:r w:rsidRPr="003C2568">
        <w:rPr>
          <w:color w:val="000000"/>
          <w:sz w:val="28"/>
          <w:szCs w:val="28"/>
          <w:lang w:bidi="ru-RU"/>
        </w:rPr>
        <w:t>ренных федеральным законодательством и законодательством Краснодарского края, независимо от его места жительства или места пребывания</w:t>
      </w:r>
      <w:r>
        <w:rPr>
          <w:color w:val="000000"/>
          <w:sz w:val="28"/>
          <w:szCs w:val="28"/>
          <w:lang w:bidi="ru-RU"/>
        </w:rPr>
        <w:t>,</w:t>
      </w:r>
      <w:r w:rsidRPr="003C2568">
        <w:rPr>
          <w:color w:val="000000"/>
          <w:sz w:val="28"/>
          <w:szCs w:val="28"/>
          <w:lang w:bidi="ru-RU"/>
        </w:rPr>
        <w:t xml:space="preserve"> имеет право на обращение в любой по его выбору </w:t>
      </w:r>
      <w:r>
        <w:rPr>
          <w:color w:val="000000"/>
          <w:sz w:val="28"/>
          <w:szCs w:val="28"/>
          <w:lang w:bidi="ru-RU"/>
        </w:rPr>
        <w:t>МФЦ</w:t>
      </w:r>
      <w:r w:rsidRPr="003C2568">
        <w:rPr>
          <w:color w:val="000000"/>
          <w:sz w:val="28"/>
          <w:szCs w:val="28"/>
          <w:lang w:bidi="ru-RU"/>
        </w:rPr>
        <w:t xml:space="preserve"> в пределах территории Краснода</w:t>
      </w:r>
      <w:r w:rsidRPr="003C2568">
        <w:rPr>
          <w:color w:val="000000"/>
          <w:sz w:val="28"/>
          <w:szCs w:val="28"/>
          <w:lang w:bidi="ru-RU"/>
        </w:rPr>
        <w:t>р</w:t>
      </w:r>
      <w:r w:rsidRPr="003C2568">
        <w:rPr>
          <w:color w:val="000000"/>
          <w:sz w:val="28"/>
          <w:szCs w:val="28"/>
          <w:lang w:bidi="ru-RU"/>
        </w:rPr>
        <w:t>ского края для пре</w:t>
      </w:r>
      <w:r w:rsidRPr="003C2568">
        <w:rPr>
          <w:color w:val="000000"/>
          <w:sz w:val="28"/>
          <w:szCs w:val="28"/>
          <w:lang w:bidi="ru-RU"/>
        </w:rPr>
        <w:softHyphen/>
        <w:t>доставления ему государственных и муниципальных услуг по экстерритори</w:t>
      </w:r>
      <w:r w:rsidRPr="003C2568">
        <w:rPr>
          <w:color w:val="000000"/>
          <w:sz w:val="28"/>
          <w:szCs w:val="28"/>
          <w:lang w:bidi="ru-RU"/>
        </w:rPr>
        <w:softHyphen/>
        <w:t>альному принципу</w:t>
      </w:r>
      <w:r>
        <w:rPr>
          <w:color w:val="000000"/>
          <w:sz w:val="28"/>
          <w:szCs w:val="28"/>
          <w:lang w:bidi="ru-RU"/>
        </w:rPr>
        <w:t>.</w:t>
      </w:r>
    </w:p>
    <w:p w:rsidR="00C536C6" w:rsidRDefault="00C536C6" w:rsidP="00C536C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C2568">
        <w:rPr>
          <w:sz w:val="28"/>
          <w:szCs w:val="28"/>
        </w:rPr>
        <w:t xml:space="preserve">Предоставление государственных и муниципальных услуг в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по эк</w:t>
      </w:r>
      <w:r w:rsidRPr="003C2568">
        <w:rPr>
          <w:sz w:val="28"/>
          <w:szCs w:val="28"/>
        </w:rPr>
        <w:t>с</w:t>
      </w:r>
      <w:r w:rsidRPr="003C2568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3C2568">
        <w:rPr>
          <w:sz w:val="28"/>
          <w:szCs w:val="28"/>
        </w:rPr>
        <w:t>и</w:t>
      </w:r>
      <w:r w:rsidRPr="003C2568">
        <w:rPr>
          <w:sz w:val="28"/>
          <w:szCs w:val="28"/>
        </w:rPr>
        <w:t xml:space="preserve">модействии, заключенных уполномоченным </w:t>
      </w:r>
      <w:r>
        <w:rPr>
          <w:sz w:val="28"/>
          <w:szCs w:val="28"/>
        </w:rPr>
        <w:t>МФЦ</w:t>
      </w:r>
      <w:r w:rsidRPr="003C2568">
        <w:rPr>
          <w:sz w:val="28"/>
          <w:szCs w:val="28"/>
        </w:rPr>
        <w:t xml:space="preserve"> с федеральными органами исполнительной власти, органами государственных внебюджетных фондов, о</w:t>
      </w:r>
      <w:r w:rsidRPr="003C2568">
        <w:rPr>
          <w:sz w:val="28"/>
          <w:szCs w:val="28"/>
        </w:rPr>
        <w:t>р</w:t>
      </w:r>
      <w:r w:rsidRPr="003C2568">
        <w:rPr>
          <w:sz w:val="28"/>
          <w:szCs w:val="28"/>
        </w:rPr>
        <w:t>ганами исполни</w:t>
      </w:r>
      <w:r w:rsidRPr="003C2568">
        <w:rPr>
          <w:sz w:val="28"/>
          <w:szCs w:val="28"/>
        </w:rPr>
        <w:softHyphen/>
        <w:t>тельной власти Краснодарского края, органами местного сам</w:t>
      </w:r>
      <w:r w:rsidRPr="003C2568">
        <w:rPr>
          <w:sz w:val="28"/>
          <w:szCs w:val="28"/>
        </w:rPr>
        <w:t>о</w:t>
      </w:r>
      <w:r w:rsidRPr="003C2568">
        <w:rPr>
          <w:sz w:val="28"/>
          <w:szCs w:val="28"/>
        </w:rPr>
        <w:t>управления в Краснодарском крае</w:t>
      </w:r>
      <w:proofErr w:type="gramStart"/>
      <w:r w:rsidRPr="003C2568">
        <w:rPr>
          <w:sz w:val="28"/>
          <w:szCs w:val="28"/>
        </w:rPr>
        <w:t>."</w:t>
      </w:r>
      <w:r w:rsidR="00166BB6">
        <w:rPr>
          <w:sz w:val="28"/>
          <w:szCs w:val="28"/>
        </w:rPr>
        <w:t>;</w:t>
      </w:r>
      <w:proofErr w:type="gramEnd"/>
    </w:p>
    <w:p w:rsidR="00DD0B9B" w:rsidRDefault="00F64DC4" w:rsidP="00F64DC4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sz w:val="28"/>
          <w:szCs w:val="28"/>
          <w:lang w:eastAsia="en-US"/>
        </w:rPr>
        <w:t>3</w:t>
      </w:r>
      <w:r w:rsidR="00166BB6">
        <w:rPr>
          <w:rFonts w:eastAsiaTheme="minorHAnsi"/>
          <w:sz w:val="28"/>
          <w:szCs w:val="28"/>
          <w:lang w:eastAsia="en-US"/>
        </w:rPr>
        <w:t>)</w:t>
      </w:r>
      <w:r w:rsidR="006D2356">
        <w:rPr>
          <w:rFonts w:eastAsiaTheme="minorHAnsi"/>
          <w:sz w:val="28"/>
          <w:szCs w:val="28"/>
          <w:lang w:eastAsia="en-US"/>
        </w:rPr>
        <w:t xml:space="preserve"> </w:t>
      </w:r>
      <w:r w:rsidR="00166BB6">
        <w:rPr>
          <w:rFonts w:eastAsiaTheme="minorHAnsi"/>
          <w:sz w:val="28"/>
          <w:szCs w:val="28"/>
          <w:lang w:eastAsia="en-US"/>
        </w:rPr>
        <w:t>в</w:t>
      </w:r>
      <w:r w:rsidR="00DD0B9B">
        <w:rPr>
          <w:rFonts w:eastAsiaTheme="minorHAnsi"/>
          <w:sz w:val="28"/>
          <w:szCs w:val="28"/>
          <w:lang w:eastAsia="en-US"/>
        </w:rPr>
        <w:t xml:space="preserve"> разделе 3 </w:t>
      </w:r>
      <w:r w:rsidR="00DD0B9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DD0B9B" w:rsidRPr="00F64DC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</w:t>
      </w:r>
      <w:r w:rsidR="00DD0B9B" w:rsidRPr="00F64DC4">
        <w:rPr>
          <w:rFonts w:eastAsia="Arial"/>
          <w:sz w:val="28"/>
          <w:szCs w:val="28"/>
          <w:lang w:eastAsia="ar-SA"/>
        </w:rPr>
        <w:t>и</w:t>
      </w:r>
      <w:r w:rsidR="00DD0B9B" w:rsidRPr="00F64DC4">
        <w:rPr>
          <w:rFonts w:eastAsia="Arial"/>
          <w:sz w:val="28"/>
          <w:szCs w:val="28"/>
          <w:lang w:eastAsia="ar-SA"/>
        </w:rPr>
        <w:t>стративных процедур, требования к порядку их выполнения, в том числе ос</w:t>
      </w:r>
      <w:r w:rsidR="00DD0B9B" w:rsidRPr="00F64DC4">
        <w:rPr>
          <w:rFonts w:eastAsia="Arial"/>
          <w:sz w:val="28"/>
          <w:szCs w:val="28"/>
          <w:lang w:eastAsia="ar-SA"/>
        </w:rPr>
        <w:t>о</w:t>
      </w:r>
      <w:r w:rsidR="00DD0B9B" w:rsidRPr="00F64DC4">
        <w:rPr>
          <w:rFonts w:eastAsia="Arial"/>
          <w:sz w:val="28"/>
          <w:szCs w:val="28"/>
          <w:lang w:eastAsia="ar-SA"/>
        </w:rPr>
        <w:t>бенности выполнения административных процедур в электронной форме</w:t>
      </w:r>
      <w:r w:rsidR="00DD0B9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DD0B9B">
        <w:rPr>
          <w:rFonts w:eastAsiaTheme="minorHAnsi"/>
          <w:bCs/>
          <w:color w:val="000000"/>
          <w:sz w:val="28"/>
          <w:szCs w:val="28"/>
          <w:lang w:eastAsia="en-US"/>
        </w:rPr>
        <w:t>:</w:t>
      </w:r>
    </w:p>
    <w:p w:rsidR="0070643C" w:rsidRDefault="00DD0B9B" w:rsidP="00F64DC4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F64DC4" w:rsidRPr="00F64DC4">
        <w:rPr>
          <w:rFonts w:eastAsiaTheme="minorHAnsi"/>
          <w:sz w:val="28"/>
          <w:szCs w:val="28"/>
          <w:lang w:eastAsia="en-US"/>
        </w:rPr>
        <w:t xml:space="preserve"> абзаце </w:t>
      </w:r>
      <w:r w:rsidR="00166BB6">
        <w:rPr>
          <w:rFonts w:eastAsiaTheme="minorHAnsi"/>
          <w:sz w:val="28"/>
          <w:szCs w:val="28"/>
          <w:lang w:eastAsia="en-US"/>
        </w:rPr>
        <w:t>шестом</w:t>
      </w:r>
      <w:r w:rsidR="00F64DC4" w:rsidRPr="00F64DC4">
        <w:rPr>
          <w:rFonts w:eastAsiaTheme="minorHAnsi"/>
          <w:sz w:val="28"/>
          <w:szCs w:val="28"/>
          <w:lang w:eastAsia="en-US"/>
        </w:rPr>
        <w:t xml:space="preserve"> п</w:t>
      </w:r>
      <w:r w:rsidR="00F64DC4" w:rsidRPr="00F64DC4">
        <w:rPr>
          <w:bCs/>
          <w:color w:val="000000"/>
          <w:sz w:val="28"/>
          <w:szCs w:val="28"/>
        </w:rPr>
        <w:t xml:space="preserve">ункта 3.1.1 </w:t>
      </w:r>
      <w:r w:rsidR="00F64DC4" w:rsidRPr="00F64DC4">
        <w:rPr>
          <w:sz w:val="28"/>
          <w:szCs w:val="28"/>
        </w:rPr>
        <w:t xml:space="preserve">подраздела 3.1 </w:t>
      </w:r>
      <w:r w:rsidR="00F64DC4" w:rsidRPr="00F64DC4">
        <w:rPr>
          <w:bCs/>
          <w:color w:val="000000"/>
          <w:sz w:val="28"/>
          <w:szCs w:val="28"/>
        </w:rPr>
        <w:t xml:space="preserve">"Исчерпывающий перечень административных процедур" </w:t>
      </w:r>
      <w:r w:rsidR="00F64DC4" w:rsidRPr="00F64DC4">
        <w:rPr>
          <w:bCs/>
          <w:sz w:val="28"/>
          <w:szCs w:val="28"/>
        </w:rPr>
        <w:t>слова "</w:t>
      </w:r>
      <w:r w:rsidR="00F64DC4" w:rsidRPr="00F64DC4">
        <w:rPr>
          <w:sz w:val="28"/>
          <w:szCs w:val="28"/>
        </w:rPr>
        <w:t xml:space="preserve">(приложение № </w:t>
      </w:r>
      <w:r w:rsidR="006D2356">
        <w:rPr>
          <w:sz w:val="28"/>
          <w:szCs w:val="28"/>
        </w:rPr>
        <w:t>6</w:t>
      </w:r>
      <w:r w:rsidR="00F64DC4" w:rsidRPr="00F64DC4">
        <w:rPr>
          <w:sz w:val="28"/>
          <w:szCs w:val="28"/>
        </w:rPr>
        <w:t>)</w:t>
      </w:r>
      <w:r w:rsidR="00F64DC4" w:rsidRPr="00F64DC4">
        <w:rPr>
          <w:bCs/>
          <w:sz w:val="28"/>
          <w:szCs w:val="28"/>
        </w:rPr>
        <w:t>"</w:t>
      </w:r>
      <w:r w:rsidR="00F64DC4" w:rsidRPr="00F64DC4">
        <w:rPr>
          <w:sz w:val="28"/>
          <w:szCs w:val="28"/>
        </w:rPr>
        <w:t xml:space="preserve"> заменить словами </w:t>
      </w:r>
      <w:r w:rsidR="00F64DC4" w:rsidRPr="00F64DC4">
        <w:rPr>
          <w:bCs/>
          <w:sz w:val="28"/>
          <w:szCs w:val="28"/>
        </w:rPr>
        <w:t>"</w:t>
      </w:r>
      <w:r w:rsidR="00F64DC4" w:rsidRPr="00F64DC4">
        <w:rPr>
          <w:sz w:val="28"/>
          <w:szCs w:val="28"/>
        </w:rPr>
        <w:t xml:space="preserve">(приложение № </w:t>
      </w:r>
      <w:r w:rsidR="006D2356">
        <w:rPr>
          <w:sz w:val="28"/>
          <w:szCs w:val="28"/>
        </w:rPr>
        <w:t>4</w:t>
      </w:r>
      <w:r w:rsidR="00F64DC4" w:rsidRPr="00F64DC4">
        <w:rPr>
          <w:sz w:val="28"/>
          <w:szCs w:val="28"/>
        </w:rPr>
        <w:t>)</w:t>
      </w:r>
      <w:r w:rsidR="008868A9" w:rsidRPr="00F64DC4">
        <w:rPr>
          <w:bCs/>
          <w:sz w:val="28"/>
          <w:szCs w:val="28"/>
        </w:rPr>
        <w:t>"</w:t>
      </w:r>
      <w:r w:rsidR="0070643C">
        <w:rPr>
          <w:sz w:val="28"/>
          <w:szCs w:val="28"/>
        </w:rPr>
        <w:t>;</w:t>
      </w:r>
    </w:p>
    <w:p w:rsidR="00C536C6" w:rsidRDefault="00C536C6" w:rsidP="0070643C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Pr="002D422B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2D422B">
        <w:rPr>
          <w:sz w:val="28"/>
          <w:szCs w:val="28"/>
        </w:rPr>
        <w:t xml:space="preserve"> 3.2 </w:t>
      </w:r>
      <w:r w:rsidRPr="002D422B">
        <w:rPr>
          <w:bCs/>
          <w:color w:val="000000"/>
          <w:sz w:val="28"/>
          <w:szCs w:val="28"/>
        </w:rPr>
        <w:t>"</w:t>
      </w:r>
      <w:r w:rsidRPr="002D422B">
        <w:rPr>
          <w:rFonts w:eastAsiaTheme="minorHAnsi"/>
          <w:sz w:val="28"/>
          <w:szCs w:val="28"/>
          <w:lang w:eastAsia="en-US"/>
        </w:rPr>
        <w:t>Административная процедура по приему и регистрации заявления и документов, необходимых для предоставления государственной услуги</w:t>
      </w:r>
      <w:r w:rsidRPr="002D422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:</w:t>
      </w:r>
    </w:p>
    <w:p w:rsidR="00EA1CD3" w:rsidRPr="002D422B" w:rsidRDefault="00EA1CD3" w:rsidP="00EA1CD3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абзац четвертый пункта 3.2.3 </w:t>
      </w:r>
      <w:r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EA1CD3" w:rsidRDefault="00EA1CD3" w:rsidP="00EA1CD3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proofErr w:type="gramStart"/>
      <w:r w:rsidRPr="002D422B">
        <w:rPr>
          <w:bCs/>
          <w:color w:val="000000"/>
          <w:sz w:val="28"/>
          <w:szCs w:val="28"/>
        </w:rPr>
        <w:t>"</w:t>
      </w:r>
      <w:r w:rsidRPr="000E5EFB">
        <w:rPr>
          <w:sz w:val="28"/>
          <w:szCs w:val="28"/>
        </w:rPr>
        <w:t>В случае если заявление и документы представлены в МФЦ по экстерр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ториальному принципу, МФЦ осуществляет создание электронных образов з</w:t>
      </w:r>
      <w:r w:rsidRPr="000E5EFB">
        <w:rPr>
          <w:sz w:val="28"/>
          <w:szCs w:val="28"/>
        </w:rPr>
        <w:t>а</w:t>
      </w:r>
      <w:r w:rsidRPr="000E5EFB">
        <w:rPr>
          <w:sz w:val="28"/>
          <w:szCs w:val="28"/>
        </w:rPr>
        <w:t>явления и документов, представленных заявителем или представителем заяв</w:t>
      </w:r>
      <w:r w:rsidRPr="000E5EFB">
        <w:rPr>
          <w:sz w:val="28"/>
          <w:szCs w:val="28"/>
        </w:rPr>
        <w:t>и</w:t>
      </w:r>
      <w:r w:rsidRPr="000E5EFB">
        <w:rPr>
          <w:sz w:val="28"/>
          <w:szCs w:val="28"/>
        </w:rPr>
        <w:t>теля и необходимых для предоставления государственной услуги в соотве</w:t>
      </w:r>
      <w:r w:rsidRPr="000E5EFB">
        <w:rPr>
          <w:sz w:val="28"/>
          <w:szCs w:val="28"/>
        </w:rPr>
        <w:t>т</w:t>
      </w:r>
      <w:r w:rsidRPr="000E5EFB">
        <w:rPr>
          <w:sz w:val="28"/>
          <w:szCs w:val="28"/>
        </w:rPr>
        <w:t>ствии с Регламентом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</w:t>
      </w:r>
      <w:r w:rsidRPr="000E5EFB">
        <w:rPr>
          <w:sz w:val="28"/>
          <w:szCs w:val="28"/>
        </w:rPr>
        <w:t>о</w:t>
      </w:r>
      <w:r w:rsidRPr="000E5EFB">
        <w:rPr>
          <w:sz w:val="28"/>
          <w:szCs w:val="28"/>
        </w:rPr>
        <w:t>чих дней</w:t>
      </w:r>
      <w:proofErr w:type="gramEnd"/>
      <w:r w:rsidRPr="000E5EFB">
        <w:rPr>
          <w:sz w:val="28"/>
          <w:szCs w:val="28"/>
        </w:rPr>
        <w:t xml:space="preserve"> с момента принятия документов</w:t>
      </w:r>
      <w:proofErr w:type="gramStart"/>
      <w:r w:rsidRPr="000E5EFB">
        <w:rPr>
          <w:sz w:val="28"/>
          <w:szCs w:val="28"/>
        </w:rPr>
        <w:t>.</w:t>
      </w:r>
      <w:r w:rsidRPr="002D422B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70643C" w:rsidRPr="002D422B" w:rsidRDefault="0070643C" w:rsidP="0070643C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D422B">
        <w:rPr>
          <w:bCs/>
          <w:sz w:val="28"/>
          <w:szCs w:val="28"/>
        </w:rPr>
        <w:t xml:space="preserve">пункт </w:t>
      </w:r>
      <w:r w:rsidRPr="002D422B">
        <w:rPr>
          <w:rFonts w:eastAsiaTheme="minorHAnsi"/>
          <w:bCs/>
          <w:sz w:val="28"/>
          <w:szCs w:val="28"/>
          <w:lang w:eastAsia="en-US"/>
        </w:rPr>
        <w:t xml:space="preserve">3.2.9 </w:t>
      </w:r>
      <w:r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70643C" w:rsidRDefault="0070643C" w:rsidP="0070643C">
      <w:pPr>
        <w:tabs>
          <w:tab w:val="left" w:pos="0"/>
        </w:tabs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2D422B">
        <w:rPr>
          <w:bCs/>
          <w:color w:val="000000"/>
          <w:sz w:val="28"/>
          <w:szCs w:val="28"/>
        </w:rPr>
        <w:t>"</w:t>
      </w:r>
      <w:r w:rsidRPr="002D422B">
        <w:rPr>
          <w:rFonts w:eastAsiaTheme="minorHAnsi"/>
          <w:bCs/>
          <w:sz w:val="28"/>
          <w:szCs w:val="28"/>
          <w:lang w:eastAsia="en-US"/>
        </w:rPr>
        <w:t>3.2.9. Зарегистрированное заявление и документы передаются в течение    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</w:t>
      </w:r>
      <w:proofErr w:type="gramStart"/>
      <w:r w:rsidRPr="002D422B">
        <w:rPr>
          <w:rFonts w:eastAsiaTheme="minorHAnsi"/>
          <w:bCs/>
          <w:sz w:val="28"/>
          <w:szCs w:val="28"/>
          <w:lang w:eastAsia="en-US"/>
        </w:rPr>
        <w:t>.</w:t>
      </w:r>
      <w:r w:rsidRPr="002D422B">
        <w:rPr>
          <w:bCs/>
          <w:color w:val="000000"/>
          <w:sz w:val="28"/>
          <w:szCs w:val="28"/>
        </w:rPr>
        <w:t>"</w:t>
      </w:r>
      <w:r w:rsidR="00C536C6">
        <w:rPr>
          <w:bCs/>
          <w:color w:val="000000"/>
          <w:sz w:val="28"/>
          <w:szCs w:val="28"/>
        </w:rPr>
        <w:t>;</w:t>
      </w:r>
      <w:proofErr w:type="gramEnd"/>
    </w:p>
    <w:p w:rsidR="00917E4E" w:rsidRDefault="009145EA" w:rsidP="009145EA">
      <w:pPr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17E4E">
        <w:rPr>
          <w:rFonts w:eastAsiaTheme="minorHAnsi"/>
          <w:bCs/>
          <w:sz w:val="28"/>
          <w:szCs w:val="28"/>
          <w:lang w:eastAsia="en-US"/>
        </w:rPr>
        <w:t xml:space="preserve">в подразделе 3.5 </w:t>
      </w:r>
      <w:r w:rsidR="00917E4E" w:rsidRPr="002D422B">
        <w:rPr>
          <w:bCs/>
          <w:color w:val="000000"/>
          <w:sz w:val="28"/>
          <w:szCs w:val="28"/>
        </w:rPr>
        <w:t>"</w:t>
      </w:r>
      <w:r w:rsidR="00917E4E" w:rsidRPr="009145EA">
        <w:rPr>
          <w:sz w:val="28"/>
          <w:szCs w:val="28"/>
        </w:rPr>
        <w:t>Административная процедура по принятию решения о предоставлении либо об отказе в предоставлении государственной услуги</w:t>
      </w:r>
      <w:r w:rsidR="00917E4E" w:rsidRPr="002D422B">
        <w:rPr>
          <w:bCs/>
          <w:color w:val="000000"/>
          <w:sz w:val="28"/>
          <w:szCs w:val="28"/>
        </w:rPr>
        <w:t>"</w:t>
      </w:r>
      <w:r w:rsidR="00917E4E">
        <w:rPr>
          <w:bCs/>
          <w:color w:val="000000"/>
          <w:sz w:val="28"/>
          <w:szCs w:val="28"/>
        </w:rPr>
        <w:t>:</w:t>
      </w:r>
    </w:p>
    <w:p w:rsidR="009145EA" w:rsidRDefault="00917E4E" w:rsidP="009145EA">
      <w:pPr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ab/>
      </w:r>
      <w:r w:rsidR="009145EA">
        <w:rPr>
          <w:rFonts w:eastAsiaTheme="minorHAnsi"/>
          <w:bCs/>
          <w:sz w:val="28"/>
          <w:szCs w:val="28"/>
          <w:lang w:eastAsia="en-US"/>
        </w:rPr>
        <w:t xml:space="preserve">абзац третий пункта 3.5.7 подраздела </w:t>
      </w:r>
      <w:r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917E4E" w:rsidRPr="00CF40F1" w:rsidRDefault="00917E4E" w:rsidP="00917E4E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917E4E">
        <w:rPr>
          <w:bCs/>
          <w:color w:val="000000"/>
          <w:sz w:val="28"/>
          <w:szCs w:val="28"/>
        </w:rPr>
        <w:t>"</w:t>
      </w:r>
      <w:r w:rsidRPr="00917E4E">
        <w:rPr>
          <w:rFonts w:eastAsia="Times New Roman"/>
          <w:sz w:val="28"/>
          <w:szCs w:val="28"/>
          <w:lang w:eastAsia="ru-RU"/>
        </w:rPr>
        <w:t xml:space="preserve">В случае предоставления </w:t>
      </w:r>
      <w:r w:rsidRPr="00917E4E">
        <w:rPr>
          <w:rFonts w:eastAsia="Times New Roman"/>
          <w:sz w:val="28"/>
          <w:szCs w:val="28"/>
          <w:lang w:eastAsia="ar-SA"/>
        </w:rPr>
        <w:t>заявления и документов через МФЦ,</w:t>
      </w:r>
      <w:r>
        <w:rPr>
          <w:rFonts w:eastAsia="Times New Roman"/>
          <w:sz w:val="28"/>
          <w:szCs w:val="28"/>
          <w:lang w:eastAsia="ar-SA"/>
        </w:rPr>
        <w:t xml:space="preserve"> управл</w:t>
      </w:r>
      <w:r>
        <w:rPr>
          <w:rFonts w:eastAsia="Times New Roman"/>
          <w:sz w:val="28"/>
          <w:szCs w:val="28"/>
          <w:lang w:eastAsia="ar-SA"/>
        </w:rPr>
        <w:t>е</w:t>
      </w:r>
      <w:r>
        <w:rPr>
          <w:rFonts w:eastAsia="Times New Roman"/>
          <w:sz w:val="28"/>
          <w:szCs w:val="28"/>
          <w:lang w:eastAsia="ar-SA"/>
        </w:rPr>
        <w:t>ние социальной защиты населения</w:t>
      </w:r>
      <w:r w:rsidRPr="00917E4E">
        <w:rPr>
          <w:rFonts w:eastAsia="Times New Roman"/>
          <w:sz w:val="28"/>
          <w:szCs w:val="28"/>
          <w:lang w:eastAsia="ar-SA"/>
        </w:rPr>
        <w:t xml:space="preserve"> </w:t>
      </w:r>
      <w:r w:rsidR="00CF40F1" w:rsidRPr="00917E4E">
        <w:rPr>
          <w:rFonts w:eastAsia="Times New Roman"/>
          <w:sz w:val="28"/>
          <w:szCs w:val="28"/>
          <w:lang w:eastAsia="ar-SA"/>
        </w:rPr>
        <w:t>в течение 5 рабочих дней со дня принятия решения</w:t>
      </w:r>
      <w:r w:rsidR="00CF40F1">
        <w:rPr>
          <w:rFonts w:eastAsia="Times New Roman"/>
          <w:sz w:val="28"/>
          <w:szCs w:val="28"/>
          <w:lang w:eastAsia="ar-SA"/>
        </w:rPr>
        <w:t xml:space="preserve"> о предоставлении (отказе в предоставлении) </w:t>
      </w:r>
      <w:r w:rsidR="00CF40F1" w:rsidRPr="00917E4E">
        <w:rPr>
          <w:rFonts w:eastAsia="Times New Roman"/>
          <w:sz w:val="28"/>
          <w:szCs w:val="28"/>
          <w:lang w:eastAsia="ar-SA"/>
        </w:rPr>
        <w:t>государственной услуги</w:t>
      </w:r>
      <w:r w:rsidR="00CF40F1">
        <w:rPr>
          <w:rFonts w:eastAsia="Times New Roman"/>
          <w:sz w:val="28"/>
          <w:szCs w:val="28"/>
          <w:lang w:eastAsia="ar-SA"/>
        </w:rPr>
        <w:t xml:space="preserve"> </w:t>
      </w:r>
      <w:r w:rsidRPr="00917E4E">
        <w:rPr>
          <w:rFonts w:eastAsia="Times New Roman"/>
          <w:sz w:val="28"/>
          <w:szCs w:val="28"/>
          <w:lang w:eastAsia="ar-SA"/>
        </w:rPr>
        <w:t>направляет в МФЦ</w:t>
      </w:r>
      <w:r w:rsidR="00CF40F1">
        <w:rPr>
          <w:rFonts w:eastAsia="Times New Roman"/>
          <w:sz w:val="28"/>
          <w:szCs w:val="28"/>
          <w:lang w:eastAsia="ar-SA"/>
        </w:rPr>
        <w:t xml:space="preserve"> соответствующую информацию</w:t>
      </w:r>
      <w:proofErr w:type="gramStart"/>
      <w:r w:rsidRPr="00917E4E">
        <w:rPr>
          <w:rFonts w:eastAsia="Times New Roman"/>
          <w:sz w:val="28"/>
          <w:szCs w:val="28"/>
          <w:lang w:eastAsia="ar-SA"/>
        </w:rPr>
        <w:t>.</w:t>
      </w:r>
      <w:r w:rsidR="00CF40F1" w:rsidRPr="00917E4E">
        <w:rPr>
          <w:bCs/>
          <w:color w:val="000000"/>
          <w:sz w:val="28"/>
          <w:szCs w:val="28"/>
        </w:rPr>
        <w:t>"</w:t>
      </w:r>
      <w:r w:rsidR="00CF40F1">
        <w:rPr>
          <w:bCs/>
          <w:color w:val="000000"/>
          <w:sz w:val="28"/>
          <w:szCs w:val="28"/>
        </w:rPr>
        <w:t>;</w:t>
      </w:r>
      <w:proofErr w:type="gramEnd"/>
    </w:p>
    <w:p w:rsidR="009145EA" w:rsidRDefault="00917E4E" w:rsidP="0070643C">
      <w:pPr>
        <w:tabs>
          <w:tab w:val="left" w:pos="0"/>
        </w:tabs>
        <w:ind w:firstLine="709"/>
        <w:contextualSpacing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пункт 3.5.8 исключить</w:t>
      </w:r>
      <w:r w:rsidR="00166BB6">
        <w:rPr>
          <w:rFonts w:eastAsiaTheme="minorHAnsi"/>
          <w:bCs/>
          <w:sz w:val="28"/>
          <w:szCs w:val="28"/>
          <w:lang w:eastAsia="en-US"/>
        </w:rPr>
        <w:t>;</w:t>
      </w:r>
    </w:p>
    <w:p w:rsidR="00F64DC4" w:rsidRDefault="00F64DC4" w:rsidP="00F64D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4DC4">
        <w:rPr>
          <w:rFonts w:eastAsiaTheme="minorHAnsi"/>
          <w:bCs/>
          <w:color w:val="000000"/>
          <w:sz w:val="28"/>
          <w:szCs w:val="28"/>
          <w:lang w:eastAsia="en-US"/>
        </w:rPr>
        <w:t>4</w:t>
      </w:r>
      <w:r w:rsidR="00166BB6">
        <w:rPr>
          <w:rFonts w:eastAsiaTheme="minorHAnsi"/>
          <w:bCs/>
          <w:color w:val="000000"/>
          <w:sz w:val="28"/>
          <w:szCs w:val="28"/>
          <w:lang w:eastAsia="en-US"/>
        </w:rPr>
        <w:t>)</w:t>
      </w:r>
      <w:r w:rsidRPr="00F64DC4">
        <w:rPr>
          <w:bCs/>
          <w:color w:val="000000"/>
          <w:sz w:val="28"/>
          <w:szCs w:val="28"/>
        </w:rPr>
        <w:t xml:space="preserve"> </w:t>
      </w:r>
      <w:r w:rsidR="00166BB6">
        <w:rPr>
          <w:bCs/>
          <w:color w:val="000000"/>
          <w:sz w:val="28"/>
          <w:szCs w:val="28"/>
        </w:rPr>
        <w:t>р</w:t>
      </w:r>
      <w:r w:rsidRPr="00F64DC4">
        <w:rPr>
          <w:rFonts w:eastAsiaTheme="minorHAnsi"/>
          <w:sz w:val="28"/>
          <w:szCs w:val="28"/>
          <w:lang w:eastAsia="en-US"/>
        </w:rPr>
        <w:t>аздел 5 изложить в следующей редакции:</w:t>
      </w:r>
    </w:p>
    <w:p w:rsidR="00F64DC4" w:rsidRPr="00F64DC4" w:rsidRDefault="00F64DC4" w:rsidP="00F64DC4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rFonts w:eastAsiaTheme="minorHAnsi"/>
          <w:sz w:val="28"/>
          <w:szCs w:val="28"/>
          <w:lang w:eastAsia="en-US"/>
        </w:rPr>
        <w:t>"</w:t>
      </w:r>
      <w:r w:rsidRPr="00F64DC4">
        <w:rPr>
          <w:b/>
          <w:sz w:val="28"/>
          <w:szCs w:val="28"/>
          <w:lang w:eastAsia="ar-SA"/>
        </w:rPr>
        <w:t>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Досудебный (внесудебный) порядок обжалования решений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и действий (бездействия) органа, предоставляющего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организаций, указанных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в части 1.1 статьи 16 Федерального закона от 27 июля 2010 года </w:t>
      </w:r>
      <w:r w:rsidRPr="00F64DC4">
        <w:rPr>
          <w:b/>
          <w:sz w:val="28"/>
          <w:szCs w:val="28"/>
          <w:lang w:eastAsia="ar-SA"/>
        </w:rPr>
        <w:br/>
        <w:t xml:space="preserve">№ 210-ФЗ 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F64DC4">
        <w:rPr>
          <w:b/>
          <w:sz w:val="28"/>
          <w:szCs w:val="28"/>
          <w:lang w:eastAsia="ar-SA"/>
        </w:rPr>
        <w:t>государственных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и муниципальных услуг</w:t>
      </w:r>
      <w:r w:rsidRPr="00F64DC4">
        <w:rPr>
          <w:b/>
          <w:bCs/>
          <w:color w:val="000000"/>
          <w:sz w:val="28"/>
          <w:szCs w:val="28"/>
        </w:rPr>
        <w:t>"</w:t>
      </w:r>
      <w:r w:rsidRPr="00F64DC4">
        <w:rPr>
          <w:b/>
          <w:sz w:val="28"/>
          <w:szCs w:val="28"/>
          <w:lang w:eastAsia="ar-SA"/>
        </w:rPr>
        <w:t xml:space="preserve">, а также их должностных лиц, </w:t>
      </w:r>
    </w:p>
    <w:p w:rsidR="00F64DC4" w:rsidRPr="00F64DC4" w:rsidRDefault="00F64DC4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3E476F" w:rsidRPr="00F64DC4" w:rsidRDefault="003E476F" w:rsidP="00F64DC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Информация для заявителя о его праве подать жалобу </w:t>
      </w:r>
      <w:proofErr w:type="gramStart"/>
      <w:r w:rsidRPr="00F64DC4">
        <w:rPr>
          <w:b/>
          <w:sz w:val="28"/>
          <w:szCs w:val="28"/>
          <w:lang w:eastAsia="ar-SA"/>
        </w:rPr>
        <w:t>на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решения и (или) действия (бездействие) органа, предоставляющего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государственную услугу, МФЦ, а также их должностных лиц,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при предоставлении государственной услуги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</w:t>
      </w:r>
      <w:r w:rsidRPr="00F64DC4">
        <w:rPr>
          <w:sz w:val="28"/>
          <w:szCs w:val="28"/>
          <w:lang w:eastAsia="en-US"/>
        </w:rPr>
        <w:t xml:space="preserve"> либо </w:t>
      </w:r>
      <w:r w:rsidRPr="00F64DC4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F64DC4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  <w:proofErr w:type="gramEnd"/>
    </w:p>
    <w:p w:rsidR="00FD0CD4" w:rsidRPr="00F64DC4" w:rsidRDefault="00FD0CD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5.2. Предмет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Предметом досудебного (внесудебного) обжалования заявителем решений и действий (бездействия)</w:t>
      </w:r>
      <w:r w:rsidRPr="00F64DC4">
        <w:rPr>
          <w:sz w:val="28"/>
          <w:szCs w:val="28"/>
          <w:lang w:eastAsia="en-US"/>
        </w:rPr>
        <w:t xml:space="preserve"> 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 либо государственного гражданского служащего, МФЦ, работника МФЦ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</w:t>
      </w:r>
      <w:r w:rsidRPr="00F64DC4">
        <w:rPr>
          <w:sz w:val="28"/>
          <w:szCs w:val="28"/>
          <w:lang w:eastAsia="ar-SA"/>
        </w:rPr>
        <w:lastRenderedPageBreak/>
        <w:t xml:space="preserve">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отказ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министерства,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 МФЦ, работника МФЦ</w:t>
      </w:r>
      <w:r w:rsidRPr="00F64DC4">
        <w:rPr>
          <w:sz w:val="28"/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нарушение срока или порядка выдачи документов по результатам предоставления государственной услуги;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F64DC4">
        <w:rPr>
          <w:sz w:val="28"/>
          <w:szCs w:val="28"/>
          <w:lang w:eastAsia="ar-SA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В указанном случае досудебное (внесудебное) </w:t>
      </w:r>
      <w:r w:rsidRPr="00F64DC4">
        <w:rPr>
          <w:sz w:val="28"/>
          <w:szCs w:val="28"/>
          <w:lang w:eastAsia="ar-SA"/>
        </w:rPr>
        <w:lastRenderedPageBreak/>
        <w:t xml:space="preserve">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.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5.3.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Орган, предоставляющий государственную услугу, МФЦ,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а также их должностные лица, государственные гражданские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служащие, работники и уполномоченные на рассмотрение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жалобы должностные лица, которым может быть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направлена жалоба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F64DC4">
        <w:rPr>
          <w:sz w:val="28"/>
          <w:szCs w:val="28"/>
          <w:lang w:eastAsia="ar-SA"/>
        </w:rPr>
        <w:t>5.3.1.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государственных гражданских служащих подается заявителем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н</w:t>
      </w:r>
      <w:r w:rsidRPr="00F64DC4">
        <w:rPr>
          <w:sz w:val="28"/>
          <w:szCs w:val="28"/>
          <w:lang w:eastAsia="ar-SA"/>
        </w:rPr>
        <w:t xml:space="preserve">а имя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5.3.4.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3" w:history="1">
        <w:r w:rsidRPr="00F64DC4">
          <w:rPr>
            <w:sz w:val="28"/>
            <w:szCs w:val="28"/>
            <w:lang w:eastAsia="ar-SA"/>
          </w:rPr>
          <w:t>постановлением</w:t>
        </w:r>
        <w:proofErr w:type="gramEnd"/>
      </w:hyperlink>
      <w:r w:rsidRPr="00F64DC4">
        <w:rPr>
          <w:sz w:val="28"/>
          <w:szCs w:val="28"/>
          <w:lang w:eastAsia="ar-SA"/>
        </w:rPr>
        <w:t xml:space="preserve"> </w:t>
      </w:r>
      <w:proofErr w:type="gramStart"/>
      <w:r w:rsidRPr="00F64DC4">
        <w:rPr>
          <w:sz w:val="28"/>
          <w:szCs w:val="28"/>
          <w:lang w:eastAsia="ar-SA"/>
        </w:rPr>
        <w:t xml:space="preserve">главы администрации (губернатора) Краснодарского края от 11 февраля 2013 года № 100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Порядок).</w:t>
      </w:r>
      <w:proofErr w:type="gramEnd"/>
    </w:p>
    <w:p w:rsid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02602C" w:rsidRDefault="0002602C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02602C" w:rsidRDefault="0002602C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lastRenderedPageBreak/>
        <w:t>5.4.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уполномоченный орган по рассмотрению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5.4.2.</w:t>
      </w:r>
      <w:r w:rsidRPr="00F64DC4">
        <w:rPr>
          <w:sz w:val="28"/>
          <w:szCs w:val="28"/>
          <w:lang w:val="en-US" w:eastAsia="ar-SA"/>
        </w:rPr>
        <w:t> </w:t>
      </w:r>
      <w:proofErr w:type="gramStart"/>
      <w:r w:rsidRPr="00F64DC4">
        <w:rPr>
          <w:sz w:val="28"/>
          <w:szCs w:val="28"/>
          <w:lang w:eastAsia="ar-SA"/>
        </w:rPr>
        <w:t xml:space="preserve">Жалоба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служащего, руководителя </w:t>
      </w:r>
      <w:r w:rsidRPr="00F64DC4">
        <w:rPr>
          <w:sz w:val="28"/>
          <w:szCs w:val="28"/>
          <w:lang w:eastAsia="en-US"/>
        </w:rPr>
        <w:t>управления социальной защиты населения</w:t>
      </w:r>
      <w:r w:rsidRPr="00F64DC4">
        <w:rPr>
          <w:sz w:val="28"/>
          <w:szCs w:val="28"/>
          <w:lang w:eastAsia="ar-SA"/>
        </w:rPr>
        <w:t xml:space="preserve">, может быть направлена по почте, через МФЦ,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 xml:space="preserve">, Портала, а также может быть принята при личном приеме заявителя. </w:t>
      </w:r>
      <w:proofErr w:type="gramEnd"/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государственного гражданского служащего в соответствии со </w:t>
      </w:r>
      <w:hyperlink r:id="rId24" w:anchor="/document/12177515/entry/1102" w:history="1">
        <w:r w:rsidRPr="00F64DC4">
          <w:rPr>
            <w:sz w:val="28"/>
            <w:szCs w:val="28"/>
            <w:lang w:eastAsia="ar-SA"/>
          </w:rPr>
          <w:t>статьей 11.2</w:t>
        </w:r>
      </w:hyperlink>
      <w:r w:rsidRPr="00F64DC4">
        <w:rPr>
          <w:sz w:val="28"/>
          <w:szCs w:val="28"/>
          <w:lang w:eastAsia="ar-SA"/>
        </w:rPr>
        <w:t xml:space="preserve"> Федерального закона от 27 июля 2010 года № 210-ФЗ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F64DC4">
        <w:rPr>
          <w:sz w:val="28"/>
          <w:szCs w:val="28"/>
          <w:lang w:eastAsia="ar-SA"/>
        </w:rPr>
        <w:t xml:space="preserve">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МФЦ, Портала, а также может быть принята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</w:t>
      </w:r>
      <w:r w:rsidRPr="00F64DC4">
        <w:rPr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В случае подачи заявителем жалобы через МФЦ, МФЦ обеспечивает передачу жалобы в </w:t>
      </w:r>
      <w:r w:rsidRPr="00F64DC4">
        <w:rPr>
          <w:sz w:val="28"/>
          <w:szCs w:val="28"/>
          <w:lang w:eastAsia="en-US"/>
        </w:rPr>
        <w:t>министерство</w:t>
      </w:r>
      <w:r w:rsidRPr="00F64DC4">
        <w:rPr>
          <w:i/>
          <w:sz w:val="28"/>
          <w:szCs w:val="28"/>
          <w:lang w:eastAsia="ar-SA"/>
        </w:rPr>
        <w:t xml:space="preserve"> </w:t>
      </w:r>
      <w:r w:rsidRPr="00F64DC4">
        <w:rPr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МФЦ и </w:t>
      </w:r>
      <w:r w:rsidRPr="00F64DC4">
        <w:rPr>
          <w:sz w:val="28"/>
          <w:szCs w:val="28"/>
          <w:lang w:eastAsia="en-US"/>
        </w:rPr>
        <w:t>министерством,</w:t>
      </w:r>
      <w:r w:rsidRPr="00F64DC4">
        <w:rPr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5.4.4.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Жалоба должна содержать: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наименование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</w:t>
      </w:r>
      <w:r w:rsidRPr="00F64DC4">
        <w:rPr>
          <w:sz w:val="28"/>
          <w:szCs w:val="28"/>
          <w:lang w:eastAsia="ar-SA"/>
        </w:rPr>
        <w:t>, либо государственного гражданского служащего, МФЦ, его руководителя и (или) работника, решения и действия (бездействие) которых обжалуются;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F64DC4">
        <w:rPr>
          <w:sz w:val="28"/>
          <w:szCs w:val="28"/>
          <w:lang w:eastAsia="ar-SA"/>
        </w:rPr>
        <w:br/>
      </w:r>
      <w:r w:rsidRPr="00F64DC4">
        <w:rPr>
          <w:sz w:val="28"/>
          <w:szCs w:val="28"/>
          <w:lang w:eastAsia="ar-SA"/>
        </w:rPr>
        <w:lastRenderedPageBreak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F64DC4">
        <w:rPr>
          <w:sz w:val="28"/>
          <w:szCs w:val="28"/>
          <w:lang w:eastAsia="ar-SA"/>
        </w:rPr>
        <w:br/>
        <w:t>и почтовый адрес, по которым должен быть направлен ответ заявителю;</w:t>
      </w:r>
      <w:proofErr w:type="gramEnd"/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</w:t>
      </w:r>
      <w:r w:rsidRPr="00F64DC4">
        <w:rPr>
          <w:sz w:val="28"/>
          <w:szCs w:val="28"/>
          <w:lang w:eastAsia="en-US"/>
        </w:rPr>
        <w:t>е</w:t>
      </w:r>
      <w:r w:rsidRPr="00F64DC4">
        <w:rPr>
          <w:sz w:val="28"/>
          <w:szCs w:val="28"/>
          <w:lang w:eastAsia="en-US"/>
        </w:rPr>
        <w:t>ния социальной защиты населения, министерства</w:t>
      </w:r>
      <w:r w:rsidRPr="00F64DC4">
        <w:rPr>
          <w:sz w:val="28"/>
          <w:szCs w:val="28"/>
        </w:rPr>
        <w:t>, либо государственного гра</w:t>
      </w:r>
      <w:r w:rsidRPr="00F64DC4">
        <w:rPr>
          <w:sz w:val="28"/>
          <w:szCs w:val="28"/>
        </w:rPr>
        <w:t>ж</w:t>
      </w:r>
      <w:r w:rsidRPr="00F64DC4">
        <w:rPr>
          <w:sz w:val="28"/>
          <w:szCs w:val="28"/>
        </w:rPr>
        <w:t>данского служащего, МФЦ, работника МФЦ;</w:t>
      </w:r>
    </w:p>
    <w:p w:rsidR="00F64DC4" w:rsidRPr="00F64DC4" w:rsidRDefault="00F64DC4" w:rsidP="00F64DC4">
      <w:pPr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</w:rPr>
        <w:t xml:space="preserve">доводы, на основании которых заявитель не согласен с решением </w:t>
      </w:r>
      <w:r w:rsidRPr="00F64DC4">
        <w:rPr>
          <w:sz w:val="28"/>
          <w:szCs w:val="28"/>
        </w:rPr>
        <w:br/>
        <w:t xml:space="preserve">и действием (бездействием)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 xml:space="preserve">, должностного лица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</w:t>
      </w:r>
      <w:r w:rsidRPr="00F64DC4">
        <w:rPr>
          <w:sz w:val="28"/>
          <w:szCs w:val="28"/>
          <w:lang w:eastAsia="en-US"/>
        </w:rPr>
        <w:t>и</w:t>
      </w:r>
      <w:r w:rsidRPr="00F64DC4">
        <w:rPr>
          <w:sz w:val="28"/>
          <w:szCs w:val="28"/>
          <w:lang w:eastAsia="en-US"/>
        </w:rPr>
        <w:t>стерства</w:t>
      </w:r>
      <w:r w:rsidRPr="00F64DC4">
        <w:rPr>
          <w:sz w:val="28"/>
          <w:szCs w:val="28"/>
        </w:rPr>
        <w:t>, либо государственного гражданского служащего, МФЦ, работника МФЦ. Заявителем могут быть представлены документы (при наличии), по</w:t>
      </w:r>
      <w:r w:rsidRPr="00F64DC4">
        <w:rPr>
          <w:sz w:val="28"/>
          <w:szCs w:val="28"/>
        </w:rPr>
        <w:t>д</w:t>
      </w:r>
      <w:r w:rsidRPr="00F64DC4">
        <w:rPr>
          <w:sz w:val="28"/>
          <w:szCs w:val="28"/>
        </w:rPr>
        <w:t>тверждающие доводы заявителя, либо их копии.</w:t>
      </w:r>
    </w:p>
    <w:p w:rsidR="003E476F" w:rsidRPr="00F64DC4" w:rsidRDefault="003E476F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5.5.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Сроки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 xml:space="preserve">Жалоба, поступившая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</w:t>
      </w:r>
      <w:r w:rsidRPr="00F64DC4">
        <w:rPr>
          <w:sz w:val="28"/>
          <w:szCs w:val="28"/>
          <w:lang w:eastAsia="ar-SA"/>
        </w:rPr>
        <w:t xml:space="preserve">, МФЦ, учредителю МФЦ, либо в администрацию Краснодарского края, подлежит рассмотрению в течение 15 рабочих дней со дня ее регистрации, а в случае обжалования отказа </w:t>
      </w:r>
      <w:r w:rsidRPr="00F64DC4">
        <w:rPr>
          <w:sz w:val="28"/>
          <w:szCs w:val="28"/>
          <w:lang w:eastAsia="en-US"/>
        </w:rPr>
        <w:t>управления социальной защиты населения, министерства, МФЦ</w:t>
      </w:r>
      <w:r w:rsidRPr="00F64DC4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 w:rsidRPr="00F64DC4">
        <w:rPr>
          <w:sz w:val="28"/>
          <w:szCs w:val="28"/>
          <w:lang w:eastAsia="ar-SA"/>
        </w:rPr>
        <w:t xml:space="preserve"> течение 5 рабочих дней со дня ее регистрации. </w:t>
      </w:r>
    </w:p>
    <w:p w:rsidR="00FD0CD4" w:rsidRPr="00F64DC4" w:rsidRDefault="00FD0CD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5.6.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Перечень оснований для приостановления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 в случае, если возможность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 xml:space="preserve">приостановления </w:t>
      </w:r>
      <w:proofErr w:type="gramStart"/>
      <w:r w:rsidRPr="00F64DC4">
        <w:rPr>
          <w:b/>
          <w:sz w:val="28"/>
          <w:szCs w:val="28"/>
          <w:lang w:eastAsia="ar-SA"/>
        </w:rPr>
        <w:t>предусмотрена</w:t>
      </w:r>
      <w:proofErr w:type="gramEnd"/>
      <w:r w:rsidRPr="00F64DC4">
        <w:rPr>
          <w:b/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законодательством Российской Федерации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5.7.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Результат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По результатам рассмотрения жалобы принимается одно из следующих решений: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F64DC4">
        <w:rPr>
          <w:sz w:val="28"/>
          <w:szCs w:val="28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в удовлетворении жалобы отказывается.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lastRenderedPageBreak/>
        <w:t>5.7.3.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>У</w:t>
      </w:r>
      <w:r w:rsidRPr="00F64DC4">
        <w:rPr>
          <w:sz w:val="28"/>
          <w:szCs w:val="28"/>
          <w:lang w:eastAsia="en-US"/>
        </w:rPr>
        <w:t>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F64DC4" w:rsidRPr="00F64DC4" w:rsidRDefault="00F64DC4" w:rsidP="00F64DC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5.7.4.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F64DC4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F64DC4">
        <w:rPr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D0B9B" w:rsidRPr="00F64DC4" w:rsidRDefault="00DD0B9B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5.8.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spacing w:line="252" w:lineRule="auto"/>
        <w:jc w:val="center"/>
        <w:rPr>
          <w:b/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5.8.1.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5.7.1 </w:t>
      </w:r>
      <w:r w:rsidR="00E8675D">
        <w:rPr>
          <w:sz w:val="28"/>
          <w:szCs w:val="28"/>
          <w:lang w:eastAsia="ar-SA"/>
        </w:rPr>
        <w:t>подраздела</w:t>
      </w:r>
      <w:r w:rsidRPr="00F64DC4">
        <w:rPr>
          <w:sz w:val="28"/>
          <w:szCs w:val="28"/>
          <w:lang w:eastAsia="ar-SA"/>
        </w:rPr>
        <w:t xml:space="preserve">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>5.8.2.</w:t>
      </w:r>
      <w:r w:rsidRPr="00F64DC4">
        <w:rPr>
          <w:sz w:val="28"/>
          <w:szCs w:val="28"/>
          <w:lang w:val="en-US" w:eastAsia="ar-SA"/>
        </w:rPr>
        <w:t> </w:t>
      </w:r>
      <w:r w:rsidRPr="00F64DC4">
        <w:rPr>
          <w:sz w:val="28"/>
          <w:szCs w:val="28"/>
          <w:lang w:eastAsia="ar-SA"/>
        </w:rPr>
        <w:t xml:space="preserve"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ответ заявителю направляется посредством системы досудебного обжалования.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5.9.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Порядок обжалования решения по жалобе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обжаловать </w:t>
      </w:r>
      <w:r w:rsidRPr="00F64DC4">
        <w:rPr>
          <w:sz w:val="28"/>
          <w:szCs w:val="28"/>
          <w:lang w:eastAsia="en-US"/>
        </w:rPr>
        <w:t xml:space="preserve">решения и действия (бездействие), принятые (осуществляемые) управлением социальной защиты населения, министерством, должностным лицом управления социальной защиты населения, министерства, государственными гражданскими служащими, МФЦ, работником МФЦ в </w:t>
      </w:r>
      <w:r w:rsidRPr="00F64DC4">
        <w:rPr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5.10.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>Право заявителя на получение информации и документов,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proofErr w:type="gramStart"/>
      <w:r w:rsidRPr="00F64DC4">
        <w:rPr>
          <w:b/>
          <w:sz w:val="28"/>
          <w:szCs w:val="28"/>
          <w:lang w:eastAsia="ar-SA"/>
        </w:rPr>
        <w:t>необходимых</w:t>
      </w:r>
      <w:proofErr w:type="gramEnd"/>
      <w:r w:rsidRPr="00F64DC4">
        <w:rPr>
          <w:b/>
          <w:sz w:val="28"/>
          <w:szCs w:val="28"/>
          <w:lang w:eastAsia="ar-SA"/>
        </w:rPr>
        <w:t xml:space="preserve"> для обоснования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64DC4">
        <w:rPr>
          <w:sz w:val="28"/>
          <w:szCs w:val="28"/>
          <w:lang w:eastAsia="ar-SA"/>
        </w:rPr>
        <w:t xml:space="preserve">Заявители имеют право обратиться в </w:t>
      </w:r>
      <w:r w:rsidRPr="00F64DC4">
        <w:rPr>
          <w:sz w:val="28"/>
          <w:szCs w:val="28"/>
          <w:lang w:eastAsia="en-US"/>
        </w:rPr>
        <w:t>управление социальной защиты населения, министерство, МФЦ</w:t>
      </w:r>
      <w:r w:rsidRPr="00F64DC4">
        <w:rPr>
          <w:sz w:val="28"/>
          <w:szCs w:val="28"/>
          <w:lang w:eastAsia="ar-SA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>Интернет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  <w:lang w:eastAsia="ar-SA"/>
        </w:rPr>
        <w:t xml:space="preserve">, официального сайта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 xml:space="preserve">, официального сайта МФЦ, Портала, а также при личном приеме заявителя.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5.11.</w:t>
      </w:r>
      <w:r w:rsidRPr="00F64DC4">
        <w:rPr>
          <w:b/>
          <w:sz w:val="28"/>
          <w:szCs w:val="28"/>
          <w:lang w:val="en-US" w:eastAsia="ar-SA"/>
        </w:rPr>
        <w:t> </w:t>
      </w:r>
      <w:r w:rsidRPr="00F64DC4">
        <w:rPr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64DC4">
        <w:rPr>
          <w:b/>
          <w:sz w:val="28"/>
          <w:szCs w:val="28"/>
          <w:lang w:eastAsia="ar-SA"/>
        </w:rPr>
        <w:t>подачи и рассмотрения жалобы</w:t>
      </w:r>
    </w:p>
    <w:p w:rsidR="00F64DC4" w:rsidRPr="00F64DC4" w:rsidRDefault="00F64DC4" w:rsidP="00F64DC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F64DC4" w:rsidRPr="00F64DC4" w:rsidRDefault="00F64DC4" w:rsidP="00F64D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64DC4">
        <w:rPr>
          <w:sz w:val="28"/>
          <w:szCs w:val="28"/>
          <w:lang w:eastAsia="ar-SA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</w:t>
      </w:r>
      <w:r w:rsidRPr="00F64DC4">
        <w:rPr>
          <w:sz w:val="28"/>
          <w:szCs w:val="28"/>
          <w:lang w:eastAsia="ar-SA"/>
        </w:rPr>
        <w:t>е</w:t>
      </w:r>
      <w:r w:rsidRPr="00F64DC4">
        <w:rPr>
          <w:sz w:val="28"/>
          <w:szCs w:val="28"/>
          <w:lang w:eastAsia="ar-SA"/>
        </w:rPr>
        <w:t xml:space="preserve">ния государственной услуги непосредственно в </w:t>
      </w:r>
      <w:r w:rsidRPr="00F64DC4">
        <w:rPr>
          <w:sz w:val="28"/>
          <w:szCs w:val="28"/>
          <w:lang w:eastAsia="en-US"/>
        </w:rPr>
        <w:t xml:space="preserve">управлении социальной защиты </w:t>
      </w:r>
      <w:r w:rsidRPr="00F64DC4">
        <w:rPr>
          <w:sz w:val="28"/>
          <w:szCs w:val="28"/>
          <w:lang w:eastAsia="en-US"/>
        </w:rPr>
        <w:lastRenderedPageBreak/>
        <w:t>населения</w:t>
      </w:r>
      <w:r w:rsidRPr="00F64DC4">
        <w:rPr>
          <w:sz w:val="28"/>
          <w:szCs w:val="28"/>
          <w:lang w:eastAsia="ar-SA"/>
        </w:rPr>
        <w:t xml:space="preserve">, на официальном сайте </w:t>
      </w:r>
      <w:r w:rsidRPr="00F64DC4">
        <w:rPr>
          <w:sz w:val="28"/>
          <w:szCs w:val="28"/>
          <w:lang w:eastAsia="en-US"/>
        </w:rPr>
        <w:t>министерства</w:t>
      </w:r>
      <w:r w:rsidRPr="00F64DC4">
        <w:rPr>
          <w:sz w:val="28"/>
          <w:szCs w:val="28"/>
          <w:lang w:eastAsia="ar-SA"/>
        </w:rPr>
        <w:t>, в МФЦ, на Портале</w:t>
      </w:r>
      <w:proofErr w:type="gramStart"/>
      <w:r w:rsidRPr="00F64DC4">
        <w:rPr>
          <w:sz w:val="28"/>
          <w:szCs w:val="28"/>
          <w:lang w:eastAsia="ar-SA"/>
        </w:rPr>
        <w:t>.</w:t>
      </w:r>
      <w:r w:rsidRPr="00F64DC4">
        <w:rPr>
          <w:bCs/>
          <w:color w:val="000000"/>
          <w:sz w:val="28"/>
          <w:szCs w:val="28"/>
        </w:rPr>
        <w:t>".</w:t>
      </w:r>
      <w:proofErr w:type="gramEnd"/>
    </w:p>
    <w:p w:rsidR="00F64DC4" w:rsidRPr="00F64DC4" w:rsidRDefault="00166BB6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3E476F">
        <w:rPr>
          <w:bCs/>
          <w:color w:val="000000"/>
          <w:sz w:val="28"/>
          <w:szCs w:val="28"/>
        </w:rPr>
        <w:t>. Приложения 1-</w:t>
      </w:r>
      <w:r>
        <w:rPr>
          <w:bCs/>
          <w:color w:val="000000"/>
          <w:sz w:val="28"/>
          <w:szCs w:val="28"/>
        </w:rPr>
        <w:t>3</w:t>
      </w:r>
      <w:r w:rsidR="00F64DC4" w:rsidRPr="00F64DC4">
        <w:rPr>
          <w:bCs/>
          <w:color w:val="000000"/>
          <w:sz w:val="28"/>
          <w:szCs w:val="28"/>
        </w:rPr>
        <w:t xml:space="preserve"> к административному регламенту предоставления го</w:t>
      </w:r>
      <w:r w:rsidR="00F64DC4" w:rsidRPr="00F64DC4">
        <w:rPr>
          <w:bCs/>
          <w:color w:val="000000"/>
          <w:sz w:val="28"/>
          <w:szCs w:val="28"/>
        </w:rPr>
        <w:t>с</w:t>
      </w:r>
      <w:r w:rsidR="00F64DC4" w:rsidRPr="00F64DC4">
        <w:rPr>
          <w:bCs/>
          <w:color w:val="000000"/>
          <w:sz w:val="28"/>
          <w:szCs w:val="28"/>
        </w:rPr>
        <w:t>ударственной услуги "</w:t>
      </w:r>
      <w:r w:rsidR="003E476F">
        <w:rPr>
          <w:sz w:val="28"/>
          <w:szCs w:val="28"/>
        </w:rPr>
        <w:t>Социальная поддержка граждан, удостоенных званий Г</w:t>
      </w:r>
      <w:r w:rsidR="003E476F">
        <w:rPr>
          <w:sz w:val="28"/>
          <w:szCs w:val="28"/>
        </w:rPr>
        <w:t>е</w:t>
      </w:r>
      <w:r w:rsidR="003E476F">
        <w:rPr>
          <w:sz w:val="28"/>
          <w:szCs w:val="28"/>
        </w:rPr>
        <w:t>роя Кубани и Героя труда Куба</w:t>
      </w:r>
      <w:r w:rsidR="00F64DC4" w:rsidRPr="00F64DC4">
        <w:rPr>
          <w:bCs/>
          <w:color w:val="000000"/>
          <w:sz w:val="28"/>
          <w:szCs w:val="28"/>
        </w:rPr>
        <w:t>" изложить в следующей редакции:</w:t>
      </w:r>
    </w:p>
    <w:p w:rsidR="00F64DC4" w:rsidRPr="00F64DC4" w:rsidRDefault="00F64DC4" w:rsidP="00F64DC4">
      <w:pPr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bookmarkStart w:id="5" w:name="_GoBack"/>
      <w:bookmarkEnd w:id="5"/>
      <w:r w:rsidRPr="00F64DC4">
        <w:rPr>
          <w:bCs/>
          <w:color w:val="000000"/>
          <w:sz w:val="28"/>
          <w:szCs w:val="28"/>
        </w:rPr>
        <w:t>"</w:t>
      </w:r>
      <w:r w:rsidRPr="00F64DC4">
        <w:rPr>
          <w:bCs/>
          <w:sz w:val="28"/>
          <w:szCs w:val="28"/>
        </w:rPr>
        <w:t>ПРИЛОЖЕНИЕ № 1</w:t>
      </w:r>
    </w:p>
    <w:p w:rsidR="00F64DC4" w:rsidRPr="00F64DC4" w:rsidRDefault="00F64DC4" w:rsidP="00F64DC4">
      <w:pPr>
        <w:ind w:left="5103"/>
        <w:jc w:val="center"/>
        <w:rPr>
          <w:sz w:val="28"/>
          <w:szCs w:val="28"/>
        </w:rPr>
      </w:pPr>
      <w:r w:rsidRPr="00F64DC4">
        <w:rPr>
          <w:sz w:val="28"/>
          <w:szCs w:val="28"/>
        </w:rPr>
        <w:t>к Административному регламенту предоставления государственной услуги "</w:t>
      </w:r>
      <w:r w:rsidR="00C44BCF">
        <w:rPr>
          <w:sz w:val="28"/>
          <w:szCs w:val="28"/>
        </w:rPr>
        <w:t xml:space="preserve">Социальная поддержка граждан, удостоенных званий Героя Кубани и Героя труда Кубани </w:t>
      </w:r>
      <w:r w:rsidRPr="00F64DC4">
        <w:rPr>
          <w:sz w:val="28"/>
          <w:szCs w:val="28"/>
        </w:rPr>
        <w:t>"</w:t>
      </w:r>
    </w:p>
    <w:p w:rsidR="00F64DC4" w:rsidRPr="00F64DC4" w:rsidRDefault="00F64DC4" w:rsidP="00F64DC4">
      <w:pPr>
        <w:jc w:val="center"/>
        <w:rPr>
          <w:sz w:val="28"/>
          <w:szCs w:val="28"/>
        </w:rPr>
      </w:pPr>
    </w:p>
    <w:p w:rsidR="00B85939" w:rsidRPr="00B85939" w:rsidRDefault="00B85939" w:rsidP="00B85939">
      <w:pPr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 w:rsidRPr="00B85939">
        <w:rPr>
          <w:rFonts w:eastAsiaTheme="minorHAnsi"/>
          <w:sz w:val="28"/>
          <w:szCs w:val="28"/>
          <w:lang w:eastAsia="en-US"/>
        </w:rPr>
        <w:t>В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B85939" w:rsidRPr="00B85939" w:rsidTr="00D82158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(наименование управления социальной защиты населения)</w:t>
            </w:r>
          </w:p>
        </w:tc>
      </w:tr>
    </w:tbl>
    <w:p w:rsidR="00B85939" w:rsidRPr="00B85939" w:rsidRDefault="00B85939" w:rsidP="00B85939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p w:rsidR="00B85939" w:rsidRPr="00B85939" w:rsidRDefault="00B85939" w:rsidP="00B85939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B85939">
        <w:rPr>
          <w:b/>
          <w:sz w:val="28"/>
          <w:szCs w:val="28"/>
          <w:lang w:eastAsia="ar-SA"/>
        </w:rPr>
        <w:t>ЗАЯВЛЕНИЕ</w:t>
      </w:r>
    </w:p>
    <w:p w:rsidR="00B85939" w:rsidRPr="00B85939" w:rsidRDefault="00B85939" w:rsidP="00B85939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"/>
        <w:gridCol w:w="560"/>
        <w:gridCol w:w="1137"/>
        <w:gridCol w:w="467"/>
        <w:gridCol w:w="237"/>
        <w:gridCol w:w="714"/>
        <w:gridCol w:w="1137"/>
        <w:gridCol w:w="643"/>
        <w:gridCol w:w="1782"/>
        <w:gridCol w:w="2215"/>
      </w:tblGrid>
      <w:tr w:rsidR="00B85939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Заявитель:</w:t>
            </w:r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B85939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места жительства: 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(указывается адрес регистрации по месту жительства)</w:t>
            </w: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B85939" w:rsidRPr="00B85939" w:rsidTr="00D82158">
        <w:tc>
          <w:tcPr>
            <w:tcW w:w="13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электронной почты (при наличии): </w:t>
            </w:r>
          </w:p>
        </w:tc>
        <w:tc>
          <w:tcPr>
            <w:tcW w:w="2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B85939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489" w:type="pct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Представитель заявителя: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B85939" w:rsidRPr="00B85939" w:rsidTr="00D82158">
        <w:tc>
          <w:tcPr>
            <w:tcW w:w="1350" w:type="pct"/>
            <w:gridSpan w:val="3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B85939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489" w:type="pct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939" w:rsidRPr="00B85939" w:rsidRDefault="00B85939" w:rsidP="00B859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91C74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Законом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Краснодарского края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от 5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ма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2006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года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1026-КЗ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4E507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"О статусе Героев </w:t>
            </w:r>
            <w:r w:rsidR="00B91C74">
              <w:rPr>
                <w:rFonts w:eastAsiaTheme="minorHAnsi"/>
                <w:sz w:val="28"/>
                <w:szCs w:val="28"/>
                <w:lang w:eastAsia="en-US"/>
              </w:rPr>
              <w:t>Кубани и Героев труда Кубани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 прошу </w:t>
            </w:r>
            <w:r w:rsidR="00B91C74">
              <w:rPr>
                <w:rFonts w:eastAsiaTheme="minorHAnsi"/>
                <w:sz w:val="28"/>
                <w:szCs w:val="28"/>
                <w:lang w:eastAsia="en-US"/>
              </w:rPr>
              <w:t>назначить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мне (заявителю)  еди</w:t>
            </w:r>
            <w:r w:rsidR="00B91C74">
              <w:rPr>
                <w:rFonts w:eastAsiaTheme="minorHAnsi"/>
                <w:sz w:val="28"/>
                <w:szCs w:val="28"/>
                <w:lang w:eastAsia="en-US"/>
              </w:rPr>
              <w:t>нов</w:t>
            </w:r>
            <w:r w:rsidR="00B91C74" w:rsidRPr="00B85939">
              <w:rPr>
                <w:rFonts w:eastAsiaTheme="minorHAnsi"/>
                <w:sz w:val="28"/>
                <w:szCs w:val="28"/>
                <w:lang w:eastAsia="en-US"/>
              </w:rPr>
              <w:t>ременное пособие в связи со смертью (гибелью)</w:t>
            </w: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(указывается фамилия, имя, отчество умершего (погибшего))</w:t>
            </w:r>
          </w:p>
        </w:tc>
      </w:tr>
    </w:tbl>
    <w:p w:rsidR="00B85939" w:rsidRPr="00B85939" w:rsidRDefault="00B85939" w:rsidP="00B85939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lastRenderedPageBreak/>
        <w:t>Единовременное пособие прошу перечислить (нужное отметить):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B85939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70A8603" wp14:editId="59C3E8B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ll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At38ll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в организацию федеральной почтовой связи по месту жительства;</w:t>
            </w:r>
          </w:p>
        </w:tc>
      </w:tr>
      <w:tr w:rsidR="00B85939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C3CD8F" wp14:editId="31B1C45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0;margin-top:0;width:25.5pt;height:25.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B85939" w:rsidRPr="00B85939" w:rsidRDefault="00B85939" w:rsidP="00B85939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на счет, открытый в кредитной организации.</w:t>
            </w:r>
          </w:p>
        </w:tc>
      </w:tr>
    </w:tbl>
    <w:p w:rsidR="00B85939" w:rsidRPr="00B85939" w:rsidRDefault="00B85939" w:rsidP="00B8593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85939" w:rsidRPr="00B85939" w:rsidTr="00D82158">
        <w:tc>
          <w:tcPr>
            <w:tcW w:w="5000" w:type="pct"/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85939" w:rsidRPr="00B85939" w:rsidTr="00D82158">
        <w:tc>
          <w:tcPr>
            <w:tcW w:w="5000" w:type="pct"/>
            <w:shd w:val="clear" w:color="auto" w:fill="auto"/>
            <w:vAlign w:val="center"/>
          </w:tcPr>
          <w:p w:rsidR="00B85939" w:rsidRPr="00B85939" w:rsidRDefault="00B85939" w:rsidP="00B85939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85939" w:rsidRDefault="00B85939" w:rsidP="00B85939">
      <w:pPr>
        <w:jc w:val="center"/>
        <w:rPr>
          <w:rFonts w:eastAsiaTheme="minorHAnsi"/>
          <w:sz w:val="28"/>
          <w:szCs w:val="28"/>
          <w:lang w:eastAsia="en-US"/>
        </w:rPr>
      </w:pPr>
    </w:p>
    <w:p w:rsidR="00B91C74" w:rsidRPr="00B85939" w:rsidRDefault="00B91C74" w:rsidP="00B85939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426"/>
        <w:gridCol w:w="2516"/>
      </w:tblGrid>
      <w:tr w:rsidR="00B85939" w:rsidRPr="00B85939" w:rsidTr="00D8215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1706" w:type="dxa"/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1426" w:type="dxa"/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B85939" w:rsidRPr="00B85939" w:rsidRDefault="00B85939" w:rsidP="00B85939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инициалы)</w:t>
            </w:r>
          </w:p>
        </w:tc>
      </w:tr>
    </w:tbl>
    <w:p w:rsidR="00B85939" w:rsidRPr="00B85939" w:rsidRDefault="00B85939" w:rsidP="00B85939">
      <w:pPr>
        <w:suppressAutoHyphens/>
        <w:autoSpaceDE w:val="0"/>
        <w:ind w:firstLine="709"/>
        <w:rPr>
          <w:lang w:eastAsia="ar-SA"/>
        </w:rPr>
      </w:pPr>
    </w:p>
    <w:p w:rsidR="00B85939" w:rsidRPr="00B85939" w:rsidRDefault="00B85939" w:rsidP="00B85939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Заявление принял:</w:t>
      </w:r>
    </w:p>
    <w:p w:rsidR="00B85939" w:rsidRPr="00B85939" w:rsidRDefault="00B85939" w:rsidP="00B85939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«___»_________20__                                                               __________________</w:t>
      </w:r>
    </w:p>
    <w:p w:rsidR="00B85939" w:rsidRPr="00B85939" w:rsidRDefault="00B85939" w:rsidP="00B85939">
      <w:pPr>
        <w:suppressAutoHyphens/>
        <w:autoSpaceDE w:val="0"/>
        <w:ind w:left="7371"/>
        <w:jc w:val="center"/>
        <w:rPr>
          <w:sz w:val="18"/>
          <w:szCs w:val="18"/>
          <w:lang w:eastAsia="ar-SA"/>
        </w:rPr>
      </w:pPr>
      <w:r w:rsidRPr="00B85939">
        <w:rPr>
          <w:sz w:val="18"/>
          <w:szCs w:val="18"/>
          <w:lang w:eastAsia="ar-SA"/>
        </w:rPr>
        <w:t>(подпись специалиста)</w:t>
      </w:r>
    </w:p>
    <w:p w:rsidR="00B85939" w:rsidRPr="00B85939" w:rsidRDefault="00B85939" w:rsidP="00B85939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B85939" w:rsidRPr="00B85939" w:rsidRDefault="00B85939" w:rsidP="00B85939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-------------------------------------------------------------------------------------------------------</w:t>
      </w:r>
    </w:p>
    <w:p w:rsidR="00B85939" w:rsidRPr="00B85939" w:rsidRDefault="00B85939" w:rsidP="00B85939">
      <w:pPr>
        <w:spacing w:line="276" w:lineRule="auto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85939">
        <w:rPr>
          <w:rFonts w:eastAsiaTheme="minorHAnsi"/>
          <w:sz w:val="28"/>
          <w:szCs w:val="28"/>
          <w:vertAlign w:val="superscript"/>
          <w:lang w:eastAsia="en-US"/>
        </w:rPr>
        <w:t>(линия отрыва)</w:t>
      </w:r>
    </w:p>
    <w:p w:rsidR="00B85939" w:rsidRPr="00B85939" w:rsidRDefault="00B85939" w:rsidP="00B85939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РАСПИСКА-УВЕДОМЛЕНИЕ</w:t>
      </w:r>
    </w:p>
    <w:p w:rsidR="00B85939" w:rsidRPr="00B85939" w:rsidRDefault="00B85939" w:rsidP="00B85939">
      <w:pPr>
        <w:rPr>
          <w:sz w:val="28"/>
          <w:szCs w:val="28"/>
        </w:rPr>
      </w:pPr>
    </w:p>
    <w:p w:rsidR="00B85939" w:rsidRPr="00B85939" w:rsidRDefault="00B85939" w:rsidP="00B85939">
      <w:pPr>
        <w:rPr>
          <w:sz w:val="28"/>
          <w:szCs w:val="28"/>
        </w:rPr>
      </w:pPr>
      <w:r w:rsidRPr="00B85939">
        <w:rPr>
          <w:sz w:val="28"/>
          <w:szCs w:val="28"/>
        </w:rPr>
        <w:t>Заявление и документы</w:t>
      </w:r>
    </w:p>
    <w:p w:rsidR="00B85939" w:rsidRPr="00B85939" w:rsidRDefault="00B85939" w:rsidP="00B85939">
      <w:pPr>
        <w:rPr>
          <w:sz w:val="28"/>
          <w:szCs w:val="28"/>
        </w:rPr>
      </w:pPr>
      <w:r w:rsidRPr="00B85939">
        <w:rPr>
          <w:sz w:val="28"/>
          <w:szCs w:val="28"/>
        </w:rPr>
        <w:t>Гр.__________________________________________________________________</w:t>
      </w:r>
      <w:r w:rsidR="001F004A">
        <w:rPr>
          <w:sz w:val="28"/>
          <w:szCs w:val="28"/>
        </w:rPr>
        <w:t xml:space="preserve"> </w:t>
      </w:r>
    </w:p>
    <w:p w:rsidR="00B85939" w:rsidRPr="00B85939" w:rsidRDefault="00B85939" w:rsidP="00B85939"/>
    <w:p w:rsidR="00B85939" w:rsidRPr="00B85939" w:rsidRDefault="00B85939" w:rsidP="00B85939">
      <w:pPr>
        <w:spacing w:line="1" w:lineRule="exact"/>
        <w:ind w:left="-360"/>
      </w:pPr>
    </w:p>
    <w:tbl>
      <w:tblPr>
        <w:tblW w:w="9889" w:type="dxa"/>
        <w:jc w:val="center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B85939" w:rsidRPr="00B85939" w:rsidTr="00D82158">
        <w:trPr>
          <w:trHeight w:hRule="exact" w:val="633"/>
          <w:jc w:val="center"/>
        </w:trPr>
        <w:tc>
          <w:tcPr>
            <w:tcW w:w="3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B85939">
              <w:rPr>
                <w:color w:val="000000"/>
                <w:spacing w:val="-3"/>
              </w:rPr>
              <w:t>Регистрационный номер заявления</w:t>
            </w:r>
          </w:p>
        </w:tc>
        <w:tc>
          <w:tcPr>
            <w:tcW w:w="6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4"/>
              </w:rPr>
              <w:t>Принял</w:t>
            </w:r>
          </w:p>
        </w:tc>
      </w:tr>
      <w:tr w:rsidR="00B85939" w:rsidRPr="00B85939" w:rsidTr="00D82158">
        <w:trPr>
          <w:trHeight w:hRule="exact" w:val="548"/>
          <w:jc w:val="center"/>
        </w:trPr>
        <w:tc>
          <w:tcPr>
            <w:tcW w:w="3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/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B85939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B85939" w:rsidRPr="00B85939" w:rsidTr="00D82158">
        <w:trPr>
          <w:trHeight w:hRule="exact" w:val="425"/>
          <w:jc w:val="center"/>
        </w:trPr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ind w:left="-360"/>
              <w:jc w:val="center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ind w:left="-360"/>
              <w:jc w:val="center"/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5939" w:rsidRPr="00B85939" w:rsidRDefault="00B85939" w:rsidP="00B85939">
            <w:pPr>
              <w:shd w:val="clear" w:color="auto" w:fill="FFFFFF"/>
              <w:ind w:left="-360"/>
              <w:jc w:val="center"/>
            </w:pPr>
          </w:p>
        </w:tc>
      </w:tr>
    </w:tbl>
    <w:p w:rsidR="00B85939" w:rsidRPr="00B85939" w:rsidRDefault="00B85939" w:rsidP="00B85939">
      <w:pPr>
        <w:suppressAutoHyphens/>
        <w:autoSpaceDE w:val="0"/>
        <w:rPr>
          <w:sz w:val="28"/>
          <w:szCs w:val="28"/>
          <w:lang w:eastAsia="ar-SA"/>
        </w:rPr>
      </w:pPr>
    </w:p>
    <w:p w:rsidR="00B85939" w:rsidRPr="00B85939" w:rsidRDefault="00B85939" w:rsidP="00B85939">
      <w:pPr>
        <w:suppressAutoHyphens/>
        <w:autoSpaceDE w:val="0"/>
        <w:rPr>
          <w:sz w:val="28"/>
          <w:szCs w:val="28"/>
          <w:lang w:eastAsia="ar-SA"/>
        </w:rPr>
      </w:pPr>
    </w:p>
    <w:p w:rsidR="003E476F" w:rsidRDefault="00F64DC4" w:rsidP="00F64DC4">
      <w:pPr>
        <w:jc w:val="center"/>
        <w:rPr>
          <w:bCs/>
          <w:sz w:val="28"/>
          <w:szCs w:val="28"/>
        </w:rPr>
      </w:pPr>
      <w:r w:rsidRPr="00F64DC4">
        <w:rPr>
          <w:bCs/>
          <w:sz w:val="28"/>
          <w:szCs w:val="28"/>
        </w:rPr>
        <w:t xml:space="preserve">                            </w:t>
      </w:r>
    </w:p>
    <w:p w:rsidR="003E476F" w:rsidRDefault="003E476F" w:rsidP="00F64DC4">
      <w:pPr>
        <w:jc w:val="center"/>
        <w:rPr>
          <w:bCs/>
          <w:sz w:val="28"/>
          <w:szCs w:val="28"/>
        </w:rPr>
      </w:pPr>
    </w:p>
    <w:p w:rsidR="00F64DC4" w:rsidRPr="00F64DC4" w:rsidRDefault="00F64DC4" w:rsidP="00F64DC4">
      <w:pPr>
        <w:jc w:val="center"/>
        <w:rPr>
          <w:bCs/>
          <w:sz w:val="28"/>
          <w:szCs w:val="28"/>
        </w:rPr>
      </w:pPr>
      <w:r w:rsidRPr="00F64DC4">
        <w:rPr>
          <w:bCs/>
          <w:sz w:val="28"/>
          <w:szCs w:val="28"/>
        </w:rPr>
        <w:t xml:space="preserve">  </w:t>
      </w:r>
    </w:p>
    <w:p w:rsidR="00F64DC4" w:rsidRPr="00F64DC4" w:rsidRDefault="00F64DC4" w:rsidP="00F64DC4">
      <w:pPr>
        <w:jc w:val="center"/>
        <w:rPr>
          <w:bCs/>
          <w:sz w:val="28"/>
          <w:szCs w:val="28"/>
        </w:rPr>
      </w:pPr>
      <w:r w:rsidRPr="00F64DC4">
        <w:rPr>
          <w:bCs/>
          <w:sz w:val="28"/>
          <w:szCs w:val="28"/>
        </w:rPr>
        <w:t xml:space="preserve">                  </w:t>
      </w: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FD0CD4" w:rsidRDefault="00FD0CD4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166BB6" w:rsidRDefault="00166BB6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FD0CD4" w:rsidRDefault="00FD0CD4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B91C74" w:rsidRPr="00F64DC4" w:rsidRDefault="00B91C74" w:rsidP="00B91C74">
      <w:pPr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 w:rsidRPr="00F64DC4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2</w:t>
      </w:r>
    </w:p>
    <w:p w:rsidR="00B91C74" w:rsidRPr="00F64DC4" w:rsidRDefault="00B91C74" w:rsidP="00B91C74">
      <w:pPr>
        <w:ind w:left="5103"/>
        <w:jc w:val="center"/>
        <w:rPr>
          <w:sz w:val="28"/>
          <w:szCs w:val="28"/>
        </w:rPr>
      </w:pPr>
      <w:r w:rsidRPr="00F64DC4">
        <w:rPr>
          <w:sz w:val="28"/>
          <w:szCs w:val="28"/>
        </w:rPr>
        <w:t>к Административному регламенту предоставления государственной услуги "</w:t>
      </w:r>
      <w:r>
        <w:rPr>
          <w:sz w:val="28"/>
          <w:szCs w:val="28"/>
        </w:rPr>
        <w:t xml:space="preserve">Социальная поддержка граждан, удостоенных званий Героя Кубани и Героя труда Кубани </w:t>
      </w:r>
      <w:r w:rsidRPr="00F64DC4">
        <w:rPr>
          <w:sz w:val="28"/>
          <w:szCs w:val="28"/>
        </w:rPr>
        <w:t>"</w:t>
      </w:r>
    </w:p>
    <w:p w:rsidR="00B91C74" w:rsidRPr="00F64DC4" w:rsidRDefault="00B91C74" w:rsidP="00B91C74">
      <w:pPr>
        <w:jc w:val="center"/>
        <w:rPr>
          <w:sz w:val="28"/>
          <w:szCs w:val="28"/>
        </w:rPr>
      </w:pPr>
    </w:p>
    <w:p w:rsidR="00B91C74" w:rsidRPr="00B85939" w:rsidRDefault="00B91C74" w:rsidP="00B91C74">
      <w:pPr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 w:rsidRPr="00B85939">
        <w:rPr>
          <w:rFonts w:eastAsiaTheme="minorHAnsi"/>
          <w:sz w:val="28"/>
          <w:szCs w:val="28"/>
          <w:lang w:eastAsia="en-US"/>
        </w:rPr>
        <w:t>В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B91C74" w:rsidRPr="00B85939" w:rsidTr="00D82158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(наименование управления социальной защиты населения)</w:t>
            </w:r>
          </w:p>
        </w:tc>
      </w:tr>
    </w:tbl>
    <w:p w:rsidR="00B91C74" w:rsidRPr="00B85939" w:rsidRDefault="00B91C74" w:rsidP="00B91C74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p w:rsidR="00B91C74" w:rsidRPr="00B85939" w:rsidRDefault="00B91C74" w:rsidP="00B91C74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B85939">
        <w:rPr>
          <w:b/>
          <w:sz w:val="28"/>
          <w:szCs w:val="28"/>
          <w:lang w:eastAsia="ar-SA"/>
        </w:rPr>
        <w:t>ЗАЯВЛЕНИЕ</w:t>
      </w:r>
    </w:p>
    <w:p w:rsidR="00B91C74" w:rsidRPr="00B85939" w:rsidRDefault="00B91C74" w:rsidP="00B91C74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"/>
        <w:gridCol w:w="560"/>
        <w:gridCol w:w="1137"/>
        <w:gridCol w:w="467"/>
        <w:gridCol w:w="237"/>
        <w:gridCol w:w="714"/>
        <w:gridCol w:w="1137"/>
        <w:gridCol w:w="643"/>
        <w:gridCol w:w="1782"/>
        <w:gridCol w:w="2215"/>
      </w:tblGrid>
      <w:tr w:rsidR="00B91C74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Заявитель:</w:t>
            </w:r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B91C74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места жительства: 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(указывается адрес регистрации по месту жительства)</w:t>
            </w: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B91C74" w:rsidRPr="00B85939" w:rsidTr="00D82158">
        <w:tc>
          <w:tcPr>
            <w:tcW w:w="13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электронной почты (при наличии): </w:t>
            </w:r>
          </w:p>
        </w:tc>
        <w:tc>
          <w:tcPr>
            <w:tcW w:w="2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B91C74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489" w:type="pct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Представитель заявителя: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B91C74" w:rsidRPr="00B85939" w:rsidTr="00D82158">
        <w:tc>
          <w:tcPr>
            <w:tcW w:w="1350" w:type="pct"/>
            <w:gridSpan w:val="3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B91C74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489" w:type="pct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C74" w:rsidRPr="00B85939" w:rsidRDefault="00B91C74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Законом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Краснодарского края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от 5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ма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2006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года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1026-КЗ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"О статусе Героев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Кубани и Героев труда Кубани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 прошу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возм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стить </w:t>
            </w:r>
            <w:r w:rsidR="00D82158"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мне (заявителю)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расходы, связанные с погребением</w:t>
            </w: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(указывается фамилия, имя, отчество умершего (погибшего))</w:t>
            </w:r>
          </w:p>
        </w:tc>
      </w:tr>
    </w:tbl>
    <w:p w:rsidR="00B91C74" w:rsidRPr="00B85939" w:rsidRDefault="00D82158" w:rsidP="00B91C74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Денежные средства </w:t>
      </w:r>
      <w:r w:rsidR="00B91C74" w:rsidRPr="00B85939">
        <w:rPr>
          <w:sz w:val="28"/>
          <w:szCs w:val="28"/>
          <w:lang w:eastAsia="ar-SA"/>
        </w:rPr>
        <w:t>прошу перечислить (</w:t>
      </w:r>
      <w:proofErr w:type="gramStart"/>
      <w:r w:rsidR="00B91C74" w:rsidRPr="00B85939">
        <w:rPr>
          <w:sz w:val="28"/>
          <w:szCs w:val="28"/>
          <w:lang w:eastAsia="ar-SA"/>
        </w:rPr>
        <w:t>нужное</w:t>
      </w:r>
      <w:proofErr w:type="gramEnd"/>
      <w:r w:rsidR="00B91C74" w:rsidRPr="00B85939">
        <w:rPr>
          <w:sz w:val="28"/>
          <w:szCs w:val="28"/>
          <w:lang w:eastAsia="ar-SA"/>
        </w:rPr>
        <w:t xml:space="preserve"> отметить):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B91C74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405C33" wp14:editId="551DDC6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0;margin-top:0;width:25.5pt;height:25.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в организацию федеральной почтовой связи по месту жительства;</w:t>
            </w:r>
          </w:p>
        </w:tc>
      </w:tr>
      <w:tr w:rsidR="00B91C74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9E41DF" wp14:editId="5352070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0;margin-top:0;width:25.5pt;height:25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0jz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CYL0jz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B91C74" w:rsidRPr="00B85939" w:rsidRDefault="00B91C74" w:rsidP="00D82158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на счет, открытый в кредитной организации.</w:t>
            </w:r>
          </w:p>
        </w:tc>
      </w:tr>
    </w:tbl>
    <w:p w:rsidR="00B91C74" w:rsidRPr="00B85939" w:rsidRDefault="00B91C74" w:rsidP="00B91C7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91C74" w:rsidRPr="00B85939" w:rsidTr="00D82158">
        <w:tc>
          <w:tcPr>
            <w:tcW w:w="5000" w:type="pct"/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91C74" w:rsidRPr="00B85939" w:rsidTr="00D82158">
        <w:tc>
          <w:tcPr>
            <w:tcW w:w="5000" w:type="pct"/>
            <w:shd w:val="clear" w:color="auto" w:fill="auto"/>
            <w:vAlign w:val="center"/>
          </w:tcPr>
          <w:p w:rsidR="00B91C74" w:rsidRPr="00B85939" w:rsidRDefault="00B91C74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B91C74" w:rsidRDefault="00B91C74" w:rsidP="00B91C74">
      <w:pPr>
        <w:jc w:val="center"/>
        <w:rPr>
          <w:rFonts w:eastAsiaTheme="minorHAnsi"/>
          <w:sz w:val="28"/>
          <w:szCs w:val="28"/>
          <w:lang w:eastAsia="en-US"/>
        </w:rPr>
      </w:pPr>
    </w:p>
    <w:p w:rsidR="00B91C74" w:rsidRPr="00B85939" w:rsidRDefault="00B91C74" w:rsidP="00B91C74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426"/>
        <w:gridCol w:w="2516"/>
      </w:tblGrid>
      <w:tr w:rsidR="00B91C74" w:rsidRPr="00B85939" w:rsidTr="00D8215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1706" w:type="dxa"/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1426" w:type="dxa"/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B91C74" w:rsidRPr="00B85939" w:rsidRDefault="00B91C74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инициалы)</w:t>
            </w:r>
          </w:p>
        </w:tc>
      </w:tr>
    </w:tbl>
    <w:p w:rsidR="00B91C74" w:rsidRPr="00B85939" w:rsidRDefault="00B91C74" w:rsidP="00B91C74">
      <w:pPr>
        <w:suppressAutoHyphens/>
        <w:autoSpaceDE w:val="0"/>
        <w:ind w:firstLine="709"/>
        <w:rPr>
          <w:lang w:eastAsia="ar-SA"/>
        </w:rPr>
      </w:pPr>
    </w:p>
    <w:p w:rsidR="00B91C74" w:rsidRPr="00B85939" w:rsidRDefault="00B91C74" w:rsidP="00B91C74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Заявление принял:</w:t>
      </w:r>
    </w:p>
    <w:p w:rsidR="00B91C74" w:rsidRPr="00B85939" w:rsidRDefault="00B91C74" w:rsidP="00B91C74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«___»_________20__                                                               __________________</w:t>
      </w:r>
    </w:p>
    <w:p w:rsidR="00B91C74" w:rsidRPr="00B85939" w:rsidRDefault="00B91C74" w:rsidP="00B91C74">
      <w:pPr>
        <w:suppressAutoHyphens/>
        <w:autoSpaceDE w:val="0"/>
        <w:ind w:left="7371"/>
        <w:jc w:val="center"/>
        <w:rPr>
          <w:sz w:val="18"/>
          <w:szCs w:val="18"/>
          <w:lang w:eastAsia="ar-SA"/>
        </w:rPr>
      </w:pPr>
      <w:r w:rsidRPr="00B85939">
        <w:rPr>
          <w:sz w:val="18"/>
          <w:szCs w:val="18"/>
          <w:lang w:eastAsia="ar-SA"/>
        </w:rPr>
        <w:t>(подпись специалиста)</w:t>
      </w:r>
    </w:p>
    <w:p w:rsidR="00B91C74" w:rsidRPr="00B85939" w:rsidRDefault="00B91C74" w:rsidP="00B91C74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B91C74" w:rsidRPr="00B85939" w:rsidRDefault="00B91C74" w:rsidP="00B91C74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-------------------------------------------------------------------------------------------------------</w:t>
      </w:r>
    </w:p>
    <w:p w:rsidR="00B91C74" w:rsidRPr="00B85939" w:rsidRDefault="00B91C74" w:rsidP="00B91C74">
      <w:pPr>
        <w:spacing w:line="276" w:lineRule="auto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85939">
        <w:rPr>
          <w:rFonts w:eastAsiaTheme="minorHAnsi"/>
          <w:sz w:val="28"/>
          <w:szCs w:val="28"/>
          <w:vertAlign w:val="superscript"/>
          <w:lang w:eastAsia="en-US"/>
        </w:rPr>
        <w:t>(линия отрыва)</w:t>
      </w:r>
    </w:p>
    <w:p w:rsidR="00B91C74" w:rsidRPr="00B85939" w:rsidRDefault="00B91C74" w:rsidP="00B91C74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РАСПИСКА-УВЕДОМЛЕНИЕ</w:t>
      </w:r>
    </w:p>
    <w:p w:rsidR="00B91C74" w:rsidRPr="00B85939" w:rsidRDefault="00B91C74" w:rsidP="00B91C74">
      <w:pPr>
        <w:rPr>
          <w:sz w:val="28"/>
          <w:szCs w:val="28"/>
        </w:rPr>
      </w:pPr>
    </w:p>
    <w:p w:rsidR="00B91C74" w:rsidRPr="00B85939" w:rsidRDefault="00B91C74" w:rsidP="00B91C74">
      <w:pPr>
        <w:rPr>
          <w:sz w:val="28"/>
          <w:szCs w:val="28"/>
        </w:rPr>
      </w:pPr>
      <w:r w:rsidRPr="00B85939">
        <w:rPr>
          <w:sz w:val="28"/>
          <w:szCs w:val="28"/>
        </w:rPr>
        <w:t>Заявление и документы</w:t>
      </w:r>
    </w:p>
    <w:p w:rsidR="00B91C74" w:rsidRPr="00B85939" w:rsidRDefault="00B91C74" w:rsidP="00B91C74">
      <w:pPr>
        <w:rPr>
          <w:sz w:val="28"/>
          <w:szCs w:val="28"/>
        </w:rPr>
      </w:pPr>
      <w:r w:rsidRPr="00B85939">
        <w:rPr>
          <w:sz w:val="28"/>
          <w:szCs w:val="28"/>
        </w:rPr>
        <w:t>Гр.__________________________________________________________________</w:t>
      </w:r>
    </w:p>
    <w:p w:rsidR="00B91C74" w:rsidRPr="00B85939" w:rsidRDefault="00B91C74" w:rsidP="00B91C74"/>
    <w:p w:rsidR="00B91C74" w:rsidRPr="00B85939" w:rsidRDefault="00B91C74" w:rsidP="00B91C74">
      <w:pPr>
        <w:spacing w:line="1" w:lineRule="exact"/>
        <w:ind w:left="-360"/>
      </w:pPr>
    </w:p>
    <w:tbl>
      <w:tblPr>
        <w:tblW w:w="9889" w:type="dxa"/>
        <w:jc w:val="center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B91C74" w:rsidRPr="00B85939" w:rsidTr="00D82158">
        <w:trPr>
          <w:trHeight w:hRule="exact" w:val="633"/>
          <w:jc w:val="center"/>
        </w:trPr>
        <w:tc>
          <w:tcPr>
            <w:tcW w:w="3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B85939">
              <w:rPr>
                <w:color w:val="000000"/>
                <w:spacing w:val="-3"/>
              </w:rPr>
              <w:t>Регистрационный номер заявления</w:t>
            </w:r>
          </w:p>
        </w:tc>
        <w:tc>
          <w:tcPr>
            <w:tcW w:w="6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4"/>
              </w:rPr>
              <w:t>Принял</w:t>
            </w:r>
          </w:p>
        </w:tc>
      </w:tr>
      <w:tr w:rsidR="00B91C74" w:rsidRPr="00B85939" w:rsidTr="00D82158">
        <w:trPr>
          <w:trHeight w:hRule="exact" w:val="548"/>
          <w:jc w:val="center"/>
        </w:trPr>
        <w:tc>
          <w:tcPr>
            <w:tcW w:w="3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/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B85939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B91C74" w:rsidRPr="00B85939" w:rsidTr="00D82158">
        <w:trPr>
          <w:trHeight w:hRule="exact" w:val="425"/>
          <w:jc w:val="center"/>
        </w:trPr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ind w:left="-360"/>
              <w:jc w:val="center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ind w:left="-360"/>
              <w:jc w:val="center"/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1C74" w:rsidRPr="00B85939" w:rsidRDefault="00B91C74" w:rsidP="00D82158">
            <w:pPr>
              <w:shd w:val="clear" w:color="auto" w:fill="FFFFFF"/>
              <w:ind w:left="-360"/>
              <w:jc w:val="center"/>
            </w:pPr>
          </w:p>
        </w:tc>
      </w:tr>
    </w:tbl>
    <w:p w:rsidR="00B91C74" w:rsidRPr="00B85939" w:rsidRDefault="00B91C74" w:rsidP="00B91C74">
      <w:pPr>
        <w:suppressAutoHyphens/>
        <w:autoSpaceDE w:val="0"/>
        <w:rPr>
          <w:sz w:val="28"/>
          <w:szCs w:val="28"/>
          <w:lang w:eastAsia="ar-SA"/>
        </w:rPr>
      </w:pPr>
    </w:p>
    <w:p w:rsidR="00B91C74" w:rsidRPr="00B85939" w:rsidRDefault="00B91C74" w:rsidP="00B91C74">
      <w:pPr>
        <w:suppressAutoHyphens/>
        <w:autoSpaceDE w:val="0"/>
        <w:rPr>
          <w:sz w:val="28"/>
          <w:szCs w:val="28"/>
          <w:lang w:eastAsia="ar-SA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3E476F" w:rsidRDefault="003E476F" w:rsidP="00F64DC4">
      <w:pPr>
        <w:autoSpaceDE w:val="0"/>
        <w:autoSpaceDN w:val="0"/>
        <w:adjustRightInd w:val="0"/>
        <w:ind w:left="5103"/>
        <w:jc w:val="center"/>
        <w:outlineLvl w:val="0"/>
        <w:rPr>
          <w:bCs/>
          <w:sz w:val="28"/>
          <w:szCs w:val="28"/>
        </w:rPr>
      </w:pPr>
    </w:p>
    <w:p w:rsidR="00D82158" w:rsidRPr="00F64DC4" w:rsidRDefault="00D82158" w:rsidP="00D82158">
      <w:pPr>
        <w:autoSpaceDE w:val="0"/>
        <w:autoSpaceDN w:val="0"/>
        <w:adjustRightInd w:val="0"/>
        <w:ind w:left="4820"/>
        <w:jc w:val="center"/>
        <w:outlineLvl w:val="0"/>
        <w:rPr>
          <w:bCs/>
          <w:sz w:val="28"/>
          <w:szCs w:val="28"/>
        </w:rPr>
      </w:pPr>
      <w:r w:rsidRPr="00F64DC4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3</w:t>
      </w:r>
    </w:p>
    <w:p w:rsidR="00D82158" w:rsidRPr="00F64DC4" w:rsidRDefault="00D82158" w:rsidP="00D82158">
      <w:pPr>
        <w:ind w:left="5103"/>
        <w:jc w:val="center"/>
        <w:rPr>
          <w:sz w:val="28"/>
          <w:szCs w:val="28"/>
        </w:rPr>
      </w:pPr>
      <w:r w:rsidRPr="00F64DC4">
        <w:rPr>
          <w:sz w:val="28"/>
          <w:szCs w:val="28"/>
        </w:rPr>
        <w:t>к Административному регламенту предоставления государственной услуги "</w:t>
      </w:r>
      <w:r>
        <w:rPr>
          <w:sz w:val="28"/>
          <w:szCs w:val="28"/>
        </w:rPr>
        <w:t xml:space="preserve">Социальная поддержка граждан, удостоенных званий Героя Кубани и Героя труда Кубани </w:t>
      </w:r>
      <w:r w:rsidRPr="00F64DC4">
        <w:rPr>
          <w:sz w:val="28"/>
          <w:szCs w:val="28"/>
        </w:rPr>
        <w:t>"</w:t>
      </w:r>
    </w:p>
    <w:p w:rsidR="00D82158" w:rsidRPr="00F64DC4" w:rsidRDefault="00D82158" w:rsidP="00D82158">
      <w:pPr>
        <w:jc w:val="center"/>
        <w:rPr>
          <w:sz w:val="28"/>
          <w:szCs w:val="28"/>
        </w:rPr>
      </w:pPr>
    </w:p>
    <w:p w:rsidR="00D82158" w:rsidRPr="00B85939" w:rsidRDefault="00D82158" w:rsidP="00D82158">
      <w:pPr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 w:rsidRPr="00B85939">
        <w:rPr>
          <w:rFonts w:eastAsiaTheme="minorHAnsi"/>
          <w:sz w:val="28"/>
          <w:szCs w:val="28"/>
          <w:lang w:eastAsia="en-US"/>
        </w:rPr>
        <w:t>В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D82158" w:rsidRPr="00B85939" w:rsidTr="00D82158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(наименование управления социальной защиты населения)</w:t>
            </w:r>
          </w:p>
        </w:tc>
      </w:tr>
    </w:tbl>
    <w:p w:rsidR="00D82158" w:rsidRPr="00B85939" w:rsidRDefault="00D82158" w:rsidP="00D82158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p w:rsidR="00D82158" w:rsidRPr="00B85939" w:rsidRDefault="00D82158" w:rsidP="00D82158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B85939">
        <w:rPr>
          <w:b/>
          <w:sz w:val="28"/>
          <w:szCs w:val="28"/>
          <w:lang w:eastAsia="ar-SA"/>
        </w:rPr>
        <w:t>ЗАЯВЛЕНИЕ</w:t>
      </w:r>
    </w:p>
    <w:p w:rsidR="00D82158" w:rsidRPr="00B85939" w:rsidRDefault="00D82158" w:rsidP="00D82158">
      <w:pPr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"/>
        <w:gridCol w:w="560"/>
        <w:gridCol w:w="1137"/>
        <w:gridCol w:w="467"/>
        <w:gridCol w:w="237"/>
        <w:gridCol w:w="714"/>
        <w:gridCol w:w="1137"/>
        <w:gridCol w:w="643"/>
        <w:gridCol w:w="1782"/>
        <w:gridCol w:w="2215"/>
      </w:tblGrid>
      <w:tr w:rsidR="00D82158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Заявитель:</w:t>
            </w:r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D82158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места жительства: 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(указывается адрес регистрации по месту жительства)</w:t>
            </w: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</w:tr>
      <w:tr w:rsidR="00D82158" w:rsidRPr="00B85939" w:rsidTr="00D82158">
        <w:tc>
          <w:tcPr>
            <w:tcW w:w="135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Адрес электронной почты (при наличии): </w:t>
            </w:r>
          </w:p>
        </w:tc>
        <w:tc>
          <w:tcPr>
            <w:tcW w:w="23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D82158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489" w:type="pct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Представитель заявителя: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имя, отчество)</w:t>
            </w:r>
          </w:p>
        </w:tc>
      </w:tr>
      <w:tr w:rsidR="00D82158" w:rsidRPr="00B85939" w:rsidTr="00D82158">
        <w:tc>
          <w:tcPr>
            <w:tcW w:w="1350" w:type="pct"/>
            <w:gridSpan w:val="3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Телефонный номер: </w:t>
            </w:r>
          </w:p>
        </w:tc>
        <w:tc>
          <w:tcPr>
            <w:tcW w:w="3650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Документ, удостоверяющий личность: </w:t>
            </w:r>
          </w:p>
        </w:tc>
      </w:tr>
      <w:tr w:rsidR="00D82158" w:rsidRPr="00B85939" w:rsidTr="00D82158">
        <w:tc>
          <w:tcPr>
            <w:tcW w:w="1707" w:type="pct"/>
            <w:gridSpan w:val="5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документа:</w:t>
            </w:r>
          </w:p>
        </w:tc>
        <w:tc>
          <w:tcPr>
            <w:tcW w:w="3293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489" w:type="pct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серия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90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773" w:type="pct"/>
            <w:gridSpan w:val="2"/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B85939">
              <w:rPr>
                <w:rFonts w:eastAsiaTheme="minorHAnsi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4227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58" w:rsidRPr="00B85939" w:rsidRDefault="00D82158" w:rsidP="00D8215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Законом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Краснодарского края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от 5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ма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2006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года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1026-КЗ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"О статусе Героев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Кубани и Героев труда Кубани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" прошу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возм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стить</w:t>
            </w:r>
            <w:r w:rsidRPr="00B85939">
              <w:rPr>
                <w:rFonts w:eastAsiaTheme="minorHAnsi"/>
                <w:sz w:val="28"/>
                <w:szCs w:val="28"/>
                <w:lang w:eastAsia="en-US"/>
              </w:rPr>
              <w:t xml:space="preserve"> мне (заявителю)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расходы, связанные с установкой надгробия на могиле умершего (погибшего)</w:t>
            </w: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(указывается фамилия, имя, отчество умершего (погибшего))</w:t>
            </w:r>
          </w:p>
        </w:tc>
      </w:tr>
    </w:tbl>
    <w:p w:rsidR="00D82158" w:rsidRPr="00B85939" w:rsidRDefault="002333C5" w:rsidP="00D82158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Денежные средства</w:t>
      </w:r>
      <w:r w:rsidR="00D82158" w:rsidRPr="00B85939">
        <w:rPr>
          <w:sz w:val="28"/>
          <w:szCs w:val="28"/>
          <w:lang w:eastAsia="ar-SA"/>
        </w:rPr>
        <w:t xml:space="preserve"> прошу перечислить (</w:t>
      </w:r>
      <w:proofErr w:type="gramStart"/>
      <w:r w:rsidR="00D82158" w:rsidRPr="00B85939">
        <w:rPr>
          <w:sz w:val="28"/>
          <w:szCs w:val="28"/>
          <w:lang w:eastAsia="ar-SA"/>
        </w:rPr>
        <w:t>нужное</w:t>
      </w:r>
      <w:proofErr w:type="gramEnd"/>
      <w:r w:rsidR="00D82158" w:rsidRPr="00B85939">
        <w:rPr>
          <w:sz w:val="28"/>
          <w:szCs w:val="28"/>
          <w:lang w:eastAsia="ar-SA"/>
        </w:rPr>
        <w:t xml:space="preserve"> отметить):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D82158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9405C33" wp14:editId="551DDC6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6" style="position:absolute;margin-left:0;margin-top:0;width:25.5pt;height:25.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DOq5Dt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в организацию федеральной почтовой связи по месту жительства;</w:t>
            </w:r>
          </w:p>
        </w:tc>
      </w:tr>
      <w:tr w:rsidR="00D82158" w:rsidRPr="00B85939" w:rsidTr="00D82158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9E41DF" wp14:editId="5352070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" o:spid="_x0000_s1026" style="position:absolute;margin-left:0;margin-top:0;width:25.5pt;height:25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jc w:val="center"/>
              <w:rPr>
                <w:sz w:val="28"/>
                <w:szCs w:val="28"/>
                <w:lang w:eastAsia="ar-SA"/>
              </w:rPr>
            </w:pPr>
            <w:r w:rsidRPr="00B85939">
              <w:rPr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D82158" w:rsidRPr="00B85939" w:rsidRDefault="00D82158" w:rsidP="00D82158">
            <w:pPr>
              <w:suppressAutoHyphens/>
              <w:autoSpaceDE w:val="0"/>
              <w:rPr>
                <w:rFonts w:cs="Courier New"/>
                <w:sz w:val="28"/>
                <w:szCs w:val="28"/>
                <w:lang w:eastAsia="ar-SA"/>
              </w:rPr>
            </w:pPr>
            <w:r w:rsidRPr="00B85939">
              <w:rPr>
                <w:rFonts w:cs="Courier New"/>
                <w:sz w:val="28"/>
                <w:szCs w:val="28"/>
                <w:lang w:eastAsia="ar-SA"/>
              </w:rPr>
              <w:t>на счет, открытый в кредитной организации.</w:t>
            </w:r>
          </w:p>
        </w:tc>
      </w:tr>
    </w:tbl>
    <w:p w:rsidR="00D82158" w:rsidRPr="00B85939" w:rsidRDefault="00D82158" w:rsidP="00D8215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82158" w:rsidRPr="00B85939" w:rsidTr="00D82158">
        <w:tc>
          <w:tcPr>
            <w:tcW w:w="5000" w:type="pct"/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2158" w:rsidRPr="00B85939" w:rsidTr="00D82158">
        <w:tc>
          <w:tcPr>
            <w:tcW w:w="5000" w:type="pct"/>
            <w:shd w:val="clear" w:color="auto" w:fill="auto"/>
            <w:vAlign w:val="center"/>
          </w:tcPr>
          <w:p w:rsidR="00D82158" w:rsidRPr="00B85939" w:rsidRDefault="00D82158" w:rsidP="00D82158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D82158" w:rsidRDefault="00D82158" w:rsidP="00D82158">
      <w:pPr>
        <w:jc w:val="center"/>
        <w:rPr>
          <w:rFonts w:eastAsiaTheme="minorHAnsi"/>
          <w:sz w:val="28"/>
          <w:szCs w:val="28"/>
          <w:lang w:eastAsia="en-US"/>
        </w:rPr>
      </w:pPr>
    </w:p>
    <w:p w:rsidR="00D82158" w:rsidRPr="00B85939" w:rsidRDefault="00D82158" w:rsidP="00D82158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426"/>
        <w:gridCol w:w="2516"/>
      </w:tblGrid>
      <w:tr w:rsidR="00D82158" w:rsidRPr="00B85939" w:rsidTr="00D82158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(дата)</w:t>
            </w:r>
          </w:p>
        </w:tc>
        <w:tc>
          <w:tcPr>
            <w:tcW w:w="1706" w:type="dxa"/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1426" w:type="dxa"/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D82158" w:rsidRPr="00B85939" w:rsidRDefault="00D82158" w:rsidP="00D82158">
            <w:pPr>
              <w:jc w:val="center"/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</w:pPr>
            <w:r w:rsidRPr="00B85939"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(фамилия, инициалы)</w:t>
            </w:r>
          </w:p>
        </w:tc>
      </w:tr>
    </w:tbl>
    <w:p w:rsidR="00D82158" w:rsidRPr="00B85939" w:rsidRDefault="00D82158" w:rsidP="00D82158">
      <w:pPr>
        <w:suppressAutoHyphens/>
        <w:autoSpaceDE w:val="0"/>
        <w:ind w:firstLine="709"/>
        <w:rPr>
          <w:lang w:eastAsia="ar-SA"/>
        </w:rPr>
      </w:pPr>
    </w:p>
    <w:p w:rsidR="00D82158" w:rsidRPr="00B85939" w:rsidRDefault="00D82158" w:rsidP="00D82158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Заявление принял:</w:t>
      </w:r>
    </w:p>
    <w:p w:rsidR="00D82158" w:rsidRPr="00B85939" w:rsidRDefault="00D82158" w:rsidP="00D82158">
      <w:pPr>
        <w:suppressAutoHyphens/>
        <w:autoSpaceDE w:val="0"/>
        <w:rPr>
          <w:sz w:val="28"/>
          <w:szCs w:val="28"/>
          <w:lang w:eastAsia="ar-SA"/>
        </w:rPr>
      </w:pPr>
      <w:r w:rsidRPr="00B85939">
        <w:rPr>
          <w:sz w:val="28"/>
          <w:szCs w:val="28"/>
          <w:lang w:eastAsia="ar-SA"/>
        </w:rPr>
        <w:t>«___»_________20__                                                               __________________</w:t>
      </w:r>
    </w:p>
    <w:p w:rsidR="00D82158" w:rsidRPr="00B85939" w:rsidRDefault="00D82158" w:rsidP="00D82158">
      <w:pPr>
        <w:suppressAutoHyphens/>
        <w:autoSpaceDE w:val="0"/>
        <w:ind w:left="7371"/>
        <w:jc w:val="center"/>
        <w:rPr>
          <w:sz w:val="18"/>
          <w:szCs w:val="18"/>
          <w:lang w:eastAsia="ar-SA"/>
        </w:rPr>
      </w:pPr>
      <w:r w:rsidRPr="00B85939">
        <w:rPr>
          <w:sz w:val="18"/>
          <w:szCs w:val="18"/>
          <w:lang w:eastAsia="ar-SA"/>
        </w:rPr>
        <w:t>(подпись специалиста)</w:t>
      </w:r>
    </w:p>
    <w:p w:rsidR="00D82158" w:rsidRPr="00B85939" w:rsidRDefault="00D82158" w:rsidP="00D82158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D82158" w:rsidRPr="00B85939" w:rsidRDefault="00D82158" w:rsidP="00D82158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-------------------------------------------------------------------------------------------------------</w:t>
      </w:r>
    </w:p>
    <w:p w:rsidR="00D82158" w:rsidRPr="00B85939" w:rsidRDefault="00D82158" w:rsidP="00D82158">
      <w:pPr>
        <w:spacing w:line="276" w:lineRule="auto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85939">
        <w:rPr>
          <w:rFonts w:eastAsiaTheme="minorHAnsi"/>
          <w:sz w:val="28"/>
          <w:szCs w:val="28"/>
          <w:vertAlign w:val="superscript"/>
          <w:lang w:eastAsia="en-US"/>
        </w:rPr>
        <w:t>(линия отрыва)</w:t>
      </w:r>
    </w:p>
    <w:p w:rsidR="00D82158" w:rsidRPr="00B85939" w:rsidRDefault="00D82158" w:rsidP="00D82158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B85939">
        <w:rPr>
          <w:rFonts w:eastAsiaTheme="minorHAnsi"/>
          <w:sz w:val="28"/>
          <w:szCs w:val="28"/>
          <w:lang w:eastAsia="en-US"/>
        </w:rPr>
        <w:t>РАСПИСКА-УВЕДОМЛЕНИЕ</w:t>
      </w:r>
    </w:p>
    <w:p w:rsidR="00D82158" w:rsidRPr="00B85939" w:rsidRDefault="00D82158" w:rsidP="00D82158">
      <w:pPr>
        <w:rPr>
          <w:sz w:val="28"/>
          <w:szCs w:val="28"/>
        </w:rPr>
      </w:pPr>
    </w:p>
    <w:p w:rsidR="00D82158" w:rsidRPr="00B85939" w:rsidRDefault="00D82158" w:rsidP="00D82158">
      <w:pPr>
        <w:rPr>
          <w:sz w:val="28"/>
          <w:szCs w:val="28"/>
        </w:rPr>
      </w:pPr>
      <w:r w:rsidRPr="00B85939">
        <w:rPr>
          <w:sz w:val="28"/>
          <w:szCs w:val="28"/>
        </w:rPr>
        <w:t>Заявление и документы</w:t>
      </w:r>
    </w:p>
    <w:p w:rsidR="00D82158" w:rsidRPr="00B85939" w:rsidRDefault="00D82158" w:rsidP="00D82158">
      <w:pPr>
        <w:rPr>
          <w:sz w:val="28"/>
          <w:szCs w:val="28"/>
        </w:rPr>
      </w:pPr>
      <w:r w:rsidRPr="00B85939">
        <w:rPr>
          <w:sz w:val="28"/>
          <w:szCs w:val="28"/>
        </w:rPr>
        <w:t>Гр.__________________________________________________________________</w:t>
      </w:r>
    </w:p>
    <w:p w:rsidR="00D82158" w:rsidRPr="00B85939" w:rsidRDefault="00D82158" w:rsidP="00D82158"/>
    <w:p w:rsidR="00D82158" w:rsidRPr="00B85939" w:rsidRDefault="00D82158" w:rsidP="00D82158">
      <w:pPr>
        <w:spacing w:line="1" w:lineRule="exact"/>
        <w:ind w:left="-360"/>
      </w:pPr>
    </w:p>
    <w:tbl>
      <w:tblPr>
        <w:tblW w:w="9889" w:type="dxa"/>
        <w:jc w:val="center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D82158" w:rsidRPr="00B85939" w:rsidTr="00D82158">
        <w:trPr>
          <w:trHeight w:hRule="exact" w:val="633"/>
          <w:jc w:val="center"/>
        </w:trPr>
        <w:tc>
          <w:tcPr>
            <w:tcW w:w="3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spacing w:line="274" w:lineRule="exact"/>
              <w:ind w:left="-40" w:right="274"/>
              <w:jc w:val="center"/>
            </w:pPr>
            <w:r w:rsidRPr="00B85939">
              <w:rPr>
                <w:color w:val="000000"/>
                <w:spacing w:val="-3"/>
              </w:rPr>
              <w:t>Регистрационный номер заявления</w:t>
            </w:r>
          </w:p>
        </w:tc>
        <w:tc>
          <w:tcPr>
            <w:tcW w:w="6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4"/>
              </w:rPr>
              <w:t>Принял</w:t>
            </w:r>
          </w:p>
        </w:tc>
      </w:tr>
      <w:tr w:rsidR="00D82158" w:rsidRPr="00B85939" w:rsidTr="00D82158">
        <w:trPr>
          <w:trHeight w:hRule="exact" w:val="548"/>
          <w:jc w:val="center"/>
        </w:trPr>
        <w:tc>
          <w:tcPr>
            <w:tcW w:w="3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/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B85939">
              <w:rPr>
                <w:color w:val="000000"/>
                <w:spacing w:val="-3"/>
              </w:rPr>
              <w:t>Дата приема заявления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jc w:val="center"/>
            </w:pPr>
            <w:r w:rsidRPr="00B85939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D82158" w:rsidRPr="00B85939" w:rsidTr="00D82158">
        <w:trPr>
          <w:trHeight w:hRule="exact" w:val="425"/>
          <w:jc w:val="center"/>
        </w:trPr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ind w:left="-360"/>
              <w:jc w:val="center"/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ind w:left="-360"/>
              <w:jc w:val="center"/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158" w:rsidRPr="00B85939" w:rsidRDefault="00D82158" w:rsidP="00D82158">
            <w:pPr>
              <w:shd w:val="clear" w:color="auto" w:fill="FFFFFF"/>
              <w:ind w:left="-360"/>
              <w:jc w:val="center"/>
            </w:pPr>
          </w:p>
        </w:tc>
      </w:tr>
    </w:tbl>
    <w:p w:rsidR="00166BB6" w:rsidRDefault="00166BB6" w:rsidP="00166BB6">
      <w:pPr>
        <w:tabs>
          <w:tab w:val="left" w:pos="0"/>
        </w:tabs>
        <w:jc w:val="right"/>
        <w:rPr>
          <w:bCs/>
          <w:color w:val="000000"/>
          <w:sz w:val="28"/>
          <w:szCs w:val="28"/>
        </w:rPr>
      </w:pPr>
      <w:r w:rsidRPr="00E2163D">
        <w:rPr>
          <w:bCs/>
          <w:color w:val="000000"/>
          <w:sz w:val="28"/>
          <w:szCs w:val="28"/>
        </w:rPr>
        <w:t>".</w:t>
      </w:r>
    </w:p>
    <w:p w:rsidR="00D82158" w:rsidRPr="00B85939" w:rsidRDefault="00D82158" w:rsidP="00D82158">
      <w:pPr>
        <w:suppressAutoHyphens/>
        <w:autoSpaceDE w:val="0"/>
        <w:rPr>
          <w:sz w:val="28"/>
          <w:szCs w:val="28"/>
          <w:lang w:eastAsia="ar-SA"/>
        </w:rPr>
      </w:pPr>
    </w:p>
    <w:p w:rsidR="00F72D77" w:rsidRDefault="00166BB6" w:rsidP="00F72D77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4</w:t>
      </w:r>
      <w:r w:rsidR="007B0B72">
        <w:rPr>
          <w:bCs/>
          <w:color w:val="000000"/>
          <w:sz w:val="28"/>
          <w:szCs w:val="28"/>
        </w:rPr>
        <w:t>. Приложени</w:t>
      </w:r>
      <w:r w:rsidR="003E476F">
        <w:rPr>
          <w:bCs/>
          <w:color w:val="000000"/>
          <w:sz w:val="28"/>
          <w:szCs w:val="28"/>
        </w:rPr>
        <w:t>я</w:t>
      </w:r>
      <w:r w:rsidR="007B0B72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4,5</w:t>
      </w:r>
      <w:r w:rsidR="007B0B72">
        <w:rPr>
          <w:bCs/>
          <w:color w:val="000000"/>
          <w:sz w:val="28"/>
          <w:szCs w:val="28"/>
        </w:rPr>
        <w:t xml:space="preserve"> </w:t>
      </w:r>
      <w:r w:rsidRPr="00F64DC4">
        <w:rPr>
          <w:bCs/>
          <w:color w:val="000000"/>
          <w:sz w:val="28"/>
          <w:szCs w:val="28"/>
        </w:rPr>
        <w:t>к административному регламенту предоставления государственной услуги "</w:t>
      </w:r>
      <w:r>
        <w:rPr>
          <w:sz w:val="28"/>
          <w:szCs w:val="28"/>
        </w:rPr>
        <w:t>Социальная поддержка граждан, удостоенных званий Героя Кубани и Героя труда Куба</w:t>
      </w:r>
      <w:r w:rsidRPr="00F64DC4">
        <w:rPr>
          <w:bCs/>
          <w:color w:val="000000"/>
          <w:sz w:val="28"/>
          <w:szCs w:val="28"/>
        </w:rPr>
        <w:t>"</w:t>
      </w:r>
      <w:r>
        <w:rPr>
          <w:bCs/>
          <w:color w:val="000000"/>
          <w:sz w:val="28"/>
          <w:szCs w:val="28"/>
        </w:rPr>
        <w:t xml:space="preserve"> </w:t>
      </w:r>
      <w:r w:rsidR="007B0B72">
        <w:rPr>
          <w:bCs/>
          <w:color w:val="000000"/>
          <w:sz w:val="28"/>
          <w:szCs w:val="28"/>
        </w:rPr>
        <w:t>исключить.</w:t>
      </w:r>
    </w:p>
    <w:p w:rsidR="00166BB6" w:rsidRPr="00166BB6" w:rsidRDefault="00166BB6" w:rsidP="00166B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bCs/>
          <w:color w:val="000000"/>
          <w:sz w:val="28"/>
          <w:szCs w:val="28"/>
        </w:rPr>
        <w:t xml:space="preserve">Приложение № 6 </w:t>
      </w:r>
      <w:r w:rsidRPr="00F64DC4">
        <w:rPr>
          <w:bCs/>
          <w:color w:val="000000"/>
          <w:sz w:val="28"/>
          <w:szCs w:val="28"/>
        </w:rPr>
        <w:t>к административному регламенту предоставления государственной услуги "</w:t>
      </w:r>
      <w:r>
        <w:rPr>
          <w:sz w:val="28"/>
          <w:szCs w:val="28"/>
        </w:rPr>
        <w:t>Социальная поддержка граждан, удостоенных званий Героя Кубани и Героя труда Куба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считать приложением № 4</w:t>
      </w:r>
      <w:r w:rsidRPr="00E2163D">
        <w:rPr>
          <w:bCs/>
          <w:color w:val="000000"/>
          <w:sz w:val="28"/>
          <w:szCs w:val="28"/>
        </w:rPr>
        <w:t>.</w:t>
      </w:r>
    </w:p>
    <w:p w:rsidR="00166BB6" w:rsidRDefault="00166BB6" w:rsidP="007B0B72">
      <w:pPr>
        <w:rPr>
          <w:sz w:val="28"/>
          <w:szCs w:val="28"/>
        </w:rPr>
      </w:pPr>
    </w:p>
    <w:p w:rsidR="00166BB6" w:rsidRDefault="00166BB6" w:rsidP="007B0B72">
      <w:pPr>
        <w:rPr>
          <w:sz w:val="28"/>
          <w:szCs w:val="28"/>
        </w:rPr>
      </w:pPr>
    </w:p>
    <w:p w:rsidR="007B0B72" w:rsidRPr="008B5183" w:rsidRDefault="007B0B72" w:rsidP="007B0B72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7B0B72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7B0B72" w:rsidRPr="00E2163D" w:rsidSect="00EC6BE9">
      <w:headerReference w:type="default" r:id="rId25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A36" w:rsidRDefault="00DB5A36">
      <w:r>
        <w:separator/>
      </w:r>
    </w:p>
  </w:endnote>
  <w:endnote w:type="continuationSeparator" w:id="0">
    <w:p w:rsidR="00DB5A36" w:rsidRDefault="00DB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A36" w:rsidRDefault="00DB5A36">
      <w:r>
        <w:separator/>
      </w:r>
    </w:p>
  </w:footnote>
  <w:footnote w:type="continuationSeparator" w:id="0">
    <w:p w:rsidR="00DB5A36" w:rsidRDefault="00DB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Content>
      <w:p w:rsidR="0002602C" w:rsidRDefault="0002602C">
        <w:pPr>
          <w:pStyle w:val="a7"/>
          <w:jc w:val="center"/>
        </w:pPr>
      </w:p>
      <w:p w:rsidR="0002602C" w:rsidRDefault="0002602C">
        <w:pPr>
          <w:pStyle w:val="a7"/>
          <w:jc w:val="center"/>
        </w:pPr>
      </w:p>
      <w:p w:rsidR="0002602C" w:rsidRDefault="0002602C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7A1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2602C"/>
    <w:rsid w:val="000324ED"/>
    <w:rsid w:val="0003319D"/>
    <w:rsid w:val="000345A7"/>
    <w:rsid w:val="00045802"/>
    <w:rsid w:val="00060052"/>
    <w:rsid w:val="0006108E"/>
    <w:rsid w:val="00094654"/>
    <w:rsid w:val="00095588"/>
    <w:rsid w:val="00097A19"/>
    <w:rsid w:val="000A39DF"/>
    <w:rsid w:val="000A5B8F"/>
    <w:rsid w:val="000B07FF"/>
    <w:rsid w:val="000D6D89"/>
    <w:rsid w:val="000E0E55"/>
    <w:rsid w:val="000E3FA8"/>
    <w:rsid w:val="000E57A6"/>
    <w:rsid w:val="000F481C"/>
    <w:rsid w:val="0011147B"/>
    <w:rsid w:val="001136E2"/>
    <w:rsid w:val="0011640D"/>
    <w:rsid w:val="00117A28"/>
    <w:rsid w:val="00124146"/>
    <w:rsid w:val="001304CD"/>
    <w:rsid w:val="00134FA2"/>
    <w:rsid w:val="00153561"/>
    <w:rsid w:val="00166BB6"/>
    <w:rsid w:val="0017363F"/>
    <w:rsid w:val="001B26BE"/>
    <w:rsid w:val="001B59D1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65138"/>
    <w:rsid w:val="0027491D"/>
    <w:rsid w:val="00290CE2"/>
    <w:rsid w:val="00296E18"/>
    <w:rsid w:val="00297BD0"/>
    <w:rsid w:val="002A3486"/>
    <w:rsid w:val="002C3CF4"/>
    <w:rsid w:val="002D209E"/>
    <w:rsid w:val="002D2832"/>
    <w:rsid w:val="002D758C"/>
    <w:rsid w:val="002F611F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91CD2"/>
    <w:rsid w:val="003953A1"/>
    <w:rsid w:val="00395BA6"/>
    <w:rsid w:val="003A521C"/>
    <w:rsid w:val="003E476F"/>
    <w:rsid w:val="003E610F"/>
    <w:rsid w:val="0041146B"/>
    <w:rsid w:val="00414056"/>
    <w:rsid w:val="004166B5"/>
    <w:rsid w:val="00434665"/>
    <w:rsid w:val="00435DDC"/>
    <w:rsid w:val="0043682D"/>
    <w:rsid w:val="0045457F"/>
    <w:rsid w:val="004678C2"/>
    <w:rsid w:val="004744FC"/>
    <w:rsid w:val="004A2D82"/>
    <w:rsid w:val="004A43E8"/>
    <w:rsid w:val="004A6992"/>
    <w:rsid w:val="004B73E8"/>
    <w:rsid w:val="004C604E"/>
    <w:rsid w:val="004D0823"/>
    <w:rsid w:val="004D690F"/>
    <w:rsid w:val="004E5079"/>
    <w:rsid w:val="004E5B53"/>
    <w:rsid w:val="0050057D"/>
    <w:rsid w:val="00537B8D"/>
    <w:rsid w:val="00537B95"/>
    <w:rsid w:val="005465F8"/>
    <w:rsid w:val="005609E6"/>
    <w:rsid w:val="005675DA"/>
    <w:rsid w:val="005934E8"/>
    <w:rsid w:val="00596141"/>
    <w:rsid w:val="005A77E9"/>
    <w:rsid w:val="005C5731"/>
    <w:rsid w:val="005E11EA"/>
    <w:rsid w:val="005E453D"/>
    <w:rsid w:val="00600360"/>
    <w:rsid w:val="00601E05"/>
    <w:rsid w:val="00601FC0"/>
    <w:rsid w:val="00602498"/>
    <w:rsid w:val="0060428F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A17F3"/>
    <w:rsid w:val="006A1DFA"/>
    <w:rsid w:val="006B7D67"/>
    <w:rsid w:val="006C4FA0"/>
    <w:rsid w:val="006C653F"/>
    <w:rsid w:val="006C7399"/>
    <w:rsid w:val="006D14D7"/>
    <w:rsid w:val="006D2356"/>
    <w:rsid w:val="006E6A0D"/>
    <w:rsid w:val="006F66A4"/>
    <w:rsid w:val="007017B0"/>
    <w:rsid w:val="0070643C"/>
    <w:rsid w:val="00731FF3"/>
    <w:rsid w:val="00736EEA"/>
    <w:rsid w:val="007636A3"/>
    <w:rsid w:val="00764A08"/>
    <w:rsid w:val="007732DF"/>
    <w:rsid w:val="0077682B"/>
    <w:rsid w:val="00786566"/>
    <w:rsid w:val="007A167C"/>
    <w:rsid w:val="007A64BA"/>
    <w:rsid w:val="007B0B72"/>
    <w:rsid w:val="007E2BE6"/>
    <w:rsid w:val="007E3B9F"/>
    <w:rsid w:val="007F2969"/>
    <w:rsid w:val="008070A3"/>
    <w:rsid w:val="00816272"/>
    <w:rsid w:val="008275DB"/>
    <w:rsid w:val="0083269C"/>
    <w:rsid w:val="00851B38"/>
    <w:rsid w:val="008708EF"/>
    <w:rsid w:val="00871588"/>
    <w:rsid w:val="008868A9"/>
    <w:rsid w:val="0089569A"/>
    <w:rsid w:val="0089613D"/>
    <w:rsid w:val="008B09AF"/>
    <w:rsid w:val="008B4DB7"/>
    <w:rsid w:val="008B5FC9"/>
    <w:rsid w:val="008D086A"/>
    <w:rsid w:val="008F76A3"/>
    <w:rsid w:val="00902B14"/>
    <w:rsid w:val="00903A28"/>
    <w:rsid w:val="00906B9F"/>
    <w:rsid w:val="009145EA"/>
    <w:rsid w:val="00917E4E"/>
    <w:rsid w:val="00920E88"/>
    <w:rsid w:val="009312D4"/>
    <w:rsid w:val="0093172D"/>
    <w:rsid w:val="009330B8"/>
    <w:rsid w:val="00934986"/>
    <w:rsid w:val="009413BF"/>
    <w:rsid w:val="00963780"/>
    <w:rsid w:val="00971A6D"/>
    <w:rsid w:val="009A6043"/>
    <w:rsid w:val="009A7A31"/>
    <w:rsid w:val="009B118A"/>
    <w:rsid w:val="009B6E3B"/>
    <w:rsid w:val="009C27F2"/>
    <w:rsid w:val="009C4BA7"/>
    <w:rsid w:val="009C52F2"/>
    <w:rsid w:val="009E7E19"/>
    <w:rsid w:val="00A172D4"/>
    <w:rsid w:val="00A21D31"/>
    <w:rsid w:val="00A3010A"/>
    <w:rsid w:val="00A36C3B"/>
    <w:rsid w:val="00A50F2D"/>
    <w:rsid w:val="00A51D95"/>
    <w:rsid w:val="00A60628"/>
    <w:rsid w:val="00AC6786"/>
    <w:rsid w:val="00AD4E45"/>
    <w:rsid w:val="00AE00F8"/>
    <w:rsid w:val="00AE28DD"/>
    <w:rsid w:val="00AF77E6"/>
    <w:rsid w:val="00B127A1"/>
    <w:rsid w:val="00B22159"/>
    <w:rsid w:val="00B26E40"/>
    <w:rsid w:val="00B3130D"/>
    <w:rsid w:val="00B318A2"/>
    <w:rsid w:val="00B35887"/>
    <w:rsid w:val="00B64210"/>
    <w:rsid w:val="00B64EB6"/>
    <w:rsid w:val="00B72EB9"/>
    <w:rsid w:val="00B73159"/>
    <w:rsid w:val="00B85939"/>
    <w:rsid w:val="00B91C74"/>
    <w:rsid w:val="00B94C42"/>
    <w:rsid w:val="00B975F1"/>
    <w:rsid w:val="00BA0660"/>
    <w:rsid w:val="00BB6626"/>
    <w:rsid w:val="00BC65DA"/>
    <w:rsid w:val="00BC7544"/>
    <w:rsid w:val="00C03F5B"/>
    <w:rsid w:val="00C104DF"/>
    <w:rsid w:val="00C30952"/>
    <w:rsid w:val="00C35AB8"/>
    <w:rsid w:val="00C44BCF"/>
    <w:rsid w:val="00C4597F"/>
    <w:rsid w:val="00C536C6"/>
    <w:rsid w:val="00C626F6"/>
    <w:rsid w:val="00C77130"/>
    <w:rsid w:val="00C83FB0"/>
    <w:rsid w:val="00C9305E"/>
    <w:rsid w:val="00CB2B0A"/>
    <w:rsid w:val="00CB403C"/>
    <w:rsid w:val="00CB5AD5"/>
    <w:rsid w:val="00CE24F3"/>
    <w:rsid w:val="00CF05C7"/>
    <w:rsid w:val="00CF3890"/>
    <w:rsid w:val="00CF40F1"/>
    <w:rsid w:val="00CF7448"/>
    <w:rsid w:val="00D005A4"/>
    <w:rsid w:val="00D10FD3"/>
    <w:rsid w:val="00D13B71"/>
    <w:rsid w:val="00D17C30"/>
    <w:rsid w:val="00D21DAE"/>
    <w:rsid w:val="00D50D7E"/>
    <w:rsid w:val="00D514FE"/>
    <w:rsid w:val="00D613A1"/>
    <w:rsid w:val="00D74E4C"/>
    <w:rsid w:val="00D769E3"/>
    <w:rsid w:val="00D82158"/>
    <w:rsid w:val="00D941C6"/>
    <w:rsid w:val="00DB1838"/>
    <w:rsid w:val="00DB5A36"/>
    <w:rsid w:val="00DC6464"/>
    <w:rsid w:val="00DD0B9B"/>
    <w:rsid w:val="00DD2F73"/>
    <w:rsid w:val="00DF04F7"/>
    <w:rsid w:val="00E02CBD"/>
    <w:rsid w:val="00E110DA"/>
    <w:rsid w:val="00E2163D"/>
    <w:rsid w:val="00E31CB1"/>
    <w:rsid w:val="00E332C0"/>
    <w:rsid w:val="00E42B8A"/>
    <w:rsid w:val="00E44457"/>
    <w:rsid w:val="00E517F4"/>
    <w:rsid w:val="00E57676"/>
    <w:rsid w:val="00E64121"/>
    <w:rsid w:val="00E74FB5"/>
    <w:rsid w:val="00E75E7A"/>
    <w:rsid w:val="00E8675D"/>
    <w:rsid w:val="00EA1CD3"/>
    <w:rsid w:val="00EA5A11"/>
    <w:rsid w:val="00EB0071"/>
    <w:rsid w:val="00EB1267"/>
    <w:rsid w:val="00EB335B"/>
    <w:rsid w:val="00EC6BE9"/>
    <w:rsid w:val="00EC6E5B"/>
    <w:rsid w:val="00EE1385"/>
    <w:rsid w:val="00EF15EB"/>
    <w:rsid w:val="00F02E35"/>
    <w:rsid w:val="00F05EB8"/>
    <w:rsid w:val="00F11351"/>
    <w:rsid w:val="00F23B1D"/>
    <w:rsid w:val="00F276DA"/>
    <w:rsid w:val="00F61001"/>
    <w:rsid w:val="00F63643"/>
    <w:rsid w:val="00F64D99"/>
    <w:rsid w:val="00F64DC4"/>
    <w:rsid w:val="00F71C94"/>
    <w:rsid w:val="00F72D77"/>
    <w:rsid w:val="00F937B9"/>
    <w:rsid w:val="00FA3BD6"/>
    <w:rsid w:val="00FD0CD4"/>
    <w:rsid w:val="00FD25FF"/>
    <w:rsid w:val="00FE11C2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57404000.2700" TargetMode="External"/><Relationship Id="rId18" Type="http://schemas.openxmlformats.org/officeDocument/2006/relationships/hyperlink" Target="garantF1://36841568.300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36841568.3000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23840157.0" TargetMode="External"/><Relationship Id="rId17" Type="http://schemas.openxmlformats.org/officeDocument/2006/relationships/hyperlink" Target="garantF1://57404000.2700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23848285.3" TargetMode="External"/><Relationship Id="rId20" Type="http://schemas.openxmlformats.org/officeDocument/2006/relationships/hyperlink" Target="garantF1://57404000.27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41026.0" TargetMode="External"/><Relationship Id="rId24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36841568.3000" TargetMode="External"/><Relationship Id="rId23" Type="http://schemas.openxmlformats.org/officeDocument/2006/relationships/hyperlink" Target="consultantplus://offline/ref=D4549D3232B1FCDDF4BEEF27FCFCE9056EF05F641F83B8080FE213726CED43E97Fe4X0N" TargetMode="External"/><Relationship Id="rId10" Type="http://schemas.openxmlformats.org/officeDocument/2006/relationships/hyperlink" Target="consultantplus://offline/ref=242BD3802A66AF75DF4F71A41ED70021D92C4532CE6F0059DFA638nA36M" TargetMode="External"/><Relationship Id="rId19" Type="http://schemas.openxmlformats.org/officeDocument/2006/relationships/hyperlink" Target="garantF1://23848285.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yperlink" Target="garantF1://57404000.2200" TargetMode="External"/><Relationship Id="rId22" Type="http://schemas.openxmlformats.org/officeDocument/2006/relationships/hyperlink" Target="garantF1://23848285.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2BD1-4C9C-4CB6-900D-9CB78E36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19</Pages>
  <Words>5990</Words>
  <Characters>34149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42</cp:revision>
  <cp:lastPrinted>2018-09-05T11:56:00Z</cp:lastPrinted>
  <dcterms:created xsi:type="dcterms:W3CDTF">2018-06-15T10:50:00Z</dcterms:created>
  <dcterms:modified xsi:type="dcterms:W3CDTF">2018-09-05T11:58:00Z</dcterms:modified>
</cp:coreProperties>
</file>