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92" w:rsidRDefault="00EB0C92" w:rsidP="00EB0C92">
      <w:pPr>
        <w:shd w:val="clear" w:color="auto" w:fill="FFFFFF"/>
        <w:spacing w:before="202" w:line="324" w:lineRule="exact"/>
        <w:ind w:left="115" w:firstLine="302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ПРОЕКТ</w:t>
      </w:r>
      <w:r>
        <w:rPr>
          <w:b/>
          <w:bCs/>
          <w:sz w:val="27"/>
          <w:szCs w:val="27"/>
        </w:rPr>
        <w:t xml:space="preserve"> ПРИКАЗА</w:t>
      </w:r>
    </w:p>
    <w:p w:rsidR="00EB0C92" w:rsidRDefault="00EB0C92" w:rsidP="00EB0C92">
      <w:pPr>
        <w:shd w:val="clear" w:color="auto" w:fill="FFFFFF"/>
        <w:spacing w:before="202" w:line="324" w:lineRule="exact"/>
        <w:ind w:left="115" w:firstLine="302"/>
        <w:jc w:val="center"/>
        <w:rPr>
          <w:b/>
          <w:bCs/>
          <w:sz w:val="27"/>
          <w:szCs w:val="27"/>
        </w:rPr>
      </w:pPr>
    </w:p>
    <w:p w:rsidR="00EB0C92" w:rsidRDefault="00EB0C92" w:rsidP="00EB0C92">
      <w:pPr>
        <w:shd w:val="clear" w:color="auto" w:fill="FFFFFF"/>
        <w:spacing w:before="202" w:line="324" w:lineRule="exact"/>
        <w:ind w:left="115" w:firstLine="302"/>
        <w:jc w:val="center"/>
        <w:rPr>
          <w:b/>
          <w:bCs/>
          <w:sz w:val="27"/>
          <w:szCs w:val="27"/>
        </w:rPr>
      </w:pPr>
    </w:p>
    <w:p w:rsidR="00EB0C92" w:rsidRDefault="00EB0C92" w:rsidP="00EB0C92">
      <w:pPr>
        <w:shd w:val="clear" w:color="auto" w:fill="FFFFFF"/>
        <w:spacing w:before="202" w:line="324" w:lineRule="exact"/>
        <w:ind w:left="115" w:firstLine="302"/>
        <w:jc w:val="center"/>
        <w:rPr>
          <w:b/>
          <w:bCs/>
          <w:sz w:val="27"/>
          <w:szCs w:val="27"/>
        </w:rPr>
      </w:pPr>
    </w:p>
    <w:p w:rsidR="00EB0C92" w:rsidRDefault="00EB0C92" w:rsidP="00EB0C92">
      <w:pPr>
        <w:shd w:val="clear" w:color="auto" w:fill="FFFFFF"/>
        <w:spacing w:before="202" w:line="324" w:lineRule="exact"/>
        <w:ind w:left="115" w:firstLine="302"/>
        <w:jc w:val="center"/>
        <w:rPr>
          <w:b/>
          <w:sz w:val="28"/>
          <w:szCs w:val="28"/>
        </w:rPr>
      </w:pPr>
      <w:r>
        <w:rPr>
          <w:b/>
          <w:bCs/>
          <w:sz w:val="27"/>
          <w:szCs w:val="27"/>
        </w:rPr>
        <w:t xml:space="preserve">Об утверждении административного регламента предоставления государственной услуги </w:t>
      </w:r>
      <w:r>
        <w:rPr>
          <w:b/>
          <w:bCs/>
          <w:color w:val="26282F"/>
          <w:sz w:val="28"/>
          <w:szCs w:val="28"/>
        </w:rPr>
        <w:t>«Назначение</w:t>
      </w:r>
      <w:r>
        <w:rPr>
          <w:b/>
          <w:sz w:val="28"/>
          <w:szCs w:val="28"/>
        </w:rPr>
        <w:t xml:space="preserve"> компенсации расходов на проезд в реабилитационные центры для инвалидов по зрению (туда и обратно)»</w:t>
      </w:r>
    </w:p>
    <w:p w:rsidR="00EB0C92" w:rsidRDefault="00EB0C92" w:rsidP="00EB0C92">
      <w:pPr>
        <w:ind w:firstLine="840"/>
        <w:jc w:val="both"/>
        <w:outlineLvl w:val="0"/>
        <w:rPr>
          <w:sz w:val="22"/>
          <w:szCs w:val="22"/>
        </w:rPr>
      </w:pPr>
    </w:p>
    <w:p w:rsidR="00EB0C92" w:rsidRDefault="00EB0C92" w:rsidP="00EB0C92">
      <w:pPr>
        <w:ind w:firstLine="840"/>
        <w:jc w:val="both"/>
        <w:outlineLvl w:val="0"/>
        <w:rPr>
          <w:sz w:val="22"/>
          <w:szCs w:val="22"/>
        </w:rPr>
      </w:pPr>
    </w:p>
    <w:p w:rsidR="00EB0C92" w:rsidRDefault="00EB0C92" w:rsidP="00EB0C92">
      <w:pPr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hyperlink r:id="rId5" w:history="1">
        <w:r>
          <w:rPr>
            <w:rStyle w:val="a4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Правительства Российской Федерации от 16 мая 2011 года         № 373 </w:t>
      </w:r>
      <w:r>
        <w:rPr>
          <w:bCs/>
          <w:sz w:val="26"/>
          <w:szCs w:val="26"/>
        </w:rPr>
        <w:t>«</w:t>
      </w:r>
      <w:r>
        <w:rPr>
          <w:sz w:val="28"/>
          <w:szCs w:val="28"/>
        </w:rPr>
        <w:t xml:space="preserve"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 постановлением главы администрации (губернатора) Краснодарского края от </w:t>
      </w:r>
      <w:hyperlink r:id="rId6" w:history="1">
        <w:r>
          <w:rPr>
            <w:rStyle w:val="a4"/>
            <w:iCs/>
            <w:color w:val="000000"/>
            <w:sz w:val="28"/>
            <w:szCs w:val="28"/>
          </w:rPr>
          <w:t xml:space="preserve"> 15 ноября 2011 года     № 1340 «Об утверждении Порядков разработки</w:t>
        </w:r>
        <w:proofErr w:type="gramEnd"/>
        <w:r>
          <w:rPr>
            <w:rStyle w:val="a4"/>
            <w:iCs/>
            <w:color w:val="000000"/>
            <w:sz w:val="28"/>
            <w:szCs w:val="28"/>
          </w:rPr>
          <w:t xml:space="preserve"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 </w:t>
        </w:r>
      </w:hyperlink>
      <w:r>
        <w:rPr>
          <w:spacing w:val="68"/>
          <w:sz w:val="28"/>
          <w:szCs w:val="28"/>
        </w:rPr>
        <w:t>приказываю:</w:t>
      </w:r>
    </w:p>
    <w:p w:rsidR="00EB0C92" w:rsidRDefault="00EB0C92" w:rsidP="00EB0C92">
      <w:pPr>
        <w:tabs>
          <w:tab w:val="left" w:pos="840"/>
        </w:tabs>
        <w:ind w:firstLine="709"/>
        <w:jc w:val="both"/>
        <w:rPr>
          <w:spacing w:val="-22"/>
          <w:sz w:val="28"/>
          <w:szCs w:val="28"/>
        </w:rPr>
      </w:pPr>
      <w:r>
        <w:rPr>
          <w:sz w:val="28"/>
          <w:szCs w:val="28"/>
        </w:rPr>
        <w:t xml:space="preserve">1. Утвердить прилагаемый административный регламент предоставления государственной услуги </w:t>
      </w:r>
      <w:r>
        <w:rPr>
          <w:bCs/>
          <w:color w:val="000000" w:themeColor="text1"/>
          <w:sz w:val="28"/>
          <w:szCs w:val="28"/>
        </w:rPr>
        <w:t>«Назначение</w:t>
      </w:r>
      <w:r>
        <w:rPr>
          <w:color w:val="000000" w:themeColor="text1"/>
          <w:sz w:val="28"/>
          <w:szCs w:val="28"/>
        </w:rPr>
        <w:t xml:space="preserve"> компенсации расходов на проезд в реабилитационные центры для инвалидов по зрению (туда и обратно)» </w:t>
      </w:r>
      <w:r>
        <w:rPr>
          <w:sz w:val="28"/>
          <w:szCs w:val="28"/>
        </w:rPr>
        <w:t>(далее - административный регламент).</w:t>
      </w:r>
    </w:p>
    <w:p w:rsidR="00EB0C92" w:rsidRDefault="00EB0C92" w:rsidP="00EB0C92">
      <w:pPr>
        <w:widowControl w:val="0"/>
        <w:shd w:val="clear" w:color="auto" w:fill="FFFFFF"/>
        <w:tabs>
          <w:tab w:val="left" w:pos="1346"/>
        </w:tabs>
        <w:suppressAutoHyphens w:val="0"/>
        <w:autoSpaceDE w:val="0"/>
        <w:autoSpaceDN w:val="0"/>
        <w:adjustRightInd w:val="0"/>
        <w:spacing w:line="317" w:lineRule="exact"/>
        <w:ind w:right="14" w:firstLine="709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2. Руководителям </w:t>
      </w:r>
      <w:proofErr w:type="gramStart"/>
      <w:r>
        <w:rPr>
          <w:sz w:val="28"/>
          <w:szCs w:val="28"/>
        </w:rPr>
        <w:t>управлений социальной защиты населения министерства труда</w:t>
      </w:r>
      <w:proofErr w:type="gramEnd"/>
      <w:r>
        <w:rPr>
          <w:sz w:val="28"/>
          <w:szCs w:val="28"/>
        </w:rPr>
        <w:t xml:space="preserve"> и социального развития Краснодарского края в муниципальных образованиях обеспечить предоставление государственной услуги в соответствии с утвержденным административным регламентом. </w:t>
      </w:r>
    </w:p>
    <w:p w:rsidR="00EB0C92" w:rsidRDefault="00EB0C92" w:rsidP="00EB0C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информационно-аналитической и методической работы обеспечить:</w:t>
      </w:r>
    </w:p>
    <w:p w:rsidR="00EB0C92" w:rsidRDefault="00EB0C92" w:rsidP="00EB0C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 информации»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pravo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);</w:t>
      </w:r>
    </w:p>
    <w:p w:rsidR="00EB0C92" w:rsidRDefault="00EB0C92" w:rsidP="00EB0C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>
          <w:rPr>
            <w:rStyle w:val="a4"/>
            <w:sz w:val="28"/>
            <w:szCs w:val="28"/>
          </w:rPr>
          <w:t>www.sznkuban.ru</w:t>
        </w:r>
      </w:hyperlink>
      <w:r>
        <w:rPr>
          <w:sz w:val="28"/>
          <w:szCs w:val="28"/>
        </w:rPr>
        <w:t xml:space="preserve">).  </w:t>
      </w:r>
    </w:p>
    <w:p w:rsidR="00EB0C92" w:rsidRDefault="00EB0C92" w:rsidP="00EB0C92">
      <w:pPr>
        <w:widowControl w:val="0"/>
        <w:shd w:val="clear" w:color="auto" w:fill="FFFFFF"/>
        <w:tabs>
          <w:tab w:val="left" w:pos="1346"/>
        </w:tabs>
        <w:suppressAutoHyphens w:val="0"/>
        <w:autoSpaceDE w:val="0"/>
        <w:autoSpaceDN w:val="0"/>
        <w:adjustRightInd w:val="0"/>
        <w:spacing w:line="317" w:lineRule="exact"/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Заместителю начальника отдела правового обеспечения в управлении правового  обеспечения  и  организации  гражданской  службы  министерства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EB0C92" w:rsidRDefault="00EB0C92" w:rsidP="00EB0C92">
      <w:pPr>
        <w:widowControl w:val="0"/>
        <w:shd w:val="clear" w:color="auto" w:fill="FFFFFF"/>
        <w:tabs>
          <w:tab w:val="left" w:pos="1346"/>
        </w:tabs>
        <w:suppressAutoHyphens w:val="0"/>
        <w:autoSpaceDE w:val="0"/>
        <w:autoSpaceDN w:val="0"/>
        <w:adjustRightInd w:val="0"/>
        <w:spacing w:line="317" w:lineRule="exact"/>
        <w:ind w:right="14" w:firstLine="709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возложить на </w:t>
      </w:r>
      <w:proofErr w:type="spellStart"/>
      <w:r>
        <w:rPr>
          <w:sz w:val="28"/>
          <w:szCs w:val="28"/>
        </w:rPr>
        <w:t>певого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заместителя министра С.В. Белопольского. </w:t>
      </w:r>
    </w:p>
    <w:p w:rsidR="00EB0C92" w:rsidRDefault="00EB0C92" w:rsidP="00EB0C92">
      <w:pPr>
        <w:widowControl w:val="0"/>
        <w:shd w:val="clear" w:color="auto" w:fill="FFFFFF"/>
        <w:tabs>
          <w:tab w:val="left" w:pos="1346"/>
        </w:tabs>
        <w:suppressAutoHyphens w:val="0"/>
        <w:autoSpaceDE w:val="0"/>
        <w:autoSpaceDN w:val="0"/>
        <w:adjustRightInd w:val="0"/>
        <w:spacing w:line="317" w:lineRule="exact"/>
        <w:ind w:right="6" w:firstLine="70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>6. Приказ вступает в силу по истечении 10 дней после дня его официального опубликования.</w:t>
      </w:r>
    </w:p>
    <w:p w:rsidR="00EB0C92" w:rsidRDefault="00EB0C92" w:rsidP="00EB0C92">
      <w:pPr>
        <w:shd w:val="clear" w:color="auto" w:fill="FFFFFF"/>
        <w:tabs>
          <w:tab w:val="left" w:pos="4702"/>
          <w:tab w:val="left" w:pos="7963"/>
        </w:tabs>
        <w:ind w:left="57" w:firstLine="709"/>
        <w:rPr>
          <w:sz w:val="28"/>
          <w:szCs w:val="28"/>
        </w:rPr>
      </w:pPr>
    </w:p>
    <w:p w:rsidR="00EB0C92" w:rsidRDefault="00EB0C92" w:rsidP="00EB0C92">
      <w:pPr>
        <w:shd w:val="clear" w:color="auto" w:fill="FFFFFF"/>
        <w:tabs>
          <w:tab w:val="left" w:pos="4702"/>
          <w:tab w:val="left" w:pos="7963"/>
        </w:tabs>
        <w:ind w:left="57" w:firstLine="709"/>
        <w:rPr>
          <w:sz w:val="28"/>
          <w:szCs w:val="28"/>
        </w:rPr>
      </w:pPr>
    </w:p>
    <w:p w:rsidR="00EB0C92" w:rsidRDefault="00EB0C92" w:rsidP="00EB0C9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B0C92" w:rsidRDefault="00EB0C92" w:rsidP="00EB0C92">
      <w:pPr>
        <w:widowControl w:val="0"/>
        <w:autoSpaceDE w:val="0"/>
        <w:autoSpaceDN w:val="0"/>
        <w:adjustRightInd w:val="0"/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министра       </w:t>
      </w:r>
      <w:r>
        <w:rPr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С.В. Белопольский    </w:t>
      </w:r>
    </w:p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EB0C92" w:rsidRDefault="00EB0C92" w:rsidP="00EB0C92"/>
    <w:p w:rsidR="008230C5" w:rsidRDefault="00EB0C92"/>
    <w:sectPr w:rsidR="008230C5" w:rsidSect="00EB0C9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92"/>
    <w:rsid w:val="00662493"/>
    <w:rsid w:val="006A6857"/>
    <w:rsid w:val="007276D6"/>
    <w:rsid w:val="0094523C"/>
    <w:rsid w:val="009E56A9"/>
    <w:rsid w:val="00C4561B"/>
    <w:rsid w:val="00CC4239"/>
    <w:rsid w:val="00CD2907"/>
    <w:rsid w:val="00E93DEC"/>
    <w:rsid w:val="00EB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B0C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276D6"/>
    <w:rPr>
      <w:b/>
      <w:bCs/>
    </w:rPr>
  </w:style>
  <w:style w:type="character" w:styleId="a4">
    <w:name w:val="Hyperlink"/>
    <w:semiHidden/>
    <w:unhideWhenUsed/>
    <w:rsid w:val="00EB0C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B0C9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276D6"/>
    <w:rPr>
      <w:b/>
      <w:bCs/>
    </w:rPr>
  </w:style>
  <w:style w:type="character" w:styleId="a4">
    <w:name w:val="Hyperlink"/>
    <w:semiHidden/>
    <w:unhideWhenUsed/>
    <w:rsid w:val="00EB0C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4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BC97E5CFFE407E7BF785A9862C209FBDDDD68F3FFB670DECA3AA04D7DC82516EE7066AAE9D7CA4C4D0BCU619L" TargetMode="External"/><Relationship Id="rId5" Type="http://schemas.openxmlformats.org/officeDocument/2006/relationships/hyperlink" Target="consultantplus://offline/ref=175B36B2F530C7B12320AED9DE56C0DD02BD30F7C0C0F19BA73C9DB7BCB5D1CFD058AF961F260211I3l4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Апазиди Наталья Эрасовна</dc:creator>
  <cp:lastModifiedBy>Апазиди Наталья Эрасовна</cp:lastModifiedBy>
  <cp:revision>1</cp:revision>
  <dcterms:created xsi:type="dcterms:W3CDTF">2016-11-01T11:08:00Z</dcterms:created>
  <dcterms:modified xsi:type="dcterms:W3CDTF">2016-11-01T11:09:00Z</dcterms:modified>
</cp:coreProperties>
</file>