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83" w:rsidRPr="00973E68" w:rsidRDefault="005B0582" w:rsidP="00973E68">
      <w:pPr>
        <w:pStyle w:val="a3"/>
        <w:tabs>
          <w:tab w:val="left" w:pos="3408"/>
        </w:tabs>
        <w:snapToGrid w:val="0"/>
        <w:ind w:left="5103"/>
        <w:jc w:val="center"/>
        <w:rPr>
          <w:sz w:val="28"/>
          <w:szCs w:val="28"/>
        </w:rPr>
      </w:pPr>
      <w:r w:rsidRPr="00973E68">
        <w:rPr>
          <w:sz w:val="28"/>
          <w:szCs w:val="28"/>
        </w:rPr>
        <w:t>ПРИЛОЖЕНИЕ</w:t>
      </w:r>
      <w:r w:rsidR="00964DB4">
        <w:rPr>
          <w:sz w:val="28"/>
          <w:szCs w:val="28"/>
        </w:rPr>
        <w:t xml:space="preserve"> № 4</w:t>
      </w:r>
    </w:p>
    <w:p w:rsidR="00964DB4" w:rsidRDefault="00361283" w:rsidP="00973E68">
      <w:pPr>
        <w:pStyle w:val="ConsPlusNormal"/>
        <w:ind w:left="5103"/>
        <w:jc w:val="center"/>
      </w:pPr>
      <w:r w:rsidRPr="00973E68">
        <w:t>к административному регламенту предоставления государственной услуги «</w:t>
      </w:r>
      <w:r w:rsidR="00964DB4">
        <w:t xml:space="preserve">Рассмотрение заявления о распоряжении средствами </w:t>
      </w:r>
    </w:p>
    <w:p w:rsidR="00361283" w:rsidRPr="00973E68" w:rsidRDefault="00964DB4" w:rsidP="00973E68">
      <w:pPr>
        <w:pStyle w:val="ConsPlusNormal"/>
        <w:ind w:left="5103"/>
        <w:jc w:val="center"/>
        <w:rPr>
          <w:bCs/>
        </w:rPr>
      </w:pPr>
      <w:r>
        <w:t>(частью средств) материнского (семейного) капитала</w:t>
      </w:r>
      <w:r w:rsidR="00361283" w:rsidRPr="00973E68">
        <w:t>»</w:t>
      </w: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БЛОК – СХЕМА</w:t>
      </w: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предоставления государственной услуги</w:t>
      </w: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6"/>
        <w:gridCol w:w="2085"/>
        <w:gridCol w:w="1417"/>
        <w:gridCol w:w="2127"/>
        <w:gridCol w:w="1950"/>
      </w:tblGrid>
      <w:tr w:rsidR="00EF348B" w:rsidTr="001350AD">
        <w:trPr>
          <w:trHeight w:val="888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135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</w:t>
            </w:r>
            <w:r w:rsidR="00EF348B">
              <w:rPr>
                <w:sz w:val="22"/>
                <w:szCs w:val="22"/>
              </w:rPr>
              <w:t xml:space="preserve"> регистрация заявления </w:t>
            </w:r>
            <w:r>
              <w:rPr>
                <w:sz w:val="22"/>
                <w:szCs w:val="22"/>
              </w:rPr>
              <w:t>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</w:tr>
      <w:tr w:rsidR="00EF348B" w:rsidTr="001350AD">
        <w:trPr>
          <w:trHeight w:val="561"/>
        </w:trPr>
        <w:tc>
          <w:tcPr>
            <w:tcW w:w="2276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8DE78D" wp14:editId="78F8F0B3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10795</wp:posOffset>
                      </wp:positionV>
                      <wp:extent cx="0" cy="350520"/>
                      <wp:effectExtent l="95250" t="0" r="95250" b="4953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05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37.05pt;margin-top:.85pt;width:0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4E9QEAAPoDAAAOAAAAZHJzL2Uyb0RvYy54bWysU0uOEzEQ3SNxB8t70p2gQUyUziwywAZB&#10;xOcAHredtvBPZZNOdgMXmCNwBTYs+GjO0H2jKbuTHjSAhBCb6rZdr+q95/LibGc02QoIytmKTicl&#10;JcJyVyu7qejbN08fPKYkRGZrpp0VFd2LQM+W9+8tWj8XM9c4XQsgWMSGeesr2sTo50UReCMMCxPn&#10;hcVD6cCwiEvYFDWwFqsbXczK8lHROqg9OC5CwN3z4ZAuc30pBY8vpQwiEl1R5BZzhBwvUiyWCzbf&#10;APON4gca7B9YGKYsNh1LnbPIyHtQv5QyioMLTsYJd6ZwUiousgZUMy3vqHndMC+yFjQn+NGm8P/K&#10;8hfbNRBVV/SUEssMXlH3qb/sr7of3ef+ivQfumsM/cf+svvSfe++ddfdV3KafGt9mCN8ZddwWAW/&#10;hmTCToJJX5RHdtnr/ei12EXCh02Ouw9PypNZvobiFuchxGfCGZJ+KhoiMLVp4spZixfqYJqtZtvn&#10;IWJnBB4Bqam2KUam9BNbk7j3KIkBuDZxxtx0XiTuA9v8F/daDNhXQqIbyG/okedQrDSQLcMJqt9N&#10;xyqYmSBSaT2Cykzsj6BDboKJPJt/Cxyzc0dn4wg0yjr4Xde4O1KVQ/5R9aA1yb5w9T7fXbYDByz7&#10;c3gMaYJ/Xmf47ZNd3gAAAP//AwBQSwMEFAAGAAgAAAAhAF1zl97cAAAACAEAAA8AAABkcnMvZG93&#10;bnJldi54bWxMj8FOwzAQRO9I/IO1SNyo04qmEOJUgBQhIS4tcOjNjZc4qr2OYjcNf88iDuU4eqPZ&#10;t+V68k6MOMQukIL5LAOB1ATTUavg472+uQMRkyajXSBU8I0R1tXlRakLE060wXGbWsEjFAutwKbU&#10;F1LGxqLXcRZ6JGZfYfA6cRxaaQZ94nHv5CLLcul1R3zB6h6fLTaH7dErqPHl0OUOd5tp11o/Luu3&#10;16dPpa6vpscHEAmndC7Drz6rQ8VO+3AkE4VTsFjdzrnKYAWC+V/eK1jm9yCrUv5/oPoBAAD//wMA&#10;UEsBAi0AFAAGAAgAAAAhALaDOJL+AAAA4QEAABMAAAAAAAAAAAAAAAAAAAAAAFtDb250ZW50X1R5&#10;cGVzXS54bWxQSwECLQAUAAYACAAAACEAOP0h/9YAAACUAQAACwAAAAAAAAAAAAAAAAAvAQAAX3Jl&#10;bHMvLnJlbHNQSwECLQAUAAYACAAAACEA4HHuBPUBAAD6AwAADgAAAAAAAAAAAAAAAAAuAgAAZHJz&#10;L2Uyb0RvYy54bWxQSwECLQAUAAYACAAAACEAXXOX3twAAAAIAQAADwAAAAAAAAAAAAAAAABP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1350AD"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1350AD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Запрос сведений необходимых для предоставления государственной услуги в рамках межведомственного взаимодействия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</w:tr>
      <w:tr w:rsidR="00EF348B" w:rsidTr="001350AD">
        <w:trPr>
          <w:trHeight w:val="477"/>
        </w:trPr>
        <w:tc>
          <w:tcPr>
            <w:tcW w:w="2276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2E63AB" wp14:editId="0CB25CBC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2540</wp:posOffset>
                      </wp:positionV>
                      <wp:extent cx="0" cy="309880"/>
                      <wp:effectExtent l="95250" t="0" r="57150" b="5207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137.05pt;margin-top:.2pt;width:0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Sl9AEAAPwDAAAOAAAAZHJzL2Uyb0RvYy54bWysU0uO1DAQ3SNxByt7OulBQk3U6Vn0ABsE&#10;LT4H8Dh2x8I/lU0n2Q1cYI7AFdiw4KM5Q3Ijyk53BvGREGJTie16r149l9fnnVbkwMFLa6psuSgy&#10;wg2ztTT7Knv96vG9VUZ8oKamyhpeZT332fnm7p1160p+Zhurag4ESYwvW1dlTQiuzHPPGq6pX1jH&#10;DR4KC5oGXMI+r4G2yK5VflYUD/LWQu3AMu497l5Mh9km8QvBWXguhOeBqCpDbSFFSPEyxnyzpuUe&#10;qGskO8qg/6BCU2mw6Ex1QQMlb0H+QqUlA+utCAtmdW6FkIynHrCbZfFTNy8b6njqBc3xbrbJ/z9a&#10;9uywAyJrvDu0x1CNdzR8GK/G6+Hb8HG8JuO74QbD+H68Gj4NX4cvw83wmWAyOtc6XyLB1uzguPJu&#10;B9GGToCOX2yQdMntfnabd4GwaZPh7v3i4WqV6PJbnAMfnnCrSfypMh+Ayn0TttYYvFILy2Q2PTz1&#10;ASsj8ASIRZWJMVCpHpmahN5hTxTAtlEz5sbzPGqf1Ka/0Cs+YV9wgX6gvqlGmkS+VUAOFGeofrOc&#10;WTAzQoRUagYVSdgfQcfcCONpOv8WOGenitaEGailsfC7qqE7SRVT/qnrqdfY9qWt+3R3yQ4cseTP&#10;8TnEGf5xneC3j3bzHQAA//8DAFBLAwQUAAYACAAAACEAKdAz1NoAAAAHAQAADwAAAGRycy9kb3du&#10;cmV2LnhtbEyOwU7DMBBE70j8g7VI3KjTqBQa4lSAFCEhLi300JsbL3FUex3Fbhr+nkUc4Pg0o5lX&#10;rifvxIhD7AIpmM8yEEhNMB21Cj7e65t7EDFpMtoFQgVfGGFdXV6UujDhTBsct6kVPEKx0ApsSn0h&#10;ZWwseh1noUfi7DMMXifGoZVm0Gce907mWbaUXnfED1b3+GyxOW5PXkGNL8du6XC/mfat9eNt/fb6&#10;tFPq+mp6fACRcEp/ZfjRZ3Wo2OkQTmSicAryu8WcqwoWIDj+xQPjKgdZlfK/f/UNAAD//wMAUEsB&#10;Ai0AFAAGAAgAAAAhALaDOJL+AAAA4QEAABMAAAAAAAAAAAAAAAAAAAAAAFtDb250ZW50X1R5cGVz&#10;XS54bWxQSwECLQAUAAYACAAAACEAOP0h/9YAAACUAQAACwAAAAAAAAAAAAAAAAAvAQAAX3JlbHMv&#10;LnJlbHNQSwECLQAUAAYACAAAACEAvDZkpfQBAAD8AwAADgAAAAAAAAAAAAAAAAAuAgAAZHJzL2Uy&#10;b0RvYy54bWxQSwECLQAUAAYACAAAACEAKdAz1NoAAAAHAQAADwAAAAAAAAAAAAAAAABO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1350AD"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Рассмотрение заявления 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0C8E179" wp14:editId="657EDF4F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3719</wp:posOffset>
                      </wp:positionV>
                      <wp:extent cx="0" cy="302079"/>
                      <wp:effectExtent l="95250" t="0" r="57150" b="603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37.35pt;margin-top:.3pt;width:0;height:23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1e8gEAAPoDAAAOAAAAZHJzL2Uyb0RvYy54bWysU0uOEzEQ3SNxB8t70p0g8WmlM4sMsEEQ&#10;8TmAx22nLfxT2aST3cAF5ghcgQ0LPpozdN+IsjvpQXwkhNhUtz/vVb1X5eXZ3miyExCUszWdz0pK&#10;hOWuUXZb09evHt95QEmIzDZMOytqehCBnq1u31p2vhIL1zrdCCBIYkPV+Zq2MfqqKAJvhWFh5ryw&#10;eCgdGBZxCduiAdYhu9HFoizvFZ2DxoPjIgTcPR8P6SrzSyl4fC5lEJHommJtMUfI8SLFYrVk1RaY&#10;bxU/lsH+oQrDlMWkE9U5i4y8BfULlVEcXHAyzrgzhZNScZE1oJp5+ZOaly3zImtBc4KfbAr/j5Y/&#10;222AqKamC0osM9ii/sNwOVz13/qPwxUZ3vXXGIb3w2X/qf/af+mv+89kkXzrfKgQvrYbOK6C30Ay&#10;YS/BpC/KI/vs9WHyWuwj4eMmx9275aK8/zDRFTc4DyE+Ec6Q9FPTEIGpbRvXzlpsqIN5tprtnoY4&#10;Ak+AlFTbFCNT+pFtSDx4lMQAXHdMks6LVPtYbf6LBy1G7Ash0Q2sb8yR51CsNZAdwwlq3swnFryZ&#10;IFJpPYHKXNgfQce7CSbybP4tcLqdMzobJ6BR1sHvssb9qVQ53j+pHrUm2ReuOeTeZTtwwHITjo8h&#10;TfCP6wy/ebKr7wAAAP//AwBQSwMEFAAGAAgAAAAhACUP6ozbAAAABwEAAA8AAABkcnMvZG93bnJl&#10;di54bWxMjsFOwzAQRO9I/IO1SNyoQ1TSKmRTAVKEhLi0wKE3N17iqPY6it00/D1GHOA4mtGbV21m&#10;Z8VEY+g9I9wuMhDErdc9dwjvb83NGkSIirWyngnhiwJs6suLSpXan3lL0y52IkE4lArBxDiUUobW&#10;kFNh4Qfi1H360amY4thJPapzgjsr8ywrpFM9pwejBnoy1B53J4fQ0POxLyztt/O+M266a15fHj8Q&#10;r6/mh3sQkeb4N4Yf/aQOdXI6+BPrICxCvlqu0hShAJHq33hAWK5zkHUl//vX3wAAAP//AwBQSwEC&#10;LQAUAAYACAAAACEAtoM4kv4AAADhAQAAEwAAAAAAAAAAAAAAAAAAAAAAW0NvbnRlbnRfVHlwZXNd&#10;LnhtbFBLAQItABQABgAIAAAAIQA4/SH/1gAAAJQBAAALAAAAAAAAAAAAAAAAAC8BAABfcmVscy8u&#10;cmVsc1BLAQItABQABgAIAAAAIQBBeD1e8gEAAPoDAAAOAAAAAAAAAAAAAAAAAC4CAABkcnMvZTJv&#10;RG9jLnhtbFBLAQItABQABgAIAAAAIQAlD+qM2wAAAAcBAAAPAAAAAAAAAAAAAAAAAEw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обоснованностью определения наличия либо отсутствия у заявителя права на предоставление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8C921B" wp14:editId="1DCDDD71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-6259</wp:posOffset>
                      </wp:positionV>
                      <wp:extent cx="0" cy="302078"/>
                      <wp:effectExtent l="95250" t="0" r="57150" b="603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37.35pt;margin-top:-.5pt;width:0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Wo8wEAAPoDAAAOAAAAZHJzL2Uyb0RvYy54bWysU0uO1DAQ3SNxB8t7OulGglGr07PoATYI&#10;WnwO4HHsjoV/KptO927gAnMErsCGBR/NGZIbUXbSGcRHQohNJf68qvdelVfnB6PJXkBQzlZ0Pisp&#10;EZa7WtldRV+/enzvjJIQma2ZdlZU9CgCPV/fvbNq/VIsXON0LYBgEhuWra9oE6NfFkXgjTAszJwX&#10;Fg+lA8MiLmFX1MBazG50sSjLB0XroPbguAgBdy+GQ7rO+aUUPD6XMohIdEWRW8wRcrxMsViv2HIH&#10;zDeKjzTYP7AwTFksOqW6YJGRt6B+SWUUBxecjDPuTOGkVFxkDahmXv6k5mXDvMha0JzgJ5vC/0vL&#10;n+23QFSNvaPEMoMt6j70V/1196372F+T/l13g6F/3191n7qv3ZfupvtM5sm31oclwjd2C+Mq+C0k&#10;Ew4STPqiPHLIXh8nr8UhEj5scty9Xy7Kh2cpXXGL8xDiE+EMST8VDRGY2jVx46zFhjqYZ6vZ/mmI&#10;A/AESEW1TTEypR/ZmsSjR0kMwLVjkXReJO4D2/wXj1oM2BdCohvIb6iR51BsNJA9wwmq32TlSFVb&#10;vJkgUmk9gcpM7I+g8W6CiTybfwucbueKzsYJaJR18Luq8XCiKof7J9WD1iT70tXH3LtsBw5YbsL4&#10;GNIE/7jO8Nsnu/4OAAD//wMAUEsDBBQABgAIAAAAIQAvI+Qj3gAAAAkBAAAPAAAAZHJzL2Rvd25y&#10;ZXYueG1sTI/BTsMwDIbvSLxDZCRuW7ppdKjUnQCpQkJcNuCwW9aYplriVE3WlbcniAM72v70+/vL&#10;zeSsGGkInWeExTwDQdx43XGL8PFez+5BhKhYK+uZEL4pwKa6vipVof2ZtzTuYitSCIdCIZgY+0LK&#10;0BhyKsx9T5xuX35wKqZxaKUe1DmFOyuXWZZLpzpOH4zq6dlQc9ydHEJNL8cut7TfTvvWuPGufnt9&#10;+kS8vZkeH0BEmuI/DL/6SR2q5HTwJ9ZBWITlerVOKMJskTol4G9xQFjlOciqlJcNqh8AAAD//wMA&#10;UEsBAi0AFAAGAAgAAAAhALaDOJL+AAAA4QEAABMAAAAAAAAAAAAAAAAAAAAAAFtDb250ZW50X1R5&#10;cGVzXS54bWxQSwECLQAUAAYACAAAACEAOP0h/9YAAACUAQAACwAAAAAAAAAAAAAAAAAvAQAAX3Jl&#10;bHMvLnJlbHNQSwECLQAUAAYACAAAACEA0XTVqPMBAAD6AwAADgAAAAAAAAAAAAAAAAAuAgAAZHJz&#10;L2Uyb0RvYy54bWxQSwECLQAUAAYACAAAACEALyPkI94AAAAJAQAADwAAAAAAAAAAAAAAAABN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549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AD" w:rsidRPr="00EF348B" w:rsidRDefault="001350AD" w:rsidP="001350A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348B">
              <w:rPr>
                <w:rFonts w:ascii="Times New Roman" w:hAnsi="Times New Roman" w:cs="Times New Roman"/>
                <w:sz w:val="22"/>
                <w:szCs w:val="22"/>
              </w:rPr>
              <w:t>Принятие решени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о предоставлении либо об отказе в предоставлении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EF348B" w:rsidTr="001350AD">
        <w:trPr>
          <w:trHeight w:val="637"/>
        </w:trPr>
        <w:tc>
          <w:tcPr>
            <w:tcW w:w="9855" w:type="dxa"/>
            <w:gridSpan w:val="5"/>
            <w:vAlign w:val="center"/>
          </w:tcPr>
          <w:p w:rsidR="007A16A7" w:rsidRDefault="007A16A7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F59522" wp14:editId="5567216D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347.95pt;margin-top:.85pt;width:0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G9G9AEAAPwDAAAOAAAAZHJzL2Uyb0RvYy54bWysU0uOEzEQ3SNxB8t70p0gPhOlM4sMsEEQ&#10;AXMAj9tOW/inskknu4ELzBG4AhsWwGjO0H0jyu6kB/GREGJT3bbrvar3yl6c7owmWwFBOVvR6aSk&#10;RFjuamU3FT1/8/TeY0pCZLZm2llR0b0I9HR5986i9XMxc43TtQCCJDbMW1/RJkY/L4rAG2FYmDgv&#10;LB5KB4ZFXMKmqIG1yG50MSvLh0XroPbguAgBd8+GQ7rM/FIKHl9KGUQkuqLYW8wRcrxIsVgu2HwD&#10;zDeKH9pg/9CFYcpi0ZHqjEVG3oH6hcooDi44GSfcmcJJqbjIGlDNtPxJzeuGeZG1oDnBjzaF/0fL&#10;X2zXQFSNs5tRYpnBGXUf+8v+qrvuPvVXpH/f3WDoP/SX3efuW/e1u+m+EExG51of5kiwsms4rIJf&#10;Q7JhJ8GkLwoku+z2fnRb7CLhwybH3fsn00cnDxJdcYvzEOIz4QxJPxUNEZjaNHHlrMWROphms9n2&#10;eYgD8AhIRbVNMTKln9iaxL1HTQzAtYci6bxIvQ/d5r+412LAvhIS/cD+hhr5JoqVBrJleIfqt9OR&#10;BTMTRCqtR1CZG/sj6JCbYCLfzr8Fjtm5orNxBBplHfyuatwdW5VD/lH1oDXJvnD1Ps8u24FXLA/h&#10;8BzSHf5xneG3j3b5HQAA//8DAFBLAwQUAAYACAAAACEA60IijNwAAAAIAQAADwAAAGRycy9kb3du&#10;cmV2LnhtbEyPzU7DMBCE70i8g7VI3KjDT0Mb4lSAFCEhLi300JsbL3FUex3FbhrenkUc4LajbzQ7&#10;U64m78SIQ+wCKbieZSCQmmA6ahV8vNdXCxAxaTLaBUIFXxhhVZ2flbow4URrHDepFRxCsdAKbEp9&#10;IWVsLHodZ6FHYvYZBq8Ty6GVZtAnDvdO3mRZLr3uiD9Y3eOzxeawOXoFNb4cutzhbj3tWuvHef32&#10;+rRV6vJienwAkXBKf2b4qc/VoeJO+3AkE4VTkC/nS7YyuAfB/Ffv+bi9A1mV8v+A6hsAAP//AwBQ&#10;SwECLQAUAAYACAAAACEAtoM4kv4AAADhAQAAEwAAAAAAAAAAAAAAAAAAAAAAW0NvbnRlbnRfVHlw&#10;ZXNdLnhtbFBLAQItABQABgAIAAAAIQA4/SH/1gAAAJQBAAALAAAAAAAAAAAAAAAAAC8BAABfcmVs&#10;cy8ucmVsc1BLAQItABQABgAIAAAAIQC9PG9G9AEAAPwDAAAOAAAAAAAAAAAAAAAAAC4CAABkcnMv&#10;ZTJvRG9jLnhtbFBLAQItABQABgAIAAAAIQDrQiKM3AAAAAgBAAAPAAAAAAAAAAAAAAAAAE4EAABk&#10;cnMvZG93bnJldi54bWxQSwUGAAAAAAQABADzAAAAV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A37E6" wp14:editId="1BBF6293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158.3pt;margin-top:.85pt;width:0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lM9gEAAPwDAAAOAAAAZHJzL2Uyb0RvYy54bWysU0uO1DAQ3SNxB8t7Ot2D+EzU6Vn0ABsE&#10;LT4H8Dh2x8I/lU2nsxu4wByBK7BhwUdzhuRGlJ3uDOIjIcSmEtv1qt57ZS/P9kaTnYCgnK3oYjan&#10;RFjuamW3FX396vGdh5SEyGzNtLOiop0I9Gx1+9ay9aU4cY3TtQCCRWwoW1/RJkZfFkXgjTAszJwX&#10;Fg+lA8MiLmFb1MBarG50cTKf3y9aB7UHx0UIuHs+HtJVri+l4PG5lEFEoiuK3GKOkONFisVqycot&#10;MN8ofqDB/oGFYcpi06nUOYuMvAX1SymjOLjgZJxxZwonpeIia0A1i/lPal42zIusBc0JfrIp/L+y&#10;/NluA0TVOLsFJZYZnFH/Ybgcrvpv/cfhigzv+msMw/vhsv/Uf+2/9Nf9Z4LJ6FzrQ4kF1nYDh1Xw&#10;G0g27CWY9EWBZJ/d7ia3xT4SPm5y3L17unhwei+VK25wHkJ8Ipwh6aeiIQJT2yaunbU4UgeLbDbb&#10;PQ1xBB4Bqam2KUam9CNbk9h51MQAXHtoks6LxH1km/9ip8WIfSEk+oH8xh75Joq1BrJjeIfqN1k5&#10;UtUWMxNEKq0n0DwT+yPokJtgIt/OvwVO2bmjs3ECGmUd/K5r3B+pyjH/qHrUmmRfuLrLs8t24BXL&#10;Qzg8h3SHf1xn+M2jXX0HAAD//wMAUEsDBBQABgAIAAAAIQBu7pKf3AAAAAgBAAAPAAAAZHJzL2Rv&#10;d25yZXYueG1sTI/BTsMwEETvSPyDtUjcqFMKoQpxKkCKkBCXFnrozY2XOKq9jmI3DX/PIg7lOHqj&#10;2bflavJOjDjELpCC+SwDgdQE01Gr4POjvlmCiEmT0S4QKvjGCKvq8qLUhQknWuO4Sa3gEYqFVmBT&#10;6gspY2PR6zgLPRKzrzB4nTgOrTSDPvG4d/I2y3LpdUd8weoeXyw2h83RK6jx9dDlDnfraddaP97X&#10;72/PW6Wur6anRxAJp3Quw68+q0PFTvtwJBOFU7CY5zlXGTyAYP6X9wryxR3IqpT/H6h+AAAA//8D&#10;AFBLAQItABQABgAIAAAAIQC2gziS/gAAAOEBAAATAAAAAAAAAAAAAAAAAAAAAABbQ29udGVudF9U&#10;eXBlc10ueG1sUEsBAi0AFAAGAAgAAAAhADj9If/WAAAAlAEAAAsAAAAAAAAAAAAAAAAALwEAAF9y&#10;ZWxzLy5yZWxzUEsBAi0AFAAGAAgAAAAhAFoiGUz2AQAA/AMAAA4AAAAAAAAAAAAAAAAALgIAAGRy&#10;cy9lMm9Eb2MueG1sUEsBAi0AFAAGAAgAAAAhAG7ukp/cAAAACAEAAA8AAAAAAAAAAAAAAAAAUA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</w:p>
          <w:p w:rsidR="00EF348B" w:rsidRPr="007A16A7" w:rsidRDefault="00EF348B" w:rsidP="007A16A7"/>
        </w:tc>
      </w:tr>
      <w:tr w:rsidR="00EF348B" w:rsidTr="001350AD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заявителю уведомления </w:t>
            </w:r>
            <w:r w:rsidR="00B90F7A">
              <w:rPr>
                <w:rFonts w:ascii="Times New Roman" w:hAnsi="Times New Roman" w:cs="Times New Roman"/>
                <w:sz w:val="22"/>
                <w:szCs w:val="22"/>
              </w:rPr>
              <w:t xml:space="preserve">о предоставлении либо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 отказе в предоставлении государст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венной услуги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572271" w:rsidRDefault="00EF348B" w:rsidP="0057227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Предоставление</w:t>
            </w:r>
            <w:r w:rsidRPr="00EF348B">
              <w:rPr>
                <w:rFonts w:eastAsiaTheme="minorHAnsi"/>
                <w:kern w:val="0"/>
                <w:sz w:val="22"/>
                <w:szCs w:val="22"/>
              </w:rPr>
              <w:t xml:space="preserve"> </w:t>
            </w:r>
            <w:r w:rsidR="00973E68">
              <w:rPr>
                <w:rFonts w:eastAsiaTheme="minorHAnsi"/>
                <w:kern w:val="0"/>
                <w:sz w:val="22"/>
                <w:szCs w:val="22"/>
              </w:rPr>
              <w:t>государственной услуги</w:t>
            </w:r>
          </w:p>
        </w:tc>
      </w:tr>
    </w:tbl>
    <w:p w:rsidR="00EF348B" w:rsidRPr="0047714A" w:rsidRDefault="0047714A" w:rsidP="0047714A">
      <w:pPr>
        <w:pStyle w:val="a3"/>
        <w:tabs>
          <w:tab w:val="left" w:pos="3408"/>
        </w:tabs>
        <w:jc w:val="right"/>
        <w:rPr>
          <w:bCs/>
          <w:sz w:val="28"/>
          <w:szCs w:val="28"/>
        </w:rPr>
      </w:pPr>
      <w:r w:rsidRPr="0047714A">
        <w:rPr>
          <w:bCs/>
          <w:sz w:val="28"/>
          <w:szCs w:val="28"/>
        </w:rPr>
        <w:t>».</w:t>
      </w:r>
    </w:p>
    <w:p w:rsidR="00EF348B" w:rsidRDefault="00EF348B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1350AD" w:rsidRDefault="001350A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EF348B" w:rsidRP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4878DD" w:rsidRDefault="004878DD" w:rsidP="004878DD">
      <w:pPr>
        <w:ind w:firstLine="720"/>
        <w:jc w:val="center"/>
        <w:rPr>
          <w:b/>
          <w:szCs w:val="28"/>
        </w:rPr>
      </w:pPr>
    </w:p>
    <w:p w:rsidR="004878DD" w:rsidRDefault="004878DD" w:rsidP="004878DD">
      <w:pPr>
        <w:tabs>
          <w:tab w:val="left" w:pos="1260"/>
          <w:tab w:val="left" w:pos="1350"/>
        </w:tabs>
        <w:jc w:val="both"/>
        <w:rPr>
          <w:szCs w:val="28"/>
        </w:rPr>
      </w:pPr>
    </w:p>
    <w:sectPr w:rsidR="004878DD" w:rsidSect="004878DD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D"/>
    <w:rsid w:val="00096126"/>
    <w:rsid w:val="000A6B4E"/>
    <w:rsid w:val="000B36C6"/>
    <w:rsid w:val="001350AD"/>
    <w:rsid w:val="0022506C"/>
    <w:rsid w:val="002D2763"/>
    <w:rsid w:val="002E201F"/>
    <w:rsid w:val="003353E9"/>
    <w:rsid w:val="00361283"/>
    <w:rsid w:val="00396029"/>
    <w:rsid w:val="003C38BA"/>
    <w:rsid w:val="0047714A"/>
    <w:rsid w:val="004878DD"/>
    <w:rsid w:val="00572271"/>
    <w:rsid w:val="005B0582"/>
    <w:rsid w:val="007A16A7"/>
    <w:rsid w:val="00964DB4"/>
    <w:rsid w:val="00973E68"/>
    <w:rsid w:val="00A01C84"/>
    <w:rsid w:val="00B90F7A"/>
    <w:rsid w:val="00E339DE"/>
    <w:rsid w:val="00E539BC"/>
    <w:rsid w:val="00ED0FE6"/>
    <w:rsid w:val="00E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89F2-3B2E-48A9-811F-019A385B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 Юлиана Сергевна</dc:creator>
  <cp:keywords/>
  <dc:description/>
  <cp:lastModifiedBy>Шелухин Антон Викторович</cp:lastModifiedBy>
  <cp:revision>17</cp:revision>
  <cp:lastPrinted>2016-10-07T11:53:00Z</cp:lastPrinted>
  <dcterms:created xsi:type="dcterms:W3CDTF">2014-09-24T12:29:00Z</dcterms:created>
  <dcterms:modified xsi:type="dcterms:W3CDTF">2016-10-07T12:07:00Z</dcterms:modified>
</cp:coreProperties>
</file>