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87" w:rsidRPr="00C03A87" w:rsidRDefault="00C03A87" w:rsidP="00C03A87">
      <w:pPr>
        <w:jc w:val="center"/>
        <w:rPr>
          <w:sz w:val="20"/>
          <w:szCs w:val="20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A87" w:rsidRPr="00C03A87" w:rsidRDefault="00C03A87" w:rsidP="00C03A87">
      <w:pPr>
        <w:jc w:val="center"/>
        <w:rPr>
          <w:sz w:val="20"/>
          <w:szCs w:val="20"/>
        </w:rPr>
      </w:pPr>
    </w:p>
    <w:p w:rsidR="00C03A87" w:rsidRPr="00C03A87" w:rsidRDefault="00C03A87" w:rsidP="00C03A87">
      <w:pPr>
        <w:jc w:val="center"/>
        <w:rPr>
          <w:szCs w:val="28"/>
        </w:rPr>
      </w:pPr>
      <w:r w:rsidRPr="00C03A87">
        <w:rPr>
          <w:bCs/>
        </w:rPr>
        <w:t>МИНИСТЕРСТВО ТРУДА И СОЦИАЛЬНОГО РАЗВИТИЯ  КРАСНОДАРСКОГО КРАЯ</w:t>
      </w:r>
    </w:p>
    <w:p w:rsidR="00C03A87" w:rsidRPr="00C03A87" w:rsidRDefault="00C03A87" w:rsidP="00C03A87">
      <w:pPr>
        <w:jc w:val="center"/>
        <w:rPr>
          <w:b/>
          <w:sz w:val="32"/>
          <w:szCs w:val="32"/>
        </w:rPr>
      </w:pPr>
    </w:p>
    <w:p w:rsidR="00C03A87" w:rsidRPr="00C03A87" w:rsidRDefault="00C03A87" w:rsidP="00C03A87">
      <w:pPr>
        <w:jc w:val="center"/>
        <w:rPr>
          <w:b/>
          <w:sz w:val="32"/>
          <w:szCs w:val="32"/>
        </w:rPr>
      </w:pPr>
      <w:proofErr w:type="gramStart"/>
      <w:r w:rsidRPr="00C03A87">
        <w:rPr>
          <w:b/>
          <w:sz w:val="32"/>
          <w:szCs w:val="32"/>
        </w:rPr>
        <w:t>П</w:t>
      </w:r>
      <w:proofErr w:type="gramEnd"/>
      <w:r w:rsidRPr="00C03A87">
        <w:rPr>
          <w:b/>
          <w:sz w:val="32"/>
          <w:szCs w:val="32"/>
        </w:rPr>
        <w:t xml:space="preserve"> Р И К А З</w:t>
      </w:r>
    </w:p>
    <w:p w:rsidR="00C03A87" w:rsidRPr="00C03A87" w:rsidRDefault="00C03A87" w:rsidP="00C03A87">
      <w:pPr>
        <w:rPr>
          <w:szCs w:val="28"/>
        </w:rPr>
      </w:pPr>
      <w:r w:rsidRPr="00C03A87">
        <w:rPr>
          <w:szCs w:val="28"/>
        </w:rPr>
        <w:t>«</w:t>
      </w:r>
      <w:r w:rsidR="0073653C">
        <w:rPr>
          <w:szCs w:val="28"/>
        </w:rPr>
        <w:t>01</w:t>
      </w:r>
      <w:r w:rsidRPr="00C03A87">
        <w:rPr>
          <w:szCs w:val="28"/>
        </w:rPr>
        <w:t>»</w:t>
      </w:r>
      <w:r w:rsidR="0073653C">
        <w:rPr>
          <w:szCs w:val="28"/>
        </w:rPr>
        <w:t xml:space="preserve"> сентября </w:t>
      </w:r>
      <w:r w:rsidRPr="00C03A87">
        <w:rPr>
          <w:szCs w:val="28"/>
        </w:rPr>
        <w:t>20</w:t>
      </w:r>
      <w:r w:rsidR="0073653C">
        <w:rPr>
          <w:szCs w:val="28"/>
        </w:rPr>
        <w:t>16</w:t>
      </w:r>
      <w:r w:rsidRPr="00C03A87">
        <w:rPr>
          <w:szCs w:val="28"/>
        </w:rPr>
        <w:t xml:space="preserve"> г.                                                          </w:t>
      </w:r>
      <w:r w:rsidR="0073653C">
        <w:rPr>
          <w:szCs w:val="28"/>
        </w:rPr>
        <w:t xml:space="preserve">                  </w:t>
      </w:r>
      <w:r w:rsidRPr="00C03A87">
        <w:rPr>
          <w:szCs w:val="28"/>
        </w:rPr>
        <w:t xml:space="preserve"> № </w:t>
      </w:r>
      <w:r w:rsidR="0073653C">
        <w:rPr>
          <w:szCs w:val="28"/>
        </w:rPr>
        <w:t>1091</w:t>
      </w:r>
    </w:p>
    <w:p w:rsidR="00C03A87" w:rsidRPr="00C03A87" w:rsidRDefault="00C03A87" w:rsidP="00C03A87">
      <w:pPr>
        <w:jc w:val="center"/>
        <w:rPr>
          <w:szCs w:val="28"/>
        </w:rPr>
      </w:pPr>
      <w:r w:rsidRPr="00C03A87">
        <w:rPr>
          <w:szCs w:val="28"/>
        </w:rPr>
        <w:t>г. Краснодар</w:t>
      </w:r>
    </w:p>
    <w:p w:rsidR="00776A63" w:rsidRDefault="00776A63" w:rsidP="00776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8D9" w:rsidRDefault="000148D9" w:rsidP="00776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63" w:rsidRPr="00F50761" w:rsidRDefault="00776A63" w:rsidP="00C553D1">
      <w:pPr>
        <w:pStyle w:val="a3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61">
        <w:rPr>
          <w:rFonts w:ascii="Times New Roman" w:hAnsi="Times New Roman" w:cs="Times New Roman"/>
          <w:b/>
          <w:sz w:val="28"/>
          <w:szCs w:val="28"/>
        </w:rPr>
        <w:t>О</w:t>
      </w:r>
      <w:r w:rsidR="005B42D0">
        <w:rPr>
          <w:rFonts w:ascii="Times New Roman" w:hAnsi="Times New Roman" w:cs="Times New Roman"/>
          <w:b/>
          <w:sz w:val="28"/>
          <w:szCs w:val="28"/>
        </w:rPr>
        <w:t xml:space="preserve"> централизации закупок</w:t>
      </w:r>
    </w:p>
    <w:p w:rsidR="00776A63" w:rsidRPr="00F50761" w:rsidRDefault="00776A63" w:rsidP="00776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63" w:rsidRPr="009613DF" w:rsidRDefault="00776A63" w:rsidP="00776A6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A63" w:rsidRPr="008358BD" w:rsidRDefault="00776A63" w:rsidP="00CA4416">
      <w:pPr>
        <w:pStyle w:val="ConsPlusNormal"/>
        <w:ind w:firstLine="709"/>
        <w:jc w:val="both"/>
        <w:outlineLvl w:val="0"/>
        <w:rPr>
          <w:specVanish/>
        </w:rPr>
      </w:pPr>
      <w:r w:rsidRPr="008358BD">
        <w:t>В</w:t>
      </w:r>
      <w:r w:rsidR="005B42D0">
        <w:t xml:space="preserve"> соответствии с частью 5 статьи 26 </w:t>
      </w:r>
      <w:r w:rsidRPr="008358BD">
        <w:t>Фе</w:t>
      </w:r>
      <w:r>
        <w:t xml:space="preserve">дерального закона от </w:t>
      </w:r>
      <w:r w:rsidR="00A64679">
        <w:t xml:space="preserve">5 апреля </w:t>
      </w:r>
      <w:r>
        <w:t>2013</w:t>
      </w:r>
      <w:r w:rsidR="00DF5E16">
        <w:t xml:space="preserve"> г.</w:t>
      </w:r>
      <w:r>
        <w:t xml:space="preserve"> </w:t>
      </w:r>
      <w:r w:rsidRPr="008358BD">
        <w:t>№ 44-ФЗ «О контрактной системе в сфере закупок товаров</w:t>
      </w:r>
      <w:r w:rsidR="00CF00AE">
        <w:t>,</w:t>
      </w:r>
      <w:r w:rsidRPr="008358BD">
        <w:t xml:space="preserve"> работ, услуг для обеспечения государственных и мун</w:t>
      </w:r>
      <w:r>
        <w:t>иципальных нужд»</w:t>
      </w:r>
      <w:r w:rsidR="005B42D0">
        <w:t xml:space="preserve"> </w:t>
      </w:r>
      <w:proofErr w:type="gramStart"/>
      <w:r w:rsidRPr="008358BD">
        <w:t>п</w:t>
      </w:r>
      <w:proofErr w:type="gramEnd"/>
      <w:r w:rsidRPr="008358BD">
        <w:t xml:space="preserve"> р и к а з ы в а ю:</w:t>
      </w:r>
    </w:p>
    <w:p w:rsidR="00DF5E16" w:rsidRDefault="00776A63" w:rsidP="00DF5E16">
      <w:pPr>
        <w:ind w:firstLine="709"/>
        <w:jc w:val="both"/>
        <w:rPr>
          <w:rStyle w:val="a5"/>
          <w:rFonts w:eastAsia="Calibri"/>
          <w:b w:val="0"/>
          <w:color w:val="000000" w:themeColor="text1"/>
          <w:szCs w:val="28"/>
        </w:rPr>
      </w:pPr>
      <w:r w:rsidRPr="008358BD">
        <w:t xml:space="preserve">1. </w:t>
      </w:r>
      <w:proofErr w:type="gramStart"/>
      <w:r w:rsidR="005B42D0">
        <w:t xml:space="preserve">Установить, что </w:t>
      </w:r>
      <w:r w:rsidR="0032334D">
        <w:t xml:space="preserve">министерство труда и социального развития Краснодарского края, подведомственные ему </w:t>
      </w:r>
      <w:r w:rsidR="008E0AEC" w:rsidRPr="00776A63">
        <w:rPr>
          <w:rStyle w:val="a5"/>
          <w:rFonts w:eastAsia="Calibri"/>
          <w:b w:val="0"/>
          <w:color w:val="000000" w:themeColor="text1"/>
          <w:szCs w:val="28"/>
        </w:rPr>
        <w:t>упр</w:t>
      </w:r>
      <w:r w:rsidR="008E0AEC">
        <w:rPr>
          <w:rStyle w:val="a5"/>
          <w:rFonts w:eastAsia="Calibri"/>
          <w:b w:val="0"/>
          <w:color w:val="000000" w:themeColor="text1"/>
          <w:szCs w:val="28"/>
        </w:rPr>
        <w:t>авления</w:t>
      </w:r>
      <w:r w:rsidR="008E0AEC" w:rsidRPr="00776A63">
        <w:rPr>
          <w:rStyle w:val="a5"/>
          <w:rFonts w:eastAsia="Calibri"/>
          <w:b w:val="0"/>
          <w:color w:val="000000" w:themeColor="text1"/>
          <w:szCs w:val="28"/>
        </w:rPr>
        <w:t xml:space="preserve"> социальной защиты населения министерства труда и социального развития Краснодарского края в муниципальн</w:t>
      </w:r>
      <w:r w:rsidR="008E0AEC">
        <w:rPr>
          <w:rStyle w:val="a5"/>
          <w:rFonts w:eastAsia="Calibri"/>
          <w:b w:val="0"/>
          <w:color w:val="000000" w:themeColor="text1"/>
          <w:szCs w:val="28"/>
        </w:rPr>
        <w:t>ых образованиях, государственные</w:t>
      </w:r>
      <w:r w:rsidR="008E0AEC" w:rsidRPr="00776A63">
        <w:rPr>
          <w:rStyle w:val="a5"/>
          <w:rFonts w:eastAsia="Calibri"/>
          <w:b w:val="0"/>
          <w:color w:val="000000" w:themeColor="text1"/>
          <w:szCs w:val="28"/>
        </w:rPr>
        <w:t xml:space="preserve"> казенны</w:t>
      </w:r>
      <w:r w:rsidR="008E0AEC">
        <w:rPr>
          <w:rStyle w:val="a5"/>
          <w:rFonts w:eastAsia="Calibri"/>
          <w:b w:val="0"/>
          <w:color w:val="000000" w:themeColor="text1"/>
          <w:szCs w:val="28"/>
        </w:rPr>
        <w:t>е</w:t>
      </w:r>
      <w:r w:rsidR="008E0AEC" w:rsidRPr="00776A63">
        <w:rPr>
          <w:rStyle w:val="a5"/>
          <w:rFonts w:eastAsia="Calibri"/>
          <w:b w:val="0"/>
          <w:color w:val="000000" w:themeColor="text1"/>
          <w:szCs w:val="28"/>
        </w:rPr>
        <w:t xml:space="preserve"> </w:t>
      </w:r>
      <w:r w:rsidR="008E0AEC">
        <w:rPr>
          <w:rStyle w:val="a5"/>
          <w:rFonts w:eastAsia="Calibri"/>
          <w:b w:val="0"/>
          <w:color w:val="000000" w:themeColor="text1"/>
          <w:szCs w:val="28"/>
        </w:rPr>
        <w:t xml:space="preserve">и бюджетные </w:t>
      </w:r>
      <w:r w:rsidR="008E0AEC" w:rsidRPr="00776A63">
        <w:rPr>
          <w:rStyle w:val="a5"/>
          <w:rFonts w:eastAsia="Calibri"/>
          <w:b w:val="0"/>
          <w:color w:val="000000" w:themeColor="text1"/>
          <w:szCs w:val="28"/>
        </w:rPr>
        <w:t>учреждени</w:t>
      </w:r>
      <w:r w:rsidR="008E0AEC">
        <w:rPr>
          <w:rStyle w:val="a5"/>
          <w:rFonts w:eastAsia="Calibri"/>
          <w:b w:val="0"/>
          <w:color w:val="000000" w:themeColor="text1"/>
          <w:szCs w:val="28"/>
        </w:rPr>
        <w:t xml:space="preserve">я </w:t>
      </w:r>
      <w:r w:rsidR="00CE22FE">
        <w:rPr>
          <w:rStyle w:val="a5"/>
          <w:rFonts w:eastAsia="Calibri"/>
          <w:b w:val="0"/>
          <w:color w:val="000000" w:themeColor="text1"/>
          <w:szCs w:val="28"/>
        </w:rPr>
        <w:t xml:space="preserve">в </w:t>
      </w:r>
      <w:r w:rsidR="00CE22FE">
        <w:rPr>
          <w:szCs w:val="28"/>
        </w:rPr>
        <w:t xml:space="preserve">соответствии с пунктом 4 части 5 статьи 26 </w:t>
      </w:r>
      <w:r w:rsidR="00CE22FE" w:rsidRPr="008358BD">
        <w:rPr>
          <w:szCs w:val="28"/>
        </w:rPr>
        <w:t>Фе</w:t>
      </w:r>
      <w:r w:rsidR="00CE22FE">
        <w:rPr>
          <w:szCs w:val="28"/>
        </w:rPr>
        <w:t xml:space="preserve">дерального закона от 5 апреля 2013 г. </w:t>
      </w:r>
      <w:r w:rsidR="00CE22FE" w:rsidRPr="008358BD">
        <w:rPr>
          <w:szCs w:val="28"/>
        </w:rPr>
        <w:t>№ 44-ФЗ «О контрактной системе в сфере закупок товаров</w:t>
      </w:r>
      <w:r w:rsidR="00CE22FE">
        <w:rPr>
          <w:szCs w:val="28"/>
        </w:rPr>
        <w:t>,</w:t>
      </w:r>
      <w:r w:rsidR="00CE22FE" w:rsidRPr="008358BD">
        <w:rPr>
          <w:szCs w:val="28"/>
        </w:rPr>
        <w:t xml:space="preserve"> работ, услуг для обеспечения государственных и</w:t>
      </w:r>
      <w:proofErr w:type="gramEnd"/>
      <w:r w:rsidR="00CE22FE" w:rsidRPr="008358BD">
        <w:rPr>
          <w:szCs w:val="28"/>
        </w:rPr>
        <w:t xml:space="preserve"> мун</w:t>
      </w:r>
      <w:r w:rsidR="00CE22FE">
        <w:rPr>
          <w:szCs w:val="28"/>
        </w:rPr>
        <w:t xml:space="preserve">иципальных нужд» </w:t>
      </w:r>
      <w:r w:rsidR="00DF5E16">
        <w:rPr>
          <w:rStyle w:val="a5"/>
          <w:rFonts w:eastAsia="Calibri"/>
          <w:b w:val="0"/>
          <w:color w:val="000000" w:themeColor="text1"/>
          <w:szCs w:val="28"/>
        </w:rPr>
        <w:t>осуществляют полномочия заказчика</w:t>
      </w:r>
      <w:r w:rsidR="0039412A">
        <w:t xml:space="preserve"> </w:t>
      </w:r>
      <w:r w:rsidR="0039412A">
        <w:rPr>
          <w:rStyle w:val="a5"/>
          <w:rFonts w:eastAsia="Calibri"/>
          <w:b w:val="0"/>
          <w:color w:val="000000" w:themeColor="text1"/>
          <w:szCs w:val="28"/>
        </w:rPr>
        <w:t>самостоятельно.</w:t>
      </w:r>
    </w:p>
    <w:p w:rsidR="00CE22FE" w:rsidRDefault="00CE22FE" w:rsidP="00CE22FE">
      <w:pPr>
        <w:pStyle w:val="ConsPlusNormal"/>
        <w:ind w:firstLine="540"/>
        <w:jc w:val="both"/>
      </w:pPr>
      <w:r>
        <w:t xml:space="preserve">2. Обеспечить </w:t>
      </w:r>
      <w:r w:rsidR="0032334D">
        <w:t xml:space="preserve">министерством труда и социального развития </w:t>
      </w:r>
      <w:proofErr w:type="gramStart"/>
      <w:r w:rsidR="0032334D">
        <w:t>Краснодарского края, под</w:t>
      </w:r>
      <w:r w:rsidR="009613DF">
        <w:t xml:space="preserve">ведомственными ему </w:t>
      </w:r>
      <w:r w:rsidR="0032334D" w:rsidRPr="00776A63">
        <w:rPr>
          <w:rStyle w:val="a5"/>
          <w:rFonts w:eastAsia="Calibri"/>
          <w:b w:val="0"/>
          <w:color w:val="000000" w:themeColor="text1"/>
        </w:rPr>
        <w:t>упр</w:t>
      </w:r>
      <w:r w:rsidR="0032334D">
        <w:rPr>
          <w:rStyle w:val="a5"/>
          <w:rFonts w:eastAsia="Calibri"/>
          <w:b w:val="0"/>
          <w:color w:val="000000" w:themeColor="text1"/>
        </w:rPr>
        <w:t>авлениями</w:t>
      </w:r>
      <w:r w:rsidR="0032334D" w:rsidRPr="00776A63">
        <w:rPr>
          <w:rStyle w:val="a5"/>
          <w:rFonts w:eastAsia="Calibri"/>
          <w:b w:val="0"/>
          <w:color w:val="000000" w:themeColor="text1"/>
        </w:rPr>
        <w:t xml:space="preserve"> социальной защиты населения министерства труда и социального развития Краснодарского края в муниципальн</w:t>
      </w:r>
      <w:r w:rsidR="0032334D">
        <w:rPr>
          <w:rStyle w:val="a5"/>
          <w:rFonts w:eastAsia="Calibri"/>
          <w:b w:val="0"/>
          <w:color w:val="000000" w:themeColor="text1"/>
        </w:rPr>
        <w:t>ых образованиях, государственными</w:t>
      </w:r>
      <w:r w:rsidR="0032334D" w:rsidRPr="00776A63">
        <w:rPr>
          <w:rStyle w:val="a5"/>
          <w:rFonts w:eastAsia="Calibri"/>
          <w:b w:val="0"/>
          <w:color w:val="000000" w:themeColor="text1"/>
        </w:rPr>
        <w:t xml:space="preserve"> казенны</w:t>
      </w:r>
      <w:r w:rsidR="0032334D">
        <w:rPr>
          <w:rStyle w:val="a5"/>
          <w:rFonts w:eastAsia="Calibri"/>
          <w:b w:val="0"/>
          <w:color w:val="000000" w:themeColor="text1"/>
        </w:rPr>
        <w:t>ми</w:t>
      </w:r>
      <w:r w:rsidR="0032334D" w:rsidRPr="00776A63">
        <w:rPr>
          <w:rStyle w:val="a5"/>
          <w:rFonts w:eastAsia="Calibri"/>
          <w:b w:val="0"/>
          <w:color w:val="000000" w:themeColor="text1"/>
        </w:rPr>
        <w:t xml:space="preserve"> </w:t>
      </w:r>
      <w:r w:rsidR="0032334D">
        <w:rPr>
          <w:rStyle w:val="a5"/>
          <w:rFonts w:eastAsia="Calibri"/>
          <w:b w:val="0"/>
          <w:color w:val="000000" w:themeColor="text1"/>
        </w:rPr>
        <w:t xml:space="preserve">и бюджетными </w:t>
      </w:r>
      <w:r w:rsidR="0032334D" w:rsidRPr="00776A63">
        <w:rPr>
          <w:rStyle w:val="a5"/>
          <w:rFonts w:eastAsia="Calibri"/>
          <w:b w:val="0"/>
          <w:color w:val="000000" w:themeColor="text1"/>
        </w:rPr>
        <w:t>учреждени</w:t>
      </w:r>
      <w:r w:rsidR="0032334D">
        <w:rPr>
          <w:rStyle w:val="a5"/>
          <w:rFonts w:eastAsia="Calibri"/>
          <w:b w:val="0"/>
          <w:color w:val="000000" w:themeColor="text1"/>
        </w:rPr>
        <w:t>ями</w:t>
      </w:r>
      <w:r>
        <w:t xml:space="preserve">, осуществление закупок товаров, работ, услуг в соответствии с действующим законодательством, за исключением </w:t>
      </w:r>
      <w:r w:rsidR="004641DA">
        <w:t xml:space="preserve">способов определения поставщиков (подрядчиков, исполнителей), </w:t>
      </w:r>
      <w:r w:rsidR="0032334D">
        <w:t>в случаях, установленных</w:t>
      </w:r>
      <w:r w:rsidR="004641DA">
        <w:t xml:space="preserve"> </w:t>
      </w:r>
      <w:r w:rsidR="0032334D">
        <w:t>постановлением</w:t>
      </w:r>
      <w:r w:rsidR="004641DA">
        <w:t xml:space="preserve"> главы администрации (губернатора) Краснодарского края от </w:t>
      </w:r>
      <w:r w:rsidR="0032334D">
        <w:t>2</w:t>
      </w:r>
      <w:r w:rsidR="004641DA">
        <w:t>6 декабря 2013 года № 1564 «О департаменте по регулированию контрактной</w:t>
      </w:r>
      <w:proofErr w:type="gramEnd"/>
      <w:r w:rsidR="004641DA">
        <w:t xml:space="preserve"> системы Краснодарского края».</w:t>
      </w:r>
    </w:p>
    <w:p w:rsidR="00776A63" w:rsidRPr="00AB5675" w:rsidRDefault="004641DA" w:rsidP="00776A6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776A63" w:rsidRPr="00AB5675">
        <w:rPr>
          <w:szCs w:val="28"/>
        </w:rPr>
        <w:t>. Отделу информационно-аналитической и методической работы (</w:t>
      </w:r>
      <w:r w:rsidR="00776A63">
        <w:rPr>
          <w:szCs w:val="28"/>
        </w:rPr>
        <w:t>Апазиди</w:t>
      </w:r>
      <w:r w:rsidR="00776A63" w:rsidRPr="00AB5675">
        <w:rPr>
          <w:szCs w:val="28"/>
        </w:rPr>
        <w:t>) обеспечить размещение настоящего приказа в информационно</w:t>
      </w:r>
      <w:r w:rsidR="00A64679">
        <w:rPr>
          <w:szCs w:val="28"/>
        </w:rPr>
        <w:t xml:space="preserve"> </w:t>
      </w:r>
      <w:r w:rsidR="00776A63" w:rsidRPr="00AB5675">
        <w:rPr>
          <w:szCs w:val="28"/>
        </w:rPr>
        <w:t>- телекоммуникационной сети «Интернет» на официальном сайте министерства труда и социального развития Краснодарского края (www.sznkuban.ru).</w:t>
      </w:r>
    </w:p>
    <w:p w:rsidR="00107701" w:rsidRDefault="004641DA" w:rsidP="00776A6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776A63" w:rsidRPr="00AB5675">
        <w:rPr>
          <w:szCs w:val="28"/>
        </w:rPr>
        <w:t xml:space="preserve">. </w:t>
      </w:r>
      <w:proofErr w:type="gramStart"/>
      <w:r w:rsidR="0032334D">
        <w:rPr>
          <w:szCs w:val="28"/>
        </w:rPr>
        <w:t>Контроль за</w:t>
      </w:r>
      <w:proofErr w:type="gramEnd"/>
      <w:r w:rsidR="0032334D">
        <w:rPr>
          <w:szCs w:val="28"/>
        </w:rPr>
        <w:t xml:space="preserve"> вы</w:t>
      </w:r>
      <w:r w:rsidR="00107701" w:rsidRPr="00AB5675">
        <w:rPr>
          <w:szCs w:val="28"/>
        </w:rPr>
        <w:t xml:space="preserve">полнением настоящего приказа возложить на заместителя министра </w:t>
      </w:r>
      <w:r w:rsidR="00107701">
        <w:rPr>
          <w:szCs w:val="28"/>
        </w:rPr>
        <w:t xml:space="preserve">труда и социального развития Краснодарского края   </w:t>
      </w:r>
      <w:r w:rsidR="00107701" w:rsidRPr="00AB5675">
        <w:rPr>
          <w:szCs w:val="28"/>
        </w:rPr>
        <w:t>А.В. Кнышова</w:t>
      </w:r>
      <w:r w:rsidR="00107701">
        <w:rPr>
          <w:szCs w:val="28"/>
        </w:rPr>
        <w:t xml:space="preserve"> </w:t>
      </w:r>
    </w:p>
    <w:p w:rsidR="009613DF" w:rsidRPr="00AB5675" w:rsidRDefault="009613DF" w:rsidP="009613DF">
      <w:pPr>
        <w:ind w:firstLine="709"/>
        <w:jc w:val="both"/>
      </w:pPr>
      <w:r>
        <w:t>5</w:t>
      </w:r>
      <w:r w:rsidRPr="00AB5675">
        <w:t>. Настоящий приказ вступает в силу со дня его подписания.</w:t>
      </w:r>
    </w:p>
    <w:p w:rsidR="00776A63" w:rsidRPr="00AB5675" w:rsidRDefault="00776A63" w:rsidP="00776A63">
      <w:pPr>
        <w:rPr>
          <w:szCs w:val="28"/>
        </w:rPr>
      </w:pPr>
    </w:p>
    <w:p w:rsidR="00776A63" w:rsidRPr="00AB5675" w:rsidRDefault="00776A63" w:rsidP="00776A63">
      <w:pPr>
        <w:rPr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7"/>
        <w:gridCol w:w="3259"/>
      </w:tblGrid>
      <w:tr w:rsidR="00776A63" w:rsidRPr="00EA759B" w:rsidTr="0089678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76A63" w:rsidRPr="00EA759B" w:rsidRDefault="004641DA" w:rsidP="009613DF">
            <w:pPr>
              <w:pStyle w:val="a4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 </w:t>
            </w:r>
            <w:r w:rsidR="00A64679">
              <w:rPr>
                <w:rFonts w:ascii="Times New Roman" w:eastAsia="Calibri" w:hAnsi="Times New Roman" w:cs="Times New Roman"/>
                <w:sz w:val="28"/>
                <w:szCs w:val="28"/>
              </w:rPr>
              <w:t>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76A63" w:rsidRPr="00EA759B" w:rsidRDefault="004641DA" w:rsidP="00896782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Кнышов</w:t>
            </w:r>
          </w:p>
        </w:tc>
      </w:tr>
    </w:tbl>
    <w:p w:rsidR="00F725BF" w:rsidRDefault="00F725BF" w:rsidP="0073653C"/>
    <w:sectPr w:rsidR="00F725BF" w:rsidSect="0073653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3"/>
    <w:rsid w:val="000148D9"/>
    <w:rsid w:val="000D486E"/>
    <w:rsid w:val="00107701"/>
    <w:rsid w:val="00131C22"/>
    <w:rsid w:val="001614F6"/>
    <w:rsid w:val="00221269"/>
    <w:rsid w:val="002A21F2"/>
    <w:rsid w:val="0032334D"/>
    <w:rsid w:val="0033668E"/>
    <w:rsid w:val="00360B5A"/>
    <w:rsid w:val="0039412A"/>
    <w:rsid w:val="00422D8E"/>
    <w:rsid w:val="00446443"/>
    <w:rsid w:val="004641DA"/>
    <w:rsid w:val="00485353"/>
    <w:rsid w:val="004A687D"/>
    <w:rsid w:val="004D4CDD"/>
    <w:rsid w:val="005B42D0"/>
    <w:rsid w:val="005C7F4C"/>
    <w:rsid w:val="005E54B0"/>
    <w:rsid w:val="00625DE3"/>
    <w:rsid w:val="0063291B"/>
    <w:rsid w:val="0065501B"/>
    <w:rsid w:val="006C4D3B"/>
    <w:rsid w:val="0073653C"/>
    <w:rsid w:val="00776A63"/>
    <w:rsid w:val="007A3692"/>
    <w:rsid w:val="00836567"/>
    <w:rsid w:val="008E0AEC"/>
    <w:rsid w:val="009613DF"/>
    <w:rsid w:val="00993AAD"/>
    <w:rsid w:val="00A146B8"/>
    <w:rsid w:val="00A17CAC"/>
    <w:rsid w:val="00A64679"/>
    <w:rsid w:val="00A85F7E"/>
    <w:rsid w:val="00AA23DA"/>
    <w:rsid w:val="00C03A87"/>
    <w:rsid w:val="00C553D1"/>
    <w:rsid w:val="00C5786C"/>
    <w:rsid w:val="00C90DEC"/>
    <w:rsid w:val="00CA4416"/>
    <w:rsid w:val="00CE22FE"/>
    <w:rsid w:val="00CE7888"/>
    <w:rsid w:val="00CF00AE"/>
    <w:rsid w:val="00CF0B89"/>
    <w:rsid w:val="00CF6013"/>
    <w:rsid w:val="00DA1F94"/>
    <w:rsid w:val="00DB4425"/>
    <w:rsid w:val="00DF5E16"/>
    <w:rsid w:val="00EA6632"/>
    <w:rsid w:val="00F422B5"/>
    <w:rsid w:val="00F50761"/>
    <w:rsid w:val="00F50AC0"/>
    <w:rsid w:val="00F725BF"/>
    <w:rsid w:val="00FE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A63"/>
  </w:style>
  <w:style w:type="paragraph" w:customStyle="1" w:styleId="a4">
    <w:name w:val="Прижатый влево"/>
    <w:basedOn w:val="a"/>
    <w:next w:val="a"/>
    <w:uiPriority w:val="99"/>
    <w:rsid w:val="00776A63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character" w:customStyle="1" w:styleId="a5">
    <w:name w:val="Гипертекстовая ссылка"/>
    <w:uiPriority w:val="99"/>
    <w:rsid w:val="00776A63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76A6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422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2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5E16"/>
    <w:pPr>
      <w:ind w:left="720"/>
      <w:contextualSpacing/>
    </w:pPr>
  </w:style>
  <w:style w:type="paragraph" w:customStyle="1" w:styleId="ConsPlusNormal">
    <w:name w:val="ConsPlusNormal"/>
    <w:rsid w:val="00CA4416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A63"/>
  </w:style>
  <w:style w:type="paragraph" w:customStyle="1" w:styleId="a4">
    <w:name w:val="Прижатый влево"/>
    <w:basedOn w:val="a"/>
    <w:next w:val="a"/>
    <w:uiPriority w:val="99"/>
    <w:rsid w:val="00776A63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character" w:customStyle="1" w:styleId="a5">
    <w:name w:val="Гипертекстовая ссылка"/>
    <w:uiPriority w:val="99"/>
    <w:rsid w:val="00776A63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76A6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422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2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5E16"/>
    <w:pPr>
      <w:ind w:left="720"/>
      <w:contextualSpacing/>
    </w:pPr>
  </w:style>
  <w:style w:type="paragraph" w:customStyle="1" w:styleId="ConsPlusNormal">
    <w:name w:val="ConsPlusNormal"/>
    <w:rsid w:val="00CA4416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A725-992C-408E-A1A5-8D81618A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Маскевич</dc:creator>
  <cp:lastModifiedBy>Апазиди Наталья Эрасовна</cp:lastModifiedBy>
  <cp:revision>12</cp:revision>
  <cp:lastPrinted>2016-08-29T13:50:00Z</cp:lastPrinted>
  <dcterms:created xsi:type="dcterms:W3CDTF">2016-08-05T12:55:00Z</dcterms:created>
  <dcterms:modified xsi:type="dcterms:W3CDTF">2016-09-08T11:51:00Z</dcterms:modified>
</cp:coreProperties>
</file>