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AA" w:rsidRDefault="000967AA">
      <w:pPr>
        <w:pStyle w:val="ConsPlusTitle"/>
        <w:jc w:val="center"/>
        <w:outlineLvl w:val="0"/>
      </w:pPr>
      <w:bookmarkStart w:id="0" w:name="_GoBack"/>
      <w:bookmarkEnd w:id="0"/>
      <w:r>
        <w:t>ГЛАВА АДМИНИСТРАЦИИ КРАСНОДАРСКОГО КРАЯ</w:t>
      </w:r>
    </w:p>
    <w:p w:rsidR="000967AA" w:rsidRDefault="000967AA">
      <w:pPr>
        <w:pStyle w:val="ConsPlusTitle"/>
        <w:jc w:val="center"/>
      </w:pPr>
    </w:p>
    <w:p w:rsidR="000967AA" w:rsidRDefault="000967AA">
      <w:pPr>
        <w:pStyle w:val="ConsPlusTitle"/>
        <w:jc w:val="center"/>
      </w:pPr>
      <w:r>
        <w:t>ПОСТАНОВЛЕНИЕ</w:t>
      </w:r>
    </w:p>
    <w:p w:rsidR="000967AA" w:rsidRDefault="000967AA">
      <w:pPr>
        <w:pStyle w:val="ConsPlusTitle"/>
        <w:jc w:val="center"/>
      </w:pPr>
      <w:r>
        <w:t>от 6 июня 1997 г. N 222</w:t>
      </w:r>
    </w:p>
    <w:p w:rsidR="000967AA" w:rsidRDefault="000967AA">
      <w:pPr>
        <w:pStyle w:val="ConsPlusTitle"/>
        <w:jc w:val="center"/>
      </w:pPr>
    </w:p>
    <w:p w:rsidR="000967AA" w:rsidRDefault="000967AA">
      <w:pPr>
        <w:pStyle w:val="ConsPlusTitle"/>
        <w:jc w:val="center"/>
      </w:pPr>
      <w:r>
        <w:t>О СОВЕТЕ ПО ДЕЛАМ ИНВАЛИДОВ</w:t>
      </w:r>
    </w:p>
    <w:p w:rsidR="000967AA" w:rsidRDefault="000967AA">
      <w:pPr>
        <w:pStyle w:val="ConsPlusTitle"/>
        <w:jc w:val="center"/>
      </w:pPr>
      <w:r>
        <w:t>ПРИ ГЛАВЕ АДМИНИСТРАЦИИ (ГУБЕРНАТОРЕ) КРАСНОДАРСКОГО КРАЯ</w:t>
      </w:r>
    </w:p>
    <w:p w:rsidR="000967AA" w:rsidRDefault="000967AA">
      <w:pPr>
        <w:pStyle w:val="ConsPlusNormal"/>
        <w:jc w:val="center"/>
      </w:pPr>
    </w:p>
    <w:p w:rsidR="000967AA" w:rsidRDefault="000967AA">
      <w:pPr>
        <w:pStyle w:val="ConsPlusNormal"/>
        <w:jc w:val="center"/>
      </w:pPr>
      <w:r>
        <w:t>Список изменяющих документов</w:t>
      </w:r>
    </w:p>
    <w:p w:rsidR="000967AA" w:rsidRDefault="000967AA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0967AA" w:rsidRDefault="000967AA">
      <w:pPr>
        <w:pStyle w:val="ConsPlusNormal"/>
        <w:jc w:val="center"/>
      </w:pPr>
      <w:r>
        <w:t xml:space="preserve">Краснодарского края от 02.04.1998 </w:t>
      </w:r>
      <w:hyperlink r:id="rId5" w:history="1">
        <w:r>
          <w:rPr>
            <w:color w:val="0000FF"/>
          </w:rPr>
          <w:t>N 166</w:t>
        </w:r>
      </w:hyperlink>
      <w:r>
        <w:t>,</w:t>
      </w:r>
    </w:p>
    <w:p w:rsidR="000967AA" w:rsidRDefault="000967AA">
      <w:pPr>
        <w:pStyle w:val="ConsPlusNormal"/>
        <w:jc w:val="center"/>
      </w:pPr>
      <w:r>
        <w:t xml:space="preserve">от 24.06.1999 </w:t>
      </w:r>
      <w:hyperlink r:id="rId6" w:history="1">
        <w:r>
          <w:rPr>
            <w:color w:val="0000FF"/>
          </w:rPr>
          <w:t>N 463</w:t>
        </w:r>
      </w:hyperlink>
      <w:r>
        <w:t xml:space="preserve">, от 01.07.1999 </w:t>
      </w:r>
      <w:hyperlink r:id="rId7" w:history="1">
        <w:r>
          <w:rPr>
            <w:color w:val="0000FF"/>
          </w:rPr>
          <w:t>N 477</w:t>
        </w:r>
      </w:hyperlink>
      <w:r>
        <w:t xml:space="preserve">, от 17.04.2001 </w:t>
      </w:r>
      <w:hyperlink r:id="rId8" w:history="1">
        <w:r>
          <w:rPr>
            <w:color w:val="0000FF"/>
          </w:rPr>
          <w:t>N 288</w:t>
        </w:r>
      </w:hyperlink>
      <w:r>
        <w:t>,</w:t>
      </w:r>
    </w:p>
    <w:p w:rsidR="000967AA" w:rsidRDefault="000967AA">
      <w:pPr>
        <w:pStyle w:val="ConsPlusNormal"/>
        <w:jc w:val="center"/>
      </w:pPr>
      <w:r>
        <w:t xml:space="preserve">от 17.01.2003 </w:t>
      </w:r>
      <w:hyperlink r:id="rId9" w:history="1">
        <w:r>
          <w:rPr>
            <w:color w:val="0000FF"/>
          </w:rPr>
          <w:t>N 43</w:t>
        </w:r>
      </w:hyperlink>
      <w:r>
        <w:t xml:space="preserve">, от 17.02.2004 </w:t>
      </w:r>
      <w:hyperlink r:id="rId10" w:history="1">
        <w:r>
          <w:rPr>
            <w:color w:val="0000FF"/>
          </w:rPr>
          <w:t>N 169</w:t>
        </w:r>
      </w:hyperlink>
      <w:r>
        <w:t xml:space="preserve">, от 11.08.2004 </w:t>
      </w:r>
      <w:hyperlink r:id="rId11" w:history="1">
        <w:r>
          <w:rPr>
            <w:color w:val="0000FF"/>
          </w:rPr>
          <w:t>N 798</w:t>
        </w:r>
      </w:hyperlink>
      <w:r>
        <w:t>,</w:t>
      </w:r>
    </w:p>
    <w:p w:rsidR="000967AA" w:rsidRDefault="000967AA">
      <w:pPr>
        <w:pStyle w:val="ConsPlusNormal"/>
        <w:jc w:val="center"/>
      </w:pPr>
      <w:r>
        <w:t xml:space="preserve">от 01.02.2005 </w:t>
      </w:r>
      <w:hyperlink r:id="rId12" w:history="1">
        <w:r>
          <w:rPr>
            <w:color w:val="0000FF"/>
          </w:rPr>
          <w:t>N 60</w:t>
        </w:r>
      </w:hyperlink>
      <w:r>
        <w:t xml:space="preserve">, от 27.06.2006 </w:t>
      </w:r>
      <w:hyperlink r:id="rId13" w:history="1">
        <w:r>
          <w:rPr>
            <w:color w:val="0000FF"/>
          </w:rPr>
          <w:t>N 527</w:t>
        </w:r>
      </w:hyperlink>
      <w:r>
        <w:t xml:space="preserve">, от 06.04.2007 </w:t>
      </w:r>
      <w:hyperlink r:id="rId14" w:history="1">
        <w:r>
          <w:rPr>
            <w:color w:val="0000FF"/>
          </w:rPr>
          <w:t>N 299</w:t>
        </w:r>
      </w:hyperlink>
      <w:r>
        <w:t>,</w:t>
      </w:r>
    </w:p>
    <w:p w:rsidR="000967AA" w:rsidRDefault="000967AA">
      <w:pPr>
        <w:pStyle w:val="ConsPlusNormal"/>
        <w:jc w:val="center"/>
      </w:pPr>
      <w:r>
        <w:t>Постановлений главы администрации (губернатора)</w:t>
      </w:r>
    </w:p>
    <w:p w:rsidR="000967AA" w:rsidRDefault="000967AA">
      <w:pPr>
        <w:pStyle w:val="ConsPlusNormal"/>
        <w:jc w:val="center"/>
      </w:pPr>
      <w:r>
        <w:t xml:space="preserve">Краснодарского края от 23.03.2010 </w:t>
      </w:r>
      <w:hyperlink r:id="rId15" w:history="1">
        <w:r>
          <w:rPr>
            <w:color w:val="0000FF"/>
          </w:rPr>
          <w:t>N 186</w:t>
        </w:r>
      </w:hyperlink>
      <w:r>
        <w:t xml:space="preserve">, от 12.10.2015 </w:t>
      </w:r>
      <w:hyperlink r:id="rId16" w:history="1">
        <w:r>
          <w:rPr>
            <w:color w:val="0000FF"/>
          </w:rPr>
          <w:t>N 957</w:t>
        </w:r>
      </w:hyperlink>
      <w:r>
        <w:t>,</w:t>
      </w:r>
    </w:p>
    <w:p w:rsidR="000967AA" w:rsidRDefault="000967AA">
      <w:pPr>
        <w:pStyle w:val="ConsPlusNormal"/>
        <w:jc w:val="center"/>
      </w:pPr>
      <w:r>
        <w:t xml:space="preserve">от 23.08.2016 </w:t>
      </w:r>
      <w:hyperlink r:id="rId17" w:history="1">
        <w:r>
          <w:rPr>
            <w:color w:val="0000FF"/>
          </w:rPr>
          <w:t>N 647</w:t>
        </w:r>
      </w:hyperlink>
      <w:r>
        <w:t xml:space="preserve">, от 12.12.2016 </w:t>
      </w:r>
      <w:hyperlink r:id="rId18" w:history="1">
        <w:r>
          <w:rPr>
            <w:color w:val="0000FF"/>
          </w:rPr>
          <w:t>N 1014</w:t>
        </w:r>
      </w:hyperlink>
      <w:r>
        <w:t>)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ind w:firstLine="540"/>
        <w:jc w:val="both"/>
      </w:pPr>
      <w:r>
        <w:t>В целях обеспечения взаимодействия краевых органов государственной власти, общественных объединений инвалидов, организаций и учреждений, занимающихся проблемами профилактики инвалидности, реабилитации инвалидов, обеспечения им равных с другими гражданами возможностей в реализации конституционных прав и свобод, постановляю:</w:t>
      </w:r>
    </w:p>
    <w:p w:rsidR="000967AA" w:rsidRDefault="000967A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23.03.2010 N 186)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1. Образовать совет по делам инвалидов при главе администрации (губернаторе) Краснодарского края и утвердить его </w:t>
      </w:r>
      <w:hyperlink w:anchor="P46" w:history="1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0967AA" w:rsidRDefault="00096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23.03.2010 N 186)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89" w:history="1">
        <w:r>
          <w:rPr>
            <w:color w:val="0000FF"/>
          </w:rPr>
          <w:t>Положение</w:t>
        </w:r>
      </w:hyperlink>
      <w:r>
        <w:t xml:space="preserve"> о совете по делам инвалидов при главе администрации (губернаторе) Краснодарского края (приложение N 2).</w:t>
      </w:r>
    </w:p>
    <w:p w:rsidR="000967AA" w:rsidRDefault="00096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23.03.2010 N 186)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3. Постановление главы администрации Краснодарского края от 27 апреля 1993 года N 156 "Об общественном совете по делам инвалидов при главе администрации Краснодарского края" считать утратившим силу.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3.1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t>Минькову</w:t>
      </w:r>
      <w:proofErr w:type="spellEnd"/>
      <w:r>
        <w:t>.</w:t>
      </w:r>
    </w:p>
    <w:p w:rsidR="000967AA" w:rsidRDefault="000967AA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</w:t>
      </w:r>
      <w:r>
        <w:lastRenderedPageBreak/>
        <w:t>Краснодарского края от 12.10.2015 N 957)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4. Постановление вступает в силу со дня его подписания.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right"/>
      </w:pPr>
      <w:r>
        <w:t>Первый зам. главы администрации</w:t>
      </w:r>
    </w:p>
    <w:p w:rsidR="000967AA" w:rsidRDefault="000967AA">
      <w:pPr>
        <w:pStyle w:val="ConsPlusNormal"/>
        <w:jc w:val="right"/>
      </w:pPr>
      <w:r>
        <w:t>Краснодарского края,</w:t>
      </w:r>
    </w:p>
    <w:p w:rsidR="000967AA" w:rsidRDefault="000967AA">
      <w:pPr>
        <w:pStyle w:val="ConsPlusNormal"/>
        <w:jc w:val="right"/>
      </w:pPr>
      <w:r>
        <w:t>председатель правительства</w:t>
      </w:r>
    </w:p>
    <w:p w:rsidR="000967AA" w:rsidRDefault="000967AA">
      <w:pPr>
        <w:pStyle w:val="ConsPlusNormal"/>
        <w:jc w:val="right"/>
      </w:pPr>
      <w:r>
        <w:t>В.А.МЕЛЬНИКОВ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right"/>
        <w:outlineLvl w:val="0"/>
      </w:pPr>
      <w:r>
        <w:t>Приложение N 1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right"/>
      </w:pPr>
      <w:r>
        <w:t>Утвержден</w:t>
      </w:r>
    </w:p>
    <w:p w:rsidR="000967AA" w:rsidRDefault="000967AA">
      <w:pPr>
        <w:pStyle w:val="ConsPlusNormal"/>
        <w:jc w:val="right"/>
      </w:pPr>
      <w:r>
        <w:t>постановлением главы</w:t>
      </w:r>
    </w:p>
    <w:p w:rsidR="000967AA" w:rsidRDefault="000967AA">
      <w:pPr>
        <w:pStyle w:val="ConsPlusNormal"/>
        <w:jc w:val="right"/>
      </w:pPr>
      <w:r>
        <w:t>администрации Краснодарского края</w:t>
      </w:r>
    </w:p>
    <w:p w:rsidR="000967AA" w:rsidRDefault="000967AA">
      <w:pPr>
        <w:pStyle w:val="ConsPlusNormal"/>
        <w:jc w:val="right"/>
      </w:pPr>
      <w:r>
        <w:t>от 6 июня 1997 г. N 222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Title"/>
        <w:jc w:val="center"/>
      </w:pPr>
      <w:bookmarkStart w:id="1" w:name="P46"/>
      <w:bookmarkEnd w:id="1"/>
      <w:r>
        <w:t>СОСТАВ</w:t>
      </w:r>
    </w:p>
    <w:p w:rsidR="000967AA" w:rsidRDefault="000967AA">
      <w:pPr>
        <w:pStyle w:val="ConsPlusTitle"/>
        <w:jc w:val="center"/>
      </w:pPr>
      <w:r>
        <w:t>СОВЕТА ПО ДЕЛАМ ИНВАЛИДОВ ПРИ ГЛАВЕ АДМИНИСТРАЦИИ</w:t>
      </w:r>
    </w:p>
    <w:p w:rsidR="000967AA" w:rsidRDefault="000967AA">
      <w:pPr>
        <w:pStyle w:val="ConsPlusTitle"/>
        <w:jc w:val="center"/>
      </w:pPr>
      <w:r>
        <w:t>(</w:t>
      </w:r>
      <w:proofErr w:type="gramStart"/>
      <w:r>
        <w:t>ГУБЕРНАТОРЕ</w:t>
      </w:r>
      <w:proofErr w:type="gramEnd"/>
      <w:r>
        <w:t>) КРАСНОДАРСКОГО КРАЯ</w:t>
      </w:r>
    </w:p>
    <w:p w:rsidR="000967AA" w:rsidRDefault="000967AA">
      <w:pPr>
        <w:pStyle w:val="ConsPlusNormal"/>
        <w:jc w:val="center"/>
      </w:pPr>
    </w:p>
    <w:p w:rsidR="000967AA" w:rsidRDefault="000967AA">
      <w:pPr>
        <w:pStyle w:val="ConsPlusNormal"/>
        <w:jc w:val="center"/>
      </w:pPr>
      <w:r>
        <w:t>Список изменяющих документов</w:t>
      </w:r>
    </w:p>
    <w:p w:rsidR="000967AA" w:rsidRDefault="000967AA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  <w:proofErr w:type="gramEnd"/>
    </w:p>
    <w:p w:rsidR="000967AA" w:rsidRDefault="000967AA">
      <w:pPr>
        <w:pStyle w:val="ConsPlusNormal"/>
        <w:jc w:val="center"/>
      </w:pPr>
      <w:proofErr w:type="gramStart"/>
      <w:r>
        <w:t>Краснодарского края от 12.12.2016 N 1014)</w:t>
      </w:r>
      <w:proofErr w:type="gramEnd"/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ind w:firstLine="540"/>
        <w:jc w:val="both"/>
      </w:pPr>
      <w:r>
        <w:t>Заместитель главы администрации (губернатора) Краснодарского края (социальная политика), председатель совета;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заместитель министра труда и социального развития Краснодарского края, заместитель председателя совета;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начальник отдела организации реабилитации инвалидов в управлении по делам ветеранов, реабилитации инвалидов и организации безбарьерной среды министерства труда и социального развития Краснодарского края, секретарь совета.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Члены совета: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заместитель министра здравоохранения Краснодарского края;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заместитель министра образования, науки и молодежной политики Краснодарского края;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lastRenderedPageBreak/>
        <w:t>заместитель министра культуры Краснодарского края;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руководитель - главный эксперт по </w:t>
      </w:r>
      <w:proofErr w:type="gramStart"/>
      <w:r>
        <w:t>медико-социальной</w:t>
      </w:r>
      <w:proofErr w:type="gramEnd"/>
      <w:r>
        <w:t xml:space="preserve"> экспертизе федерального казенного учреждения "Главное бюро медико-социальной экспертизы по Краснодарскому краю" Министерства труда и социальной защиты Российской Федерации (по согласованию);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Уполномоченный по правам ребенка в Краснодарском крае (по согласованию);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начальник управления по делам ветеранов, реабилитации инвалидов и организации безбарьерной среды министерства труда и социального развития Краснодарского края;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начальник отдела народного творчества и социально-культурной деятельности министерства культуры Краснодарского края;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начальник отдела специального образования министерства образования, науки и молодежной политики Краснодарского края;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начальник отдела по взаимодействию с муниципальными образованиями и массовой физической культуре министерства физической культуры и спорта Краснодарского края;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заместитель начальника управления по взаимодействию с институтами гражданского общества департамента внутренней политики администрации Краснодарского края;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председатель Краснодарского регионального отделения Общероссийской общественной организации инвалидов "Всероссийское общество глухих" (по согласованию);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председатель Краснодарского регионального отделения Общероссийской общественной организации инвалидов Союза "Чернобыль" России (по согласованию);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председатель Краснодарской краевой организации Общероссийской общественной организации "Всероссийское общество инвалидов" (по согласованию);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председатель правления Краснодарской краевой детско-юношеской общественной организации инвалидов детства и детей-инвалидов "Луч" (по согласованию);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председатель Краснодарской краевой организации Общероссийской общественной организации инвалидов "Всероссийское ордена Трудового </w:t>
      </w:r>
      <w:r>
        <w:lastRenderedPageBreak/>
        <w:t>Красного Знамени общество слепых" (по согласованию);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заместитель </w:t>
      </w:r>
      <w:proofErr w:type="gramStart"/>
      <w:r>
        <w:t>председателя Краснодарской региональной организации Общероссийской общественной организации инвалидов войны</w:t>
      </w:r>
      <w:proofErr w:type="gramEnd"/>
      <w:r>
        <w:t xml:space="preserve"> в Афганистане и военной травмы - "Инвалиды войны" (по согласованию).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right"/>
      </w:pPr>
      <w:r>
        <w:t>Руководитель департамента</w:t>
      </w:r>
    </w:p>
    <w:p w:rsidR="000967AA" w:rsidRDefault="000967AA">
      <w:pPr>
        <w:pStyle w:val="ConsPlusNormal"/>
        <w:jc w:val="right"/>
      </w:pPr>
      <w:r>
        <w:t>социальной защиты населения</w:t>
      </w:r>
    </w:p>
    <w:p w:rsidR="000967AA" w:rsidRDefault="000967AA">
      <w:pPr>
        <w:pStyle w:val="ConsPlusNormal"/>
        <w:jc w:val="right"/>
      </w:pPr>
      <w:r>
        <w:t>Краснодарского края</w:t>
      </w:r>
    </w:p>
    <w:p w:rsidR="000967AA" w:rsidRDefault="000967AA">
      <w:pPr>
        <w:pStyle w:val="ConsPlusNormal"/>
        <w:jc w:val="right"/>
      </w:pPr>
      <w:r>
        <w:t>Л.Н.ЕГОРОВА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right"/>
        <w:outlineLvl w:val="0"/>
      </w:pPr>
      <w:r>
        <w:t>Приложение N 2</w:t>
      </w:r>
    </w:p>
    <w:p w:rsidR="000967AA" w:rsidRDefault="000967AA">
      <w:pPr>
        <w:pStyle w:val="ConsPlusNormal"/>
        <w:jc w:val="right"/>
      </w:pPr>
      <w:r>
        <w:t>к постановлению главы</w:t>
      </w:r>
    </w:p>
    <w:p w:rsidR="000967AA" w:rsidRDefault="000967AA">
      <w:pPr>
        <w:pStyle w:val="ConsPlusNormal"/>
        <w:jc w:val="right"/>
      </w:pPr>
      <w:r>
        <w:t>администрации Краснодарского края</w:t>
      </w:r>
    </w:p>
    <w:p w:rsidR="000967AA" w:rsidRDefault="000967AA">
      <w:pPr>
        <w:pStyle w:val="ConsPlusNormal"/>
        <w:jc w:val="right"/>
      </w:pPr>
      <w:r>
        <w:t>от 6 июня 1997 г. N 222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Title"/>
        <w:jc w:val="center"/>
      </w:pPr>
      <w:bookmarkStart w:id="2" w:name="P89"/>
      <w:bookmarkEnd w:id="2"/>
      <w:r>
        <w:t>ПОЛОЖЕНИЕ</w:t>
      </w:r>
    </w:p>
    <w:p w:rsidR="000967AA" w:rsidRDefault="000967AA">
      <w:pPr>
        <w:pStyle w:val="ConsPlusTitle"/>
        <w:jc w:val="center"/>
      </w:pPr>
      <w:r>
        <w:t>О СОВЕТЕ ПО ДЕЛАМ ИНВАЛИДОВ</w:t>
      </w:r>
    </w:p>
    <w:p w:rsidR="000967AA" w:rsidRDefault="000967AA">
      <w:pPr>
        <w:pStyle w:val="ConsPlusTitle"/>
        <w:jc w:val="center"/>
      </w:pPr>
      <w:r>
        <w:t>ПРИ ГЛАВЕ АДМИНИСТРАЦИИ (ГУБЕРНАТОРЕ) КРАСНОДАРСКОГО КРАЯ</w:t>
      </w:r>
    </w:p>
    <w:p w:rsidR="000967AA" w:rsidRDefault="000967AA">
      <w:pPr>
        <w:pStyle w:val="ConsPlusNormal"/>
        <w:jc w:val="center"/>
      </w:pPr>
    </w:p>
    <w:p w:rsidR="000967AA" w:rsidRDefault="000967AA">
      <w:pPr>
        <w:pStyle w:val="ConsPlusNormal"/>
        <w:jc w:val="center"/>
      </w:pPr>
      <w:r>
        <w:t>Список изменяющих документов</w:t>
      </w:r>
    </w:p>
    <w:p w:rsidR="000967AA" w:rsidRDefault="000967AA">
      <w:pPr>
        <w:pStyle w:val="ConsPlusNormal"/>
        <w:jc w:val="center"/>
      </w:pPr>
      <w:proofErr w:type="gramStart"/>
      <w:r>
        <w:t>(в ред. Постановлений главы администрации (губернатора)</w:t>
      </w:r>
      <w:proofErr w:type="gramEnd"/>
    </w:p>
    <w:p w:rsidR="000967AA" w:rsidRDefault="000967AA">
      <w:pPr>
        <w:pStyle w:val="ConsPlusNormal"/>
        <w:jc w:val="center"/>
      </w:pPr>
      <w:proofErr w:type="gramStart"/>
      <w:r>
        <w:t xml:space="preserve">Краснодарского края от 23.03.2010 </w:t>
      </w:r>
      <w:hyperlink r:id="rId24" w:history="1">
        <w:r>
          <w:rPr>
            <w:color w:val="0000FF"/>
          </w:rPr>
          <w:t>N 186</w:t>
        </w:r>
      </w:hyperlink>
      <w:r>
        <w:t xml:space="preserve">, от 12.12.2016 </w:t>
      </w:r>
      <w:hyperlink r:id="rId25" w:history="1">
        <w:r>
          <w:rPr>
            <w:color w:val="0000FF"/>
          </w:rPr>
          <w:t>N 1014</w:t>
        </w:r>
      </w:hyperlink>
      <w:r>
        <w:t>)</w:t>
      </w:r>
      <w:proofErr w:type="gramEnd"/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ind w:firstLine="540"/>
        <w:jc w:val="both"/>
      </w:pPr>
      <w:r>
        <w:t>1. Совет по делам инвалидов при главе администрации (губернаторе) Краснодарского края (далее - совет) является совещательным органом при главе администрации (губернаторе) Краснодарского края по рассмотрению вопросов, связанных с решением проблем инвалидности и инвалидов в Краснодарском крае.</w:t>
      </w:r>
    </w:p>
    <w:p w:rsidR="000967AA" w:rsidRDefault="00096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12.12.2016 N 1014)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2. В своей деятельности совет руководствуется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главы администрации (губернатора) Краснодарского края, а также настоящим Положением.</w:t>
      </w:r>
    </w:p>
    <w:p w:rsidR="000967AA" w:rsidRDefault="00096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23.03.2010 N 186)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lastRenderedPageBreak/>
        <w:t>3. Основными задачами совета являются: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12.12.2016 N 1014;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- подготовка предложений по основным направлениям государственной политики в области профилактики инвалидности, реабилитации инвалидов;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- взаимодействие с организациями, занимающимися проблемами инвалидности и инвалидов;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- анализ проектов законодательных актов по вопросам социальной защиты инвалидов и нормативных документов по актуальным проблемам инвалидности и инвалидов, а также подготовка соответствующих предложений;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4. Совет для выполнения возложенных на него задач имеет право: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- запрашивать и получать в установленном порядке от краевых органов государственной власти, органов местного самоуправления, государственных и иных учреждений и организаций необходимую информацию;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12.12.2016 N 1014;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- пользоваться в установленном порядке информационными банками данных краевых органов государственной власти и органов местного самоуправления по вопросам, входящим в его компетенцию;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5. Совет возглавляет председатель. Состав совета утверждается главой администрации (губернатором) Краснодарского края по представлению председателя совета. Председатель совета и лица, входящие в его состав, осуществляют свою деятельность на общественных началах.</w:t>
      </w:r>
    </w:p>
    <w:p w:rsidR="000967AA" w:rsidRDefault="000967A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23.03.2010 N 186)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6. Заседания совета проводятся по мере необходимости.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Заседания совета правомочны, если на них присутствует более половины его членов. Решения совета принимаются простым большинством голосов.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7. Совет организует консультации, проводит совещания и другие мероприятия по проблемам инвалидности и инвалидов.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 xml:space="preserve">8. Для проработки вопросов, подготовки заседаний, проведения экспертиз и аналитических работ совет может создавать рабочие группы, </w:t>
      </w:r>
      <w:r>
        <w:lastRenderedPageBreak/>
        <w:t>действующие под руководством одного из членов совета.</w:t>
      </w:r>
    </w:p>
    <w:p w:rsidR="000967AA" w:rsidRDefault="000967AA">
      <w:pPr>
        <w:pStyle w:val="ConsPlusNormal"/>
        <w:spacing w:before="280"/>
        <w:ind w:firstLine="540"/>
        <w:jc w:val="both"/>
      </w:pPr>
      <w:r>
        <w:t>9. Совет принимает решения, которые носят рекомендательный характер.</w:t>
      </w:r>
    </w:p>
    <w:p w:rsidR="000967AA" w:rsidRDefault="00096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12.12.2016 N 1014)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right"/>
      </w:pPr>
      <w:r>
        <w:t>Зам. генерального директора департамента</w:t>
      </w:r>
    </w:p>
    <w:p w:rsidR="000967AA" w:rsidRDefault="000967AA">
      <w:pPr>
        <w:pStyle w:val="ConsPlusNormal"/>
        <w:jc w:val="right"/>
      </w:pPr>
      <w:r>
        <w:t>по социальной защите населения</w:t>
      </w:r>
    </w:p>
    <w:p w:rsidR="000967AA" w:rsidRDefault="000967AA">
      <w:pPr>
        <w:pStyle w:val="ConsPlusNormal"/>
        <w:jc w:val="right"/>
      </w:pPr>
      <w:r>
        <w:t>администрации Краснодарского края</w:t>
      </w:r>
    </w:p>
    <w:p w:rsidR="000967AA" w:rsidRDefault="000967AA">
      <w:pPr>
        <w:pStyle w:val="ConsPlusNormal"/>
        <w:jc w:val="right"/>
      </w:pPr>
      <w:r>
        <w:t>А.И.ГАРАНЬ</w:t>
      </w: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jc w:val="both"/>
      </w:pPr>
    </w:p>
    <w:p w:rsidR="000967AA" w:rsidRDefault="000967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0C5" w:rsidRDefault="000967AA"/>
    <w:sectPr w:rsidR="008230C5" w:rsidSect="00CA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AA"/>
    <w:rsid w:val="000967AA"/>
    <w:rsid w:val="001C16E5"/>
    <w:rsid w:val="00662493"/>
    <w:rsid w:val="006A6857"/>
    <w:rsid w:val="007276D6"/>
    <w:rsid w:val="0094523C"/>
    <w:rsid w:val="00967B60"/>
    <w:rsid w:val="009E56A9"/>
    <w:rsid w:val="00C4561B"/>
    <w:rsid w:val="00CC4239"/>
    <w:rsid w:val="00CD2907"/>
    <w:rsid w:val="00E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E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16E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16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16E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1C16E5"/>
    <w:rPr>
      <w:rFonts w:ascii="Arial" w:eastAsiaTheme="minorHAns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1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1C16E5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1C16E5"/>
    <w:rPr>
      <w:b/>
      <w:bCs/>
      <w:sz w:val="28"/>
    </w:rPr>
  </w:style>
  <w:style w:type="paragraph" w:styleId="a6">
    <w:name w:val="Subtitle"/>
    <w:basedOn w:val="a"/>
    <w:next w:val="a"/>
    <w:link w:val="a7"/>
    <w:uiPriority w:val="11"/>
    <w:qFormat/>
    <w:rsid w:val="001C16E5"/>
    <w:pPr>
      <w:numPr>
        <w:ilvl w:val="1"/>
      </w:numPr>
      <w:spacing w:after="200" w:line="276" w:lineRule="auto"/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1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qFormat/>
    <w:rsid w:val="001C16E5"/>
    <w:rPr>
      <w:i/>
      <w:iCs/>
    </w:rPr>
  </w:style>
  <w:style w:type="paragraph" w:styleId="a9">
    <w:name w:val="No Spacing"/>
    <w:link w:val="aa"/>
    <w:uiPriority w:val="1"/>
    <w:qFormat/>
    <w:rsid w:val="001C16E5"/>
    <w:rPr>
      <w:rFonts w:ascii="Calibri" w:eastAsia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1C16E5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C16E5"/>
    <w:pPr>
      <w:ind w:left="720"/>
      <w:contextualSpacing/>
    </w:pPr>
  </w:style>
  <w:style w:type="paragraph" w:customStyle="1" w:styleId="ConsPlusNormal">
    <w:name w:val="ConsPlusNormal"/>
    <w:rsid w:val="000967AA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0967AA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0967A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E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16E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16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16E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1C16E5"/>
    <w:rPr>
      <w:rFonts w:ascii="Arial" w:eastAsiaTheme="minorHAns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1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1C16E5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1C16E5"/>
    <w:rPr>
      <w:b/>
      <w:bCs/>
      <w:sz w:val="28"/>
    </w:rPr>
  </w:style>
  <w:style w:type="paragraph" w:styleId="a6">
    <w:name w:val="Subtitle"/>
    <w:basedOn w:val="a"/>
    <w:next w:val="a"/>
    <w:link w:val="a7"/>
    <w:uiPriority w:val="11"/>
    <w:qFormat/>
    <w:rsid w:val="001C16E5"/>
    <w:pPr>
      <w:numPr>
        <w:ilvl w:val="1"/>
      </w:numPr>
      <w:spacing w:after="200" w:line="276" w:lineRule="auto"/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1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qFormat/>
    <w:rsid w:val="001C16E5"/>
    <w:rPr>
      <w:i/>
      <w:iCs/>
    </w:rPr>
  </w:style>
  <w:style w:type="paragraph" w:styleId="a9">
    <w:name w:val="No Spacing"/>
    <w:link w:val="aa"/>
    <w:uiPriority w:val="1"/>
    <w:qFormat/>
    <w:rsid w:val="001C16E5"/>
    <w:rPr>
      <w:rFonts w:ascii="Calibri" w:eastAsia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1C16E5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C16E5"/>
    <w:pPr>
      <w:ind w:left="720"/>
      <w:contextualSpacing/>
    </w:pPr>
  </w:style>
  <w:style w:type="paragraph" w:customStyle="1" w:styleId="ConsPlusNormal">
    <w:name w:val="ConsPlusNormal"/>
    <w:rsid w:val="000967AA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0967AA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0967A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358BA563E1CE0E3BDB130EC93C1D21DD562E5446272DDA63C04D08916CE2FA3485F26993F267C41CA96AkEBBH" TargetMode="External"/><Relationship Id="rId18" Type="http://schemas.openxmlformats.org/officeDocument/2006/relationships/hyperlink" Target="consultantplus://offline/ref=74358BA563E1CE0E3BDB130EC93C1D21DD562E54452425DB6BCD10029935EEF8338AAD7E94BB6BC51CA96AEEkEB9H" TargetMode="External"/><Relationship Id="rId26" Type="http://schemas.openxmlformats.org/officeDocument/2006/relationships/hyperlink" Target="consultantplus://offline/ref=74358BA563E1CE0E3BDB130EC93C1D21DD562E54452425DB6BCD10029935EEF8338AAD7E94BB6BC51CA96AEDkEB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358BA563E1CE0E3BDB130EC93C1D21DD562E54412624DA61C04D08916CE2FA3485F26993F267C41CA96AkEB8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4358BA563E1CE0E3BDB130EC93C1D21DD562E544D2728D6689D4700C860E0FD3BDAE56EDAFE66C41CA9k6BFH" TargetMode="External"/><Relationship Id="rId12" Type="http://schemas.openxmlformats.org/officeDocument/2006/relationships/hyperlink" Target="consultantplus://offline/ref=74358BA563E1CE0E3BDB130EC93C1D21DD562E5447272DDA6AC04D08916CE2FA3485F26993F267C41CA96AkEBBH" TargetMode="External"/><Relationship Id="rId17" Type="http://schemas.openxmlformats.org/officeDocument/2006/relationships/hyperlink" Target="consultantplus://offline/ref=74358BA563E1CE0E3BDB130EC93C1D21DD562E5445272CD66BCE10029935EEF8338AAD7E94BB6BC51CA96AECkEB5H" TargetMode="External"/><Relationship Id="rId25" Type="http://schemas.openxmlformats.org/officeDocument/2006/relationships/hyperlink" Target="consultantplus://offline/ref=74358BA563E1CE0E3BDB130EC93C1D21DD562E54452425DB6BCD10029935EEF8338AAD7E94BB6BC51CA96AEDkEBB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358BA563E1CE0E3BDB130EC93C1D21DD562E54452224D566C210029935EEF8338AAD7E94BB6BC51CA96AEEkEB9H" TargetMode="External"/><Relationship Id="rId20" Type="http://schemas.openxmlformats.org/officeDocument/2006/relationships/hyperlink" Target="consultantplus://offline/ref=74358BA563E1CE0E3BDB130EC93C1D21DD562E54412624DA61C04D08916CE2FA3485F26993F267C41CA96AkEB8H" TargetMode="External"/><Relationship Id="rId29" Type="http://schemas.openxmlformats.org/officeDocument/2006/relationships/hyperlink" Target="consultantplus://offline/ref=74358BA563E1CE0E3BDB130EC93C1D21DD562E54452425DB6BCD10029935EEF8338AAD7E94BB6BC51CA96AEAkEB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58BA563E1CE0E3BDB130EC93C1D21DD562E54452125D764C04D08916CE2FA3485F26993F267C41CA96AkEBBH" TargetMode="External"/><Relationship Id="rId11" Type="http://schemas.openxmlformats.org/officeDocument/2006/relationships/hyperlink" Target="consultantplus://offline/ref=74358BA563E1CE0E3BDB130EC93C1D21DD562E54462628D260C04D08916CE2FA3485F26993F267C41CA96AkEBBH" TargetMode="External"/><Relationship Id="rId24" Type="http://schemas.openxmlformats.org/officeDocument/2006/relationships/hyperlink" Target="consultantplus://offline/ref=74358BA563E1CE0E3BDB130EC93C1D21DD562E54412624DA61C04D08916CE2FA3485F26993F267C41CA96AkEB7H" TargetMode="External"/><Relationship Id="rId32" Type="http://schemas.openxmlformats.org/officeDocument/2006/relationships/hyperlink" Target="consultantplus://offline/ref=74358BA563E1CE0E3BDB130EC93C1D21DD562E54452425DB6BCD10029935EEF8338AAD7E94BB6BC51CA96AEAkEBEH" TargetMode="External"/><Relationship Id="rId5" Type="http://schemas.openxmlformats.org/officeDocument/2006/relationships/hyperlink" Target="consultantplus://offline/ref=74358BA563E1CE0E3BDB130EC93C1D21DD562E544D2728D0689D4700C860E0FD3BDAE56EDAFE66C41CA9k6BEH" TargetMode="External"/><Relationship Id="rId15" Type="http://schemas.openxmlformats.org/officeDocument/2006/relationships/hyperlink" Target="consultantplus://offline/ref=74358BA563E1CE0E3BDB130EC93C1D21DD562E54412624DA61C04D08916CE2FA3485F26993F267C41CA96AkEBBH" TargetMode="External"/><Relationship Id="rId23" Type="http://schemas.openxmlformats.org/officeDocument/2006/relationships/hyperlink" Target="consultantplus://offline/ref=74358BA563E1CE0E3BDB130EC93C1D21DD562E54452425DB6BCD10029935EEF8338AAD7E94BB6BC51CA96AEFkEBFH" TargetMode="External"/><Relationship Id="rId28" Type="http://schemas.openxmlformats.org/officeDocument/2006/relationships/hyperlink" Target="consultantplus://offline/ref=74358BA563E1CE0E3BDB130EC93C1D21DD562E54412624DA61C04D08916CE2FA3485F26993F267C41CA96AkEB7H" TargetMode="External"/><Relationship Id="rId10" Type="http://schemas.openxmlformats.org/officeDocument/2006/relationships/hyperlink" Target="consultantplus://offline/ref=74358BA563E1CE0E3BDB130EC93C1D21DD562E54452628DB62C04D08916CE2FA3485F26993F267C41CA96AkEBBH" TargetMode="External"/><Relationship Id="rId19" Type="http://schemas.openxmlformats.org/officeDocument/2006/relationships/hyperlink" Target="consultantplus://offline/ref=74358BA563E1CE0E3BDB130EC93C1D21DD562E54412624DA61C04D08916CE2FA3485F26993F267C41CA96AkEB9H" TargetMode="External"/><Relationship Id="rId31" Type="http://schemas.openxmlformats.org/officeDocument/2006/relationships/hyperlink" Target="consultantplus://offline/ref=74358BA563E1CE0E3BDB130EC93C1D21DD562E54412624DA61C04D08916CE2FA3485F26993F267C41CA96AkEB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58BA563E1CE0E3BDB130EC93C1D21DD562E5447252BD267C04D08916CE2FA3485F26993F267C41CA96AkEBBH" TargetMode="External"/><Relationship Id="rId14" Type="http://schemas.openxmlformats.org/officeDocument/2006/relationships/hyperlink" Target="consultantplus://offline/ref=74358BA563E1CE0E3BDB130EC93C1D21DD562E54462928D366C04D08916CE2FA3485F26993F267C41CA96AkEBBH" TargetMode="External"/><Relationship Id="rId22" Type="http://schemas.openxmlformats.org/officeDocument/2006/relationships/hyperlink" Target="consultantplus://offline/ref=74358BA563E1CE0E3BDB130EC93C1D21DD562E54452224D566C210029935EEF8338AAD7E94BB6BC51CA96AEEkEBAH" TargetMode="External"/><Relationship Id="rId27" Type="http://schemas.openxmlformats.org/officeDocument/2006/relationships/hyperlink" Target="consultantplus://offline/ref=74358BA563E1CE0E3BDB0D03DF50422BD855775C4F7771866ECA18k5B0H" TargetMode="External"/><Relationship Id="rId30" Type="http://schemas.openxmlformats.org/officeDocument/2006/relationships/hyperlink" Target="consultantplus://offline/ref=74358BA563E1CE0E3BDB130EC93C1D21DD562E54452425DB6BCD10029935EEF8338AAD7E94BB6BC51CA96AEAkEBDH" TargetMode="External"/><Relationship Id="rId8" Type="http://schemas.openxmlformats.org/officeDocument/2006/relationships/hyperlink" Target="consultantplus://offline/ref=74358BA563E1CE0E3BDB130EC93C1D21DD562E544D2424D1689D4700C860E0FD3BDAE56EDAFE66C41CA9k6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Апазиди Наталья Эрасовна</dc:creator>
  <cp:lastModifiedBy>Апазиди Наталья Эрасовна</cp:lastModifiedBy>
  <cp:revision>1</cp:revision>
  <dcterms:created xsi:type="dcterms:W3CDTF">2017-08-28T07:01:00Z</dcterms:created>
  <dcterms:modified xsi:type="dcterms:W3CDTF">2017-08-28T07:02:00Z</dcterms:modified>
</cp:coreProperties>
</file>