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55" w:rsidRDefault="00876855" w:rsidP="00876855">
      <w:pPr>
        <w:pStyle w:val="3"/>
        <w:jc w:val="center"/>
      </w:pPr>
      <w:r>
        <w:t xml:space="preserve">МИНИСТЕРСТВО СОЦИАЛЬНОГО РАЗВИТИЯ </w:t>
      </w:r>
      <w:r>
        <w:br/>
        <w:t>И СЕМЕЙНОЙ ПОЛИТИКИ КРАСНОДАРСКОГО КРАЯ</w:t>
      </w:r>
    </w:p>
    <w:p w:rsidR="00876855" w:rsidRDefault="00876855" w:rsidP="00876855">
      <w:pPr>
        <w:pStyle w:val="3"/>
        <w:jc w:val="center"/>
      </w:pPr>
      <w:proofErr w:type="gramStart"/>
      <w:r>
        <w:t>П</w:t>
      </w:r>
      <w:proofErr w:type="gramEnd"/>
      <w:r>
        <w:t xml:space="preserve"> Р И К А З 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4"/>
        <w:gridCol w:w="3424"/>
        <w:gridCol w:w="1767"/>
      </w:tblGrid>
      <w:tr w:rsidR="00876855" w:rsidTr="008768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6855" w:rsidRDefault="00876855">
            <w:pPr>
              <w:pStyle w:val="a3"/>
            </w:pPr>
            <w:r>
              <w:t>21 июля 2015г.</w:t>
            </w:r>
          </w:p>
        </w:tc>
        <w:tc>
          <w:tcPr>
            <w:tcW w:w="0" w:type="auto"/>
            <w:vAlign w:val="center"/>
            <w:hideMark/>
          </w:tcPr>
          <w:p w:rsidR="00876855" w:rsidRDefault="00876855">
            <w:pPr>
              <w:pStyle w:val="a3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раснодар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6855" w:rsidRDefault="00876855">
            <w:pPr>
              <w:pStyle w:val="a3"/>
              <w:jc w:val="right"/>
            </w:pPr>
            <w:r>
              <w:t>N°836</w:t>
            </w:r>
          </w:p>
        </w:tc>
      </w:tr>
    </w:tbl>
    <w:p w:rsidR="00876855" w:rsidRDefault="00876855" w:rsidP="00876855">
      <w:pPr>
        <w:pStyle w:val="a3"/>
        <w:jc w:val="center"/>
      </w:pPr>
      <w:r>
        <w:rPr>
          <w:rStyle w:val="a4"/>
        </w:rPr>
        <w:t>О внесении изменений в некоторые приказы министерства социального развития и семейной политики Краснодарского края</w:t>
      </w:r>
    </w:p>
    <w:p w:rsidR="00876855" w:rsidRDefault="00876855" w:rsidP="00876855">
      <w:pPr>
        <w:pStyle w:val="a3"/>
      </w:pPr>
      <w:proofErr w:type="gramStart"/>
      <w:r>
        <w:t>В целях приведения приказов министерства социального развития и семейной политики Красно</w:t>
      </w:r>
      <w:r>
        <w:softHyphen/>
        <w:t>дарского края от 20 февраля 2014 года N° 85 "Об утверждении административного регламента предоставления государственной услуги "Назначение пособия на оплату проезда лицам, нуждающимся в проведении гемодиализа", от 20 февраля 2014 года N° 84  "Об утверждении административного регламента предоставления государственной  услуги "Социальная поддержка граждан, удостоенных званий Героя Кубани и Героя труда</w:t>
      </w:r>
      <w:proofErr w:type="gramEnd"/>
      <w:r>
        <w:t xml:space="preserve"> Кубани" и от 30 декабря  2013 года N° 1674 "Об утверждении административного регламента предоставления государственной услуги "Предоставление гражданам субсидий на оплату жилого помещения и коммунальных услуг" в соответствие с нормами действующего федерального законодательства приказываю:</w:t>
      </w:r>
    </w:p>
    <w:p w:rsidR="00876855" w:rsidRDefault="00876855" w:rsidP="00876855">
      <w:pPr>
        <w:pStyle w:val="a3"/>
      </w:pPr>
      <w:r>
        <w:t>1. Утвердить изменения, вносимые в некоторые приказы министерства социального развития и семейной политики Краснодарского края, согласно приложению к настоящему приказу.</w:t>
      </w:r>
    </w:p>
    <w:p w:rsidR="00876855" w:rsidRDefault="00876855" w:rsidP="00876855">
      <w:pPr>
        <w:pStyle w:val="a3"/>
      </w:pPr>
      <w:r>
        <w:t>2. Отделу информационно-аналитической и методической работы (Паршина):</w:t>
      </w:r>
    </w:p>
    <w:p w:rsidR="00876855" w:rsidRDefault="00876855" w:rsidP="00876855">
      <w:pPr>
        <w:pStyle w:val="a3"/>
      </w:pPr>
      <w: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 и направления на "Официальный Интернет-портал правовой информации" (www.pravo.gov.ru);  </w:t>
      </w:r>
    </w:p>
    <w:p w:rsidR="00876855" w:rsidRDefault="00876855" w:rsidP="00876855">
      <w:pPr>
        <w:pStyle w:val="a3"/>
      </w:pPr>
      <w:r>
        <w:t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876855" w:rsidRDefault="00876855" w:rsidP="00876855">
      <w:pPr>
        <w:pStyle w:val="a3"/>
      </w:pPr>
      <w:r>
        <w:t>3. Заместителю начальника отдела правового обеспечения в  управлении правового  обеспечения и  организации гражданской службы министерства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876855" w:rsidRDefault="00876855" w:rsidP="00876855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заместителя министра А.В. Кнышова. </w:t>
      </w:r>
    </w:p>
    <w:p w:rsidR="00876855" w:rsidRDefault="00876855" w:rsidP="00876855">
      <w:pPr>
        <w:pStyle w:val="a3"/>
      </w:pPr>
      <w:r>
        <w:t>5. Приказ вступает в силу по истечении 10 дней после дня его официального опубликования.</w:t>
      </w:r>
    </w:p>
    <w:p w:rsidR="00876855" w:rsidRDefault="00876855" w:rsidP="00876855">
      <w:pPr>
        <w:pStyle w:val="a3"/>
      </w:pPr>
      <w:r>
        <w:t>Заместитель министра А.В. Кнышов</w:t>
      </w:r>
    </w:p>
    <w:p w:rsidR="00876855" w:rsidRDefault="00876855" w:rsidP="00876855">
      <w:pPr>
        <w:pStyle w:val="a3"/>
        <w:jc w:val="right"/>
      </w:pPr>
      <w:r>
        <w:t>ПРИЛОЖЕНИЕ</w:t>
      </w:r>
    </w:p>
    <w:p w:rsidR="00876855" w:rsidRDefault="00876855" w:rsidP="00876855">
      <w:pPr>
        <w:pStyle w:val="a3"/>
        <w:jc w:val="right"/>
      </w:pPr>
      <w:r>
        <w:t>УТВЕРЖДЕНЫ</w:t>
      </w:r>
    </w:p>
    <w:p w:rsidR="00876855" w:rsidRDefault="00876855" w:rsidP="00876855">
      <w:pPr>
        <w:pStyle w:val="a3"/>
        <w:jc w:val="right"/>
      </w:pPr>
      <w:r>
        <w:lastRenderedPageBreak/>
        <w:t xml:space="preserve">приказом министерства социального развития </w:t>
      </w:r>
      <w:r>
        <w:br/>
        <w:t>и семейной политики Краснодарского края</w:t>
      </w:r>
      <w:r>
        <w:br/>
        <w:t>от 21 июля_2015 год N° 836_</w:t>
      </w:r>
    </w:p>
    <w:p w:rsidR="00876855" w:rsidRDefault="00876855" w:rsidP="00876855">
      <w:pPr>
        <w:pStyle w:val="a3"/>
        <w:jc w:val="center"/>
      </w:pPr>
      <w:r>
        <w:t>ИЗМЕНЕНИЯ,</w:t>
      </w:r>
      <w:r>
        <w:br/>
        <w:t>вносимые в некоторые приказы министерства социального развития и семейной политики Краснодарского края</w:t>
      </w:r>
    </w:p>
    <w:p w:rsidR="00876855" w:rsidRDefault="00876855" w:rsidP="00876855">
      <w:pPr>
        <w:pStyle w:val="a3"/>
      </w:pPr>
      <w:r>
        <w:t>1. В приложении к приказу министерства социального развития и семейной политики Красно</w:t>
      </w:r>
      <w:r>
        <w:softHyphen/>
        <w:t xml:space="preserve">дарского края от 20 февраля 2014 года N° 85 "Об утверждении административного регламента предоставления государственной услуги "Назначение пособия на оплату проезда лицам, нуждающимся в проведении гемодиализа": </w:t>
      </w:r>
    </w:p>
    <w:p w:rsidR="00876855" w:rsidRDefault="00876855" w:rsidP="00876855">
      <w:pPr>
        <w:pStyle w:val="a3"/>
      </w:pPr>
      <w:r>
        <w:t>1) в пункте 3 раздела 1:</w:t>
      </w:r>
    </w:p>
    <w:p w:rsidR="00876855" w:rsidRDefault="00876855" w:rsidP="00876855">
      <w:pPr>
        <w:pStyle w:val="a3"/>
      </w:pPr>
      <w:r>
        <w:t>абзац первый дополнить словами "и многофункциональными центрами предоставления государственных и муниципальных услуг (далее – МФЦ)";</w:t>
      </w:r>
    </w:p>
    <w:p w:rsidR="00876855" w:rsidRDefault="00876855" w:rsidP="00876855">
      <w:pPr>
        <w:pStyle w:val="a3"/>
      </w:pPr>
      <w:r>
        <w:t>абзац пятый дополнить словами "и МФЦ";</w:t>
      </w:r>
    </w:p>
    <w:p w:rsidR="00876855" w:rsidRDefault="00876855" w:rsidP="00876855">
      <w:pPr>
        <w:pStyle w:val="a3"/>
      </w:pPr>
      <w:r>
        <w:t xml:space="preserve">2) пункт 36 дополнить абзацем следующего содержания: </w:t>
      </w:r>
    </w:p>
    <w:p w:rsidR="00876855" w:rsidRDefault="00876855" w:rsidP="00876855">
      <w:pPr>
        <w:pStyle w:val="a3"/>
      </w:pPr>
      <w:r>
        <w:t>"Предоставление государственной услуги предусматривает однократное взаимодействие гражданина с должностным лицом управления социальной защиты населения или МФЦ";</w:t>
      </w:r>
    </w:p>
    <w:p w:rsidR="00876855" w:rsidRDefault="00876855" w:rsidP="00876855">
      <w:pPr>
        <w:pStyle w:val="a3"/>
      </w:pPr>
      <w:r>
        <w:t>3) подраздел раздела 2 "Иные требования, в том числе учитывающие особенности предоставления государственной услуги в электронной форме" изложить в новой редакции:</w:t>
      </w:r>
    </w:p>
    <w:p w:rsidR="00876855" w:rsidRDefault="00876855" w:rsidP="00876855">
      <w:pPr>
        <w:pStyle w:val="a3"/>
      </w:pPr>
      <w:r>
        <w:t> "Иные требования, в том числе учитывающие особенности</w:t>
      </w:r>
    </w:p>
    <w:p w:rsidR="00876855" w:rsidRDefault="00876855" w:rsidP="00876855">
      <w:pPr>
        <w:pStyle w:val="a3"/>
      </w:pPr>
      <w:r>
        <w:t>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</w:t>
      </w:r>
    </w:p>
    <w:p w:rsidR="00876855" w:rsidRDefault="00876855" w:rsidP="00876855">
      <w:pPr>
        <w:pStyle w:val="a3"/>
      </w:pPr>
      <w:r>
        <w:t>37. Для получения государственной услуги заявитель представляет заявление о предоставлении государственной услуги и документы (содержащиеся в них сведения), необходимые для предоставления государственной услуги, в том числе в форме электронного документа:</w:t>
      </w:r>
    </w:p>
    <w:p w:rsidR="00876855" w:rsidRDefault="00876855" w:rsidP="00876855">
      <w:pPr>
        <w:pStyle w:val="a3"/>
      </w:pPr>
      <w:r>
        <w:t>- через управления социальной защиты населения;</w:t>
      </w:r>
    </w:p>
    <w:p w:rsidR="00876855" w:rsidRDefault="00876855" w:rsidP="00876855">
      <w:pPr>
        <w:pStyle w:val="a3"/>
      </w:pPr>
      <w:r>
        <w:t xml:space="preserve">- через должностных лиц многофункциональных центров предоставления государственных и муниципальных услуг, на основании заключенного соглашения между министерством и МФЦ; </w:t>
      </w:r>
    </w:p>
    <w:p w:rsidR="00876855" w:rsidRDefault="00876855" w:rsidP="00876855">
      <w:pPr>
        <w:pStyle w:val="a3"/>
      </w:pPr>
      <w:r>
        <w:t>- посредством использования информационно-телекоммуникационных технологий, включая единый Портал, с применением усиленной квалифицированной электронной подписи.</w:t>
      </w:r>
    </w:p>
    <w:p w:rsidR="00876855" w:rsidRDefault="00876855" w:rsidP="00876855">
      <w:pPr>
        <w:pStyle w:val="a3"/>
      </w:pPr>
      <w:proofErr w:type="gramStart"/>
      <w:r>
        <w:t xml:space="preserve"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r>
        <w:lastRenderedPageBreak/>
        <w:t>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</w:t>
      </w:r>
      <w:proofErr w:type="gramEnd"/>
      <w:r>
        <w:t xml:space="preserve"> и (или) предоставления такой услуги.</w:t>
      </w:r>
    </w:p>
    <w:p w:rsidR="00876855" w:rsidRDefault="00876855" w:rsidP="00876855">
      <w:pPr>
        <w:pStyle w:val="a3"/>
      </w:pPr>
      <w:r>
        <w:t xml:space="preserve">Информационный обмен между  МФЦ  и управлениями социальной защиты населения осуществляется посредством почтового отправления, в электронном виде, в том числе с использованием автоматизированной информационной системы МФЦ. </w:t>
      </w:r>
    </w:p>
    <w:p w:rsidR="00876855" w:rsidRDefault="00876855" w:rsidP="00876855">
      <w:pPr>
        <w:pStyle w:val="a3"/>
      </w:pPr>
      <w:r>
        <w:t>Заявителям обеспечивается возможность получения информации о предоставляемой государственной услуге на Портале.</w:t>
      </w:r>
    </w:p>
    <w:p w:rsidR="00876855" w:rsidRDefault="00876855" w:rsidP="00876855">
      <w:pPr>
        <w:pStyle w:val="a3"/>
      </w:pPr>
      <w:r>
        <w:t>Для заявителей обеспечивается возможность осуществлять с использованием Портала получение сведений о ходе выполнения запроса о предоставлении государственной услуги.</w:t>
      </w:r>
    </w:p>
    <w:p w:rsidR="00876855" w:rsidRDefault="00876855" w:rsidP="00876855">
      <w:pPr>
        <w:pStyle w:val="a3"/>
      </w:pPr>
      <w:r>
        <w:t>При направлении заявления и документов (содержащихся в них сведений)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регистрацию";</w:t>
      </w:r>
    </w:p>
    <w:p w:rsidR="00876855" w:rsidRDefault="00876855" w:rsidP="00876855">
      <w:pPr>
        <w:pStyle w:val="a3"/>
      </w:pPr>
      <w:r>
        <w:t>4) подраздел раздела 3 "Исчерпывающий перечень административных процедур" изложить в новой редакции:</w:t>
      </w:r>
    </w:p>
    <w:p w:rsidR="00876855" w:rsidRDefault="00876855" w:rsidP="00876855">
      <w:pPr>
        <w:pStyle w:val="a3"/>
      </w:pPr>
      <w:r>
        <w:t>"Исчерпывающий перечень административных процедур</w:t>
      </w:r>
    </w:p>
    <w:p w:rsidR="00876855" w:rsidRDefault="00876855" w:rsidP="00876855">
      <w:pPr>
        <w:pStyle w:val="a3"/>
      </w:pPr>
      <w:r>
        <w:t>38. Предоставление государственной услуги включает в себя следующие административные процедуры:</w:t>
      </w:r>
    </w:p>
    <w:p w:rsidR="00876855" w:rsidRDefault="00876855" w:rsidP="00876855">
      <w:pPr>
        <w:pStyle w:val="a3"/>
      </w:pPr>
      <w:r>
        <w:t>прием и  регистрация заявления, проверка представленных документов;</w:t>
      </w:r>
    </w:p>
    <w:p w:rsidR="00876855" w:rsidRDefault="00876855" w:rsidP="00876855">
      <w:pPr>
        <w:pStyle w:val="a3"/>
      </w:pPr>
      <w:r>
        <w:t>запрос документов (содержащихся в них сведений) в рамках межведомственного взаимодействия;</w:t>
      </w:r>
    </w:p>
    <w:p w:rsidR="00876855" w:rsidRDefault="00876855" w:rsidP="00876855">
      <w:pPr>
        <w:pStyle w:val="a3"/>
      </w:pPr>
      <w:r>
        <w:t>принятие решения о предоставлении либо об отказе в предоставлении государственной услуги;</w:t>
      </w:r>
    </w:p>
    <w:p w:rsidR="00876855" w:rsidRDefault="00876855" w:rsidP="00876855">
      <w:pPr>
        <w:pStyle w:val="a3"/>
      </w:pPr>
      <w:r>
        <w:t>направление заявителю уведомления о предоставлении либо об отказе в предоставлении государственной услуги;</w:t>
      </w:r>
    </w:p>
    <w:p w:rsidR="00876855" w:rsidRDefault="00876855" w:rsidP="00876855">
      <w:pPr>
        <w:pStyle w:val="a3"/>
      </w:pPr>
      <w:r>
        <w:t>организация выплаты пособия на проезд лицам, нуждающимся в проведении гемодиализа.</w:t>
      </w:r>
    </w:p>
    <w:p w:rsidR="00876855" w:rsidRDefault="00876855" w:rsidP="00876855">
      <w:pPr>
        <w:pStyle w:val="a3"/>
      </w:pPr>
      <w:r>
        <w:t>Особенности выполнения административных процедур в электронной форме</w:t>
      </w:r>
    </w:p>
    <w:p w:rsidR="00876855" w:rsidRDefault="00876855" w:rsidP="00876855">
      <w:pPr>
        <w:pStyle w:val="a3"/>
      </w:pPr>
      <w:r>
        <w:t>38.1 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 апреля 2011 года N° 63-ФЗ "Об электронной подписи" и требованиями Федерального закона от 27 июля 2010 года N° 210-ФЗ "Об организации предоставления государственных и муниципальных услуг".</w:t>
      </w:r>
    </w:p>
    <w:p w:rsidR="00876855" w:rsidRDefault="00876855" w:rsidP="00876855">
      <w:pPr>
        <w:pStyle w:val="a3"/>
      </w:pPr>
      <w:r>
        <w:lastRenderedPageBreak/>
        <w:t xml:space="preserve">В случае направления заявлений и документов в электронной форме заявление и документы должны быть подписаны усиленной квалифицированной электронной подписью. </w:t>
      </w:r>
    </w:p>
    <w:p w:rsidR="00876855" w:rsidRDefault="00876855" w:rsidP="00876855">
      <w:pPr>
        <w:pStyle w:val="a3"/>
      </w:pPr>
      <w:proofErr w:type="gramStart"/>
      <w: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</w:t>
      </w:r>
      <w:proofErr w:type="gramEnd"/>
      <w:r>
        <w:t xml:space="preserve"> и (или) предоставления такой услуги.</w:t>
      </w:r>
    </w:p>
    <w:p w:rsidR="00876855" w:rsidRDefault="00876855" w:rsidP="00876855">
      <w:pPr>
        <w:pStyle w:val="a3"/>
      </w:pPr>
      <w:r>
        <w:t>Предоставление в установленном порядке информации заявителям и обеспечение доступа заявителей к сведениям о государственной услуге:</w:t>
      </w:r>
    </w:p>
    <w:p w:rsidR="00876855" w:rsidRDefault="00876855" w:rsidP="00876855">
      <w:pPr>
        <w:pStyle w:val="a3"/>
      </w:pPr>
      <w:r>
        <w:t xml:space="preserve">информация о государственной услуге доступна для заявителя на Портале. </w:t>
      </w:r>
      <w:proofErr w:type="gramStart"/>
      <w: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органов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министерство социального развития и семейной политики Краснодарского края с перечнем оказываемых государственных услуг и информацией по каждой услуге; </w:t>
      </w:r>
      <w:proofErr w:type="gramEnd"/>
    </w:p>
    <w:p w:rsidR="00876855" w:rsidRDefault="00876855" w:rsidP="00876855">
      <w:pPr>
        <w:pStyle w:val="a3"/>
      </w:pPr>
      <w: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76855" w:rsidRDefault="00876855" w:rsidP="00876855">
      <w:pPr>
        <w:pStyle w:val="a3"/>
      </w:pPr>
      <w:r>
        <w:t>Подача запроса на предоставление государственной услуги в электронном виде заявителем осуществляется через личный кабинет на Портале.</w:t>
      </w:r>
    </w:p>
    <w:p w:rsidR="00876855" w:rsidRDefault="00876855" w:rsidP="00876855">
      <w:pPr>
        <w:pStyle w:val="a3"/>
      </w:pPr>
      <w:proofErr w:type="gramStart"/>
      <w:r>
        <w:t xml:space="preserve">При поступлении заявления и документов, необходимых для предоставления государственной услуги, в электронной форме,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услуг, </w:t>
      </w:r>
      <w:proofErr w:type="gramEnd"/>
    </w:p>
    <w:p w:rsidR="00876855" w:rsidRDefault="00876855" w:rsidP="00876855">
      <w:pPr>
        <w:pStyle w:val="a3"/>
      </w:pPr>
      <w:proofErr w:type="gramStart"/>
      <w: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>
        <w:t xml:space="preserve"> </w:t>
      </w:r>
      <w:proofErr w:type="gramStart"/>
      <w: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N° 852 "Об утверждении Правил использования усиленной квалифицированной электронной подписи </w:t>
      </w:r>
      <w:r>
        <w:lastRenderedPageBreak/>
        <w:t>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  <w:proofErr w:type="gramEnd"/>
    </w:p>
    <w:p w:rsidR="00876855" w:rsidRDefault="00876855" w:rsidP="00876855">
      <w:pPr>
        <w:pStyle w:val="a3"/>
      </w:pPr>
      <w:r>
        <w:t>Должностное лицо в 1-дневный срок направляет заявителю электронное сообщение, подтверждающее поступление в управление социальной защиты населения данных документов.</w:t>
      </w:r>
    </w:p>
    <w:p w:rsidR="00876855" w:rsidRDefault="00876855" w:rsidP="00876855">
      <w:pPr>
        <w:pStyle w:val="a3"/>
      </w:pPr>
      <w:proofErr w:type="gramStart"/>
      <w:r>
        <w:t>В случае если в электронной форме заявителем направлены не все документы, указанные в пункте 16 регламента, за исключением документов, находящихся в распоряжении у государственных органов, органов местного самоуправления, должностное лицо выносит решение об отказе предоставления государственной услуги в срок, указанный в пункте 12 Регламента, направляет уведомление об отказе в предоставлении государственной услуги с указанием причины отказа согласно пункту 27 Регламента.</w:t>
      </w:r>
      <w:proofErr w:type="gramEnd"/>
    </w:p>
    <w:p w:rsidR="00876855" w:rsidRDefault="00876855" w:rsidP="00876855">
      <w:pPr>
        <w:pStyle w:val="a3"/>
      </w:pPr>
      <w:r>
        <w:t>Если должностное лицо в ходе проверки действительности усиленной квалифицированной подписи выявит несоблюдение установленных условий признания действительности квалифицированной подписи, должностное лицо выносит решение об отказе в приеме документов с указанием причины отказа согласно пункту 25 Регламента.</w:t>
      </w:r>
    </w:p>
    <w:p w:rsidR="00876855" w:rsidRDefault="00876855" w:rsidP="00876855">
      <w:pPr>
        <w:pStyle w:val="a3"/>
      </w:pPr>
      <w:r>
        <w:t>Особенности выполнения административных процедур в МФЦ</w:t>
      </w:r>
    </w:p>
    <w:p w:rsidR="00876855" w:rsidRDefault="00876855" w:rsidP="00876855">
      <w:pPr>
        <w:pStyle w:val="a3"/>
      </w:pPr>
      <w:r>
        <w:t>38.2. Заявление о предоставлении государственной услуги и документы, указанные в пункте 16 Регламента, могут быть представлены заявителем через МФЦ. Документы, указанные в пункте 20-23 Регламента, могут быть представлены заявителем через МФЦ по его инициативе самостоятельно.</w:t>
      </w:r>
    </w:p>
    <w:p w:rsidR="00876855" w:rsidRDefault="00876855" w:rsidP="00876855">
      <w:pPr>
        <w:pStyle w:val="a3"/>
      </w:pPr>
      <w:r>
        <w:t>Предоставление государственной услуги через МФЦ осуществляется в рамках заключенного соглашения между министерством и МФЦ.</w:t>
      </w:r>
    </w:p>
    <w:p w:rsidR="00876855" w:rsidRDefault="00876855" w:rsidP="00876855">
      <w:pPr>
        <w:pStyle w:val="a3"/>
      </w:pPr>
      <w: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876855" w:rsidRDefault="00876855" w:rsidP="00876855">
      <w:pPr>
        <w:pStyle w:val="a3"/>
      </w:pPr>
      <w:r>
        <w:t>МФЦ передает в управление социальной защиты населения документы, полученные от заявителя в течение 1 рабочего дня с момента принятия документов для предоставления государственной услуги.</w:t>
      </w:r>
    </w:p>
    <w:p w:rsidR="00876855" w:rsidRDefault="00876855" w:rsidP="00876855">
      <w:pPr>
        <w:pStyle w:val="a3"/>
      </w:pPr>
      <w:r>
        <w:t>Управление социальной защиты населения по истечении10 рабочих дней со дня получения документов направляет МФЦ решение об удовлетворении (об отказе в удовлетворении) заявления о предоставлении государственной услуги";</w:t>
      </w:r>
    </w:p>
    <w:p w:rsidR="00876855" w:rsidRDefault="00876855" w:rsidP="00876855">
      <w:pPr>
        <w:pStyle w:val="a3"/>
      </w:pPr>
      <w:r>
        <w:t>5) абзац 3 пункта 62 изложить в новой редакции:</w:t>
      </w:r>
    </w:p>
    <w:p w:rsidR="00876855" w:rsidRDefault="00876855" w:rsidP="00876855">
      <w:pPr>
        <w:pStyle w:val="a3"/>
      </w:pPr>
      <w:r>
        <w:t>"Жалоба может быть направлена через Единый портал государственных и муниципальных услуг,  по почте, с использованием информационно-телекоммуникационной сети "Интернет", официального сайта министерства в информационно-телекоммуникационной сети "Интернет", через МФЦ, а также может быть принята при личном приеме заявителя";</w:t>
      </w:r>
    </w:p>
    <w:p w:rsidR="00876855" w:rsidRDefault="00876855" w:rsidP="00876855">
      <w:pPr>
        <w:pStyle w:val="a3"/>
      </w:pPr>
      <w:r>
        <w:t>6) пункт 67 изложить в новой редакции:</w:t>
      </w:r>
    </w:p>
    <w:p w:rsidR="00876855" w:rsidRDefault="00876855" w:rsidP="00876855">
      <w:pPr>
        <w:pStyle w:val="a3"/>
      </w:pPr>
      <w:r>
        <w:t xml:space="preserve">"Министерство при получении жалобы, в которой содержатся нецензурные либо оскорбительные выражения, угрозы жизни, здоровью и имуществу должностного лица, а </w:t>
      </w:r>
      <w:r>
        <w:lastRenderedPageBreak/>
        <w:t>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876855" w:rsidRDefault="00876855" w:rsidP="00876855">
      <w:pPr>
        <w:pStyle w:val="a3"/>
      </w:pPr>
      <w:r>
        <w:t>В случае если,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прочтению";</w:t>
      </w:r>
    </w:p>
    <w:p w:rsidR="00876855" w:rsidRDefault="00876855" w:rsidP="00876855">
      <w:pPr>
        <w:pStyle w:val="a3"/>
      </w:pPr>
      <w:r>
        <w:t>7) пункт 72 дополнить словами  " Краснодарского края в информационно-телекоммуникационной сети "Интернет", в МФЦ.".</w:t>
      </w:r>
    </w:p>
    <w:p w:rsidR="00876855" w:rsidRDefault="00876855" w:rsidP="00876855">
      <w:pPr>
        <w:pStyle w:val="a3"/>
      </w:pPr>
      <w:r>
        <w:t>2. В приложении к приказу министерства социального развития и семейной политики Красно</w:t>
      </w:r>
      <w:r>
        <w:softHyphen/>
        <w:t>дарского края от 20 февраля 2014 года N° 84 "Об утверждении административного регламента  предоставления государственной  услуги "Социальная поддержка граждан, удостоенных званий Героя Кубани и Героя труда Кубани":</w:t>
      </w:r>
    </w:p>
    <w:p w:rsidR="00876855" w:rsidRDefault="00876855" w:rsidP="00876855">
      <w:pPr>
        <w:pStyle w:val="a3"/>
      </w:pPr>
      <w:r>
        <w:t>1) в пункте 3 раздела 1:</w:t>
      </w:r>
    </w:p>
    <w:p w:rsidR="00876855" w:rsidRDefault="00876855" w:rsidP="00876855">
      <w:pPr>
        <w:pStyle w:val="a3"/>
      </w:pPr>
      <w:r>
        <w:t>абзац первый дополнить словами "и многофункциональными центрами предоставления государственных и муниципальных услуг (далее – МФЦ)";</w:t>
      </w:r>
    </w:p>
    <w:p w:rsidR="00876855" w:rsidRDefault="00876855" w:rsidP="00876855">
      <w:pPr>
        <w:pStyle w:val="a3"/>
      </w:pPr>
      <w:r>
        <w:t>абзац пятый дополнить словами "и МФЦ";</w:t>
      </w:r>
    </w:p>
    <w:p w:rsidR="00876855" w:rsidRDefault="00876855" w:rsidP="00876855">
      <w:pPr>
        <w:pStyle w:val="a3"/>
      </w:pPr>
      <w:r>
        <w:t>2) пункт 35 дополнить абзацем следующего содержания:</w:t>
      </w:r>
    </w:p>
    <w:p w:rsidR="00876855" w:rsidRDefault="00876855" w:rsidP="00876855">
      <w:pPr>
        <w:pStyle w:val="a3"/>
      </w:pPr>
      <w:r>
        <w:t xml:space="preserve">" Предоставление государственной услуги предусматривает однократное взаимодействие гражданина с должностным лицом уполномоченного органа или МФЦ"; </w:t>
      </w:r>
    </w:p>
    <w:p w:rsidR="00876855" w:rsidRDefault="00876855" w:rsidP="00876855">
      <w:pPr>
        <w:pStyle w:val="a3"/>
      </w:pPr>
      <w:r>
        <w:t>3) подраздел раздела 2 "Иные требования, в том числе учитывающие особенности предоставления государственной услуги в электронной форме" изложить в новой редакции:</w:t>
      </w:r>
    </w:p>
    <w:p w:rsidR="00876855" w:rsidRDefault="00876855" w:rsidP="00876855">
      <w:pPr>
        <w:pStyle w:val="a3"/>
      </w:pPr>
      <w:r>
        <w:t> "Иные требования, в том числе учитывающие особенности</w:t>
      </w:r>
    </w:p>
    <w:p w:rsidR="00876855" w:rsidRDefault="00876855" w:rsidP="00876855">
      <w:pPr>
        <w:pStyle w:val="a3"/>
      </w:pPr>
      <w:r>
        <w:t>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</w:t>
      </w:r>
    </w:p>
    <w:p w:rsidR="00876855" w:rsidRDefault="00876855" w:rsidP="00876855">
      <w:pPr>
        <w:pStyle w:val="a3"/>
      </w:pPr>
      <w:r>
        <w:t>36. Для получения государственной услуги заявитель представляет заявление о предоставлении государственной услуги и документы (содержащиеся в них сведения), необходимые для предоставления государственной услуги, в том числе в форме электронного документа:</w:t>
      </w:r>
    </w:p>
    <w:p w:rsidR="00876855" w:rsidRDefault="00876855" w:rsidP="00876855">
      <w:pPr>
        <w:pStyle w:val="a3"/>
      </w:pPr>
      <w:r>
        <w:t>- через управления социальной защиты населения;</w:t>
      </w:r>
    </w:p>
    <w:p w:rsidR="00876855" w:rsidRDefault="00876855" w:rsidP="00876855">
      <w:pPr>
        <w:pStyle w:val="a3"/>
      </w:pPr>
      <w:r>
        <w:t>- через должностных лиц многофункциональных центров предоставления государственных и муниципальных услуг, на основании заключенного соглашения между министерством и МФЦ;</w:t>
      </w:r>
    </w:p>
    <w:p w:rsidR="00876855" w:rsidRDefault="00876855" w:rsidP="00876855">
      <w:pPr>
        <w:pStyle w:val="a3"/>
      </w:pPr>
      <w:r>
        <w:t>- посредством использования информационно-телекоммуникационных технологий, включая единый Портал, с применением усиленной квалифицированной электронной подписи.</w:t>
      </w:r>
    </w:p>
    <w:p w:rsidR="00876855" w:rsidRDefault="00876855" w:rsidP="00876855">
      <w:pPr>
        <w:pStyle w:val="a3"/>
      </w:pPr>
      <w:proofErr w:type="gramStart"/>
      <w:r>
        <w:lastRenderedPageBreak/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</w:t>
      </w:r>
      <w:proofErr w:type="gramEnd"/>
      <w:r>
        <w:t xml:space="preserve"> и (или) предоставления такой услуги.</w:t>
      </w:r>
    </w:p>
    <w:p w:rsidR="00876855" w:rsidRDefault="00876855" w:rsidP="00876855">
      <w:pPr>
        <w:pStyle w:val="a3"/>
      </w:pPr>
      <w:r>
        <w:t xml:space="preserve">Информационный обмен между МФЦ и управлениями социальной защиты населения осуществляется посредством почтового отправления, в электронном виде, в том числе с использованием автоматизированной информационной системы МФЦ. </w:t>
      </w:r>
    </w:p>
    <w:p w:rsidR="00876855" w:rsidRDefault="00876855" w:rsidP="00876855">
      <w:pPr>
        <w:pStyle w:val="a3"/>
      </w:pPr>
      <w:r>
        <w:t>Заявителям обеспечивается возможность получения информации о предоставляемой государственной услуге на Портале.</w:t>
      </w:r>
    </w:p>
    <w:p w:rsidR="00876855" w:rsidRDefault="00876855" w:rsidP="00876855">
      <w:pPr>
        <w:pStyle w:val="a3"/>
      </w:pPr>
      <w:r>
        <w:t>Для заявителей обеспечивается возможность осуществлять с использованием Портала получение сведений о ходе выполнения запроса о предоставлении государственной услуги.</w:t>
      </w:r>
    </w:p>
    <w:p w:rsidR="00876855" w:rsidRDefault="00876855" w:rsidP="00876855">
      <w:pPr>
        <w:pStyle w:val="a3"/>
      </w:pPr>
      <w:r>
        <w:t>При направлении заявления и документов (содержащихся в них сведений)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регистрацию";</w:t>
      </w:r>
    </w:p>
    <w:p w:rsidR="00876855" w:rsidRDefault="00876855" w:rsidP="00876855">
      <w:pPr>
        <w:pStyle w:val="a3"/>
      </w:pPr>
      <w:r>
        <w:t>4) подраздел раздела 3 "Исчерпывающий перечень административных процедур" изложить в новой редакции:</w:t>
      </w:r>
    </w:p>
    <w:p w:rsidR="00876855" w:rsidRDefault="00876855" w:rsidP="00876855">
      <w:pPr>
        <w:pStyle w:val="a3"/>
      </w:pPr>
      <w:r>
        <w:t>"Исчерпывающий перечень административных процедур</w:t>
      </w:r>
    </w:p>
    <w:p w:rsidR="00876855" w:rsidRDefault="00876855" w:rsidP="00876855">
      <w:pPr>
        <w:pStyle w:val="a3"/>
      </w:pPr>
      <w:r>
        <w:t>37. Предоставление государственной услуги включает в себя следующие административные процедуры:</w:t>
      </w:r>
    </w:p>
    <w:p w:rsidR="00876855" w:rsidRDefault="00876855" w:rsidP="00876855">
      <w:pPr>
        <w:pStyle w:val="a3"/>
      </w:pPr>
      <w:r>
        <w:t>прием и регистрация заявления,  проверка представленных документов;</w:t>
      </w:r>
    </w:p>
    <w:p w:rsidR="00876855" w:rsidRDefault="00876855" w:rsidP="00876855">
      <w:pPr>
        <w:pStyle w:val="a3"/>
      </w:pPr>
      <w:r>
        <w:t>запрос документов (содержащихся в них сведений) в рамках межведомственного взаимодействия;</w:t>
      </w:r>
    </w:p>
    <w:p w:rsidR="00876855" w:rsidRDefault="00876855" w:rsidP="00876855">
      <w:pPr>
        <w:pStyle w:val="a3"/>
      </w:pPr>
      <w:r>
        <w:t>принятие решения о предоставлении либо об отказе в предоставлении государственной услуги;</w:t>
      </w:r>
    </w:p>
    <w:p w:rsidR="00876855" w:rsidRDefault="00876855" w:rsidP="00876855">
      <w:pPr>
        <w:pStyle w:val="a3"/>
      </w:pPr>
      <w:r>
        <w:t>направление заявителю уведомления о предоставлении либо об отказе в предоставлении государственной услуги;</w:t>
      </w:r>
    </w:p>
    <w:p w:rsidR="00876855" w:rsidRDefault="00876855" w:rsidP="00876855">
      <w:pPr>
        <w:pStyle w:val="a3"/>
      </w:pPr>
      <w:r>
        <w:t>организация выплаты государственной услуги.</w:t>
      </w:r>
    </w:p>
    <w:p w:rsidR="00876855" w:rsidRDefault="00876855" w:rsidP="00876855">
      <w:pPr>
        <w:pStyle w:val="a3"/>
      </w:pPr>
      <w:r>
        <w:t>Особенности выполнения административных процедур в электронной форме</w:t>
      </w:r>
    </w:p>
    <w:p w:rsidR="00876855" w:rsidRDefault="00876855" w:rsidP="00876855">
      <w:pPr>
        <w:pStyle w:val="a3"/>
      </w:pPr>
      <w:r>
        <w:t>37.1 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 апреля 2011 года N° 63-ФЗ "Об электронной подписи" и требованиями Федерального закона от 27 июля 2010 года N° 210-ФЗ "Об организации предоставления государственных и муниципальных услуг".</w:t>
      </w:r>
    </w:p>
    <w:p w:rsidR="00876855" w:rsidRDefault="00876855" w:rsidP="00876855">
      <w:pPr>
        <w:pStyle w:val="a3"/>
      </w:pPr>
      <w:r>
        <w:lastRenderedPageBreak/>
        <w:t xml:space="preserve">В случае направления заявлений и документов в электронной форме заявление и документы должны быть подписаны усиленной квалифицированной электронной подписью. </w:t>
      </w:r>
    </w:p>
    <w:p w:rsidR="00876855" w:rsidRDefault="00876855" w:rsidP="00876855">
      <w:pPr>
        <w:pStyle w:val="a3"/>
      </w:pPr>
      <w:proofErr w:type="gramStart"/>
      <w: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</w:t>
      </w:r>
      <w:proofErr w:type="gramEnd"/>
      <w:r>
        <w:t xml:space="preserve"> и (или) предоставления такой услуги.</w:t>
      </w:r>
    </w:p>
    <w:p w:rsidR="00876855" w:rsidRDefault="00876855" w:rsidP="00876855">
      <w:pPr>
        <w:pStyle w:val="a3"/>
      </w:pPr>
      <w:r>
        <w:t>Предоставление в установленном порядке информации заявителям и обеспечение доступа заявителей к сведениям о государственной услуге:</w:t>
      </w:r>
    </w:p>
    <w:p w:rsidR="00876855" w:rsidRDefault="00876855" w:rsidP="00876855">
      <w:pPr>
        <w:pStyle w:val="a3"/>
      </w:pPr>
      <w:r>
        <w:t xml:space="preserve">информация о государственной услуге доступна для заявителя на Портале. </w:t>
      </w:r>
      <w:proofErr w:type="gramStart"/>
      <w: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органов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министерство социального развития и семейной политики Краснодарского края с перечнем оказываемых государственных услуг и информацией по каждой услуге; </w:t>
      </w:r>
      <w:proofErr w:type="gramEnd"/>
    </w:p>
    <w:p w:rsidR="00876855" w:rsidRDefault="00876855" w:rsidP="00876855">
      <w:pPr>
        <w:pStyle w:val="a3"/>
      </w:pPr>
      <w: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76855" w:rsidRDefault="00876855" w:rsidP="00876855">
      <w:pPr>
        <w:pStyle w:val="a3"/>
      </w:pPr>
      <w:r>
        <w:t>Подача запроса на предоставление государственной услуги в электронном виде заявителем осуществляется через личный кабинет на Портале.</w:t>
      </w:r>
    </w:p>
    <w:p w:rsidR="00876855" w:rsidRDefault="00876855" w:rsidP="00876855">
      <w:pPr>
        <w:pStyle w:val="a3"/>
      </w:pPr>
      <w:proofErr w:type="gramStart"/>
      <w:r>
        <w:t xml:space="preserve">При поступлении заявления и документов, необходимых для предоставления государственной услуги, в электронной форме,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услуг, </w:t>
      </w:r>
      <w:proofErr w:type="gramEnd"/>
    </w:p>
    <w:p w:rsidR="00876855" w:rsidRDefault="00876855" w:rsidP="00876855">
      <w:pPr>
        <w:pStyle w:val="a3"/>
      </w:pPr>
      <w:proofErr w:type="gramStart"/>
      <w: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>
        <w:t xml:space="preserve"> </w:t>
      </w:r>
      <w:proofErr w:type="gramStart"/>
      <w: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N° 852 "Об утверждении Правил использования усиленной квалифицированной электронной подписи </w:t>
      </w:r>
      <w:r>
        <w:lastRenderedPageBreak/>
        <w:t>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  <w:proofErr w:type="gramEnd"/>
    </w:p>
    <w:p w:rsidR="00876855" w:rsidRDefault="00876855" w:rsidP="00876855">
      <w:pPr>
        <w:pStyle w:val="a3"/>
      </w:pPr>
      <w:r>
        <w:t>Должностное лицо в 1-дневный срок направляет заявителю электронное сообщение, подтверждающее поступление в управление социальной защиты населения данных документов.</w:t>
      </w:r>
    </w:p>
    <w:p w:rsidR="00876855" w:rsidRDefault="00876855" w:rsidP="00876855">
      <w:pPr>
        <w:pStyle w:val="a3"/>
      </w:pPr>
      <w:proofErr w:type="gramStart"/>
      <w:r>
        <w:t>В случае если в электронной форме заявителем направлены не все документы, указанные в пункте 16 Регламента, за исключением документов, находящихся в распоряжении у государственных органов, органов местного самоуправления, должностное лицо выносит решение об отказе предоставления государственной услуги в срок, указанный в пункте 12 Регламента, направляет уведомление об отказе в предоставлении государственной услуги с указанием причины отказа согласно пункту 25-26 Регламента.</w:t>
      </w:r>
      <w:proofErr w:type="gramEnd"/>
    </w:p>
    <w:p w:rsidR="00876855" w:rsidRDefault="00876855" w:rsidP="00876855">
      <w:pPr>
        <w:pStyle w:val="a3"/>
      </w:pPr>
      <w:r>
        <w:t>Если должностное лицо в ходе проверки действительности усиленной квалифицированной подписи выявит несоблюдение установленных условий признания действительности квалифицированной подписи, должностное лицо выносит решение об отказе в приеме документов с указанием причины отказа согласно пункту 23 Регламента.</w:t>
      </w:r>
    </w:p>
    <w:p w:rsidR="00876855" w:rsidRDefault="00876855" w:rsidP="00876855">
      <w:pPr>
        <w:pStyle w:val="a3"/>
      </w:pPr>
      <w:r>
        <w:t>Особенности выполнения административных процедур в МФЦ</w:t>
      </w:r>
    </w:p>
    <w:p w:rsidR="00876855" w:rsidRDefault="00876855" w:rsidP="00876855">
      <w:pPr>
        <w:pStyle w:val="a3"/>
      </w:pPr>
      <w:r>
        <w:t xml:space="preserve">37.2. Заявление о предоставлении государственной услуги и документы, указанные в пункте 16 Регламента, могут быть представлены заявителем через МФЦ. </w:t>
      </w:r>
    </w:p>
    <w:p w:rsidR="00876855" w:rsidRDefault="00876855" w:rsidP="00876855">
      <w:pPr>
        <w:pStyle w:val="a3"/>
      </w:pPr>
      <w:r>
        <w:t>Предоставление государственной услуги через МФЦ осуществляется в рамках заключенного соглашения между министерством и МФЦ.</w:t>
      </w:r>
    </w:p>
    <w:p w:rsidR="00876855" w:rsidRDefault="00876855" w:rsidP="00876855">
      <w:pPr>
        <w:pStyle w:val="a3"/>
      </w:pPr>
      <w: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876855" w:rsidRDefault="00876855" w:rsidP="00876855">
      <w:pPr>
        <w:pStyle w:val="a3"/>
      </w:pPr>
      <w:r>
        <w:t>МФЦ передает в управление социальной защиты населения документы, получение от заявителя в течение 1 рабочего дня с момента принятия документов для предоставления государственной услуги.</w:t>
      </w:r>
    </w:p>
    <w:p w:rsidR="00876855" w:rsidRDefault="00876855" w:rsidP="00876855">
      <w:pPr>
        <w:pStyle w:val="a3"/>
      </w:pPr>
      <w:r>
        <w:t>Управление социальной защиты населения по истечении 10 рабочих дней со дня получения документов направляет МФЦ решение об удовлетворении (об отказе в удовлетворении) заявления о предоставлении государственной услуги";</w:t>
      </w:r>
    </w:p>
    <w:p w:rsidR="00876855" w:rsidRDefault="00876855" w:rsidP="00876855">
      <w:pPr>
        <w:pStyle w:val="a3"/>
      </w:pPr>
      <w:r>
        <w:t>5) абзац 3 пункта 61 изложить в новой редакции:</w:t>
      </w:r>
    </w:p>
    <w:p w:rsidR="00876855" w:rsidRDefault="00876855" w:rsidP="00876855">
      <w:pPr>
        <w:pStyle w:val="a3"/>
      </w:pPr>
      <w:r>
        <w:t>"Жалоба может быть направлена через Единый портал государственных и муниципальных услуг,  по почте, с использованием информационно-телекоммуникационной сети "Интернет", официального сайта министерства в информационно-телекоммуникационной сети "Интернет", через МФЦ, а также может быть принята при личном приеме заявителя";</w:t>
      </w:r>
    </w:p>
    <w:p w:rsidR="00876855" w:rsidRDefault="00876855" w:rsidP="00876855">
      <w:pPr>
        <w:pStyle w:val="a3"/>
      </w:pPr>
      <w:r>
        <w:t>6) пункт 66 изложить в новой редакции:</w:t>
      </w:r>
    </w:p>
    <w:p w:rsidR="00876855" w:rsidRDefault="00876855" w:rsidP="00876855">
      <w:pPr>
        <w:pStyle w:val="a3"/>
      </w:pPr>
      <w:r>
        <w:t>"При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876855" w:rsidRDefault="00876855" w:rsidP="00876855">
      <w:pPr>
        <w:pStyle w:val="a3"/>
      </w:pPr>
      <w:r>
        <w:lastRenderedPageBreak/>
        <w:t xml:space="preserve">В случае если,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прочтению"; </w:t>
      </w:r>
    </w:p>
    <w:p w:rsidR="00876855" w:rsidRDefault="00876855" w:rsidP="00876855">
      <w:pPr>
        <w:pStyle w:val="a3"/>
      </w:pPr>
      <w:r>
        <w:t xml:space="preserve">7) пункт 77 дополнить словами "Краснодарского края в информационно-телекоммуникационной сети "Интернет", в МФЦ". </w:t>
      </w:r>
    </w:p>
    <w:p w:rsidR="00876855" w:rsidRDefault="00876855" w:rsidP="00876855">
      <w:pPr>
        <w:pStyle w:val="a3"/>
      </w:pPr>
      <w:r>
        <w:t>3. В приложении  к приказу министерства социального развития и семейной политики Красно</w:t>
      </w:r>
      <w:r>
        <w:softHyphen/>
        <w:t>дарского края от 30 декабря  2013 года N° 1674 " Об утверждении административного регламента предоставления государственной услуги "Предоставление гражданам субсидий на оплату жилого помещения и коммунальных услуг":</w:t>
      </w:r>
    </w:p>
    <w:p w:rsidR="00876855" w:rsidRDefault="00876855" w:rsidP="00876855">
      <w:pPr>
        <w:pStyle w:val="a3"/>
      </w:pPr>
      <w:r>
        <w:t>1) в пункте 4 раздела 1:</w:t>
      </w:r>
    </w:p>
    <w:p w:rsidR="00876855" w:rsidRDefault="00876855" w:rsidP="00876855">
      <w:pPr>
        <w:pStyle w:val="a3"/>
      </w:pPr>
      <w:r>
        <w:t>абзац первый дополнить словами "и многофункциональными центрами предоставления государственных и муниципальных услуг (далее – МФЦ)";</w:t>
      </w:r>
    </w:p>
    <w:p w:rsidR="00876855" w:rsidRDefault="00876855" w:rsidP="00876855">
      <w:pPr>
        <w:pStyle w:val="a3"/>
      </w:pPr>
      <w:r>
        <w:t>абзац пятый дополнить словами "и МФЦ";</w:t>
      </w:r>
    </w:p>
    <w:p w:rsidR="00876855" w:rsidRDefault="00876855" w:rsidP="00876855">
      <w:pPr>
        <w:pStyle w:val="a3"/>
      </w:pPr>
      <w:r>
        <w:t>2) пункт 40 дополнить абзацем следующего содержания:</w:t>
      </w:r>
    </w:p>
    <w:p w:rsidR="00876855" w:rsidRDefault="00876855" w:rsidP="00876855">
      <w:pPr>
        <w:pStyle w:val="a3"/>
      </w:pPr>
      <w:r>
        <w:t>"Предоставление государственной услуги предусматривает однократное взаимодействие гражданина с должностным лицом уполномоченного органа или МФЦ";</w:t>
      </w:r>
    </w:p>
    <w:p w:rsidR="00876855" w:rsidRDefault="00876855" w:rsidP="00876855">
      <w:pPr>
        <w:pStyle w:val="a3"/>
      </w:pPr>
      <w:r>
        <w:t>3) пункт 41 изложить в новой редакции:</w:t>
      </w:r>
    </w:p>
    <w:p w:rsidR="00876855" w:rsidRDefault="00876855" w:rsidP="00876855">
      <w:pPr>
        <w:pStyle w:val="a3"/>
      </w:pPr>
      <w:r>
        <w:t>"41. Для получения государственной услуги заявитель представляет заявление о предоставлении государственной услуги и документы (содержащиеся в них сведения), необходимые для предоставления государственной услуги, в том числе в форме электронного документа:</w:t>
      </w:r>
    </w:p>
    <w:p w:rsidR="00876855" w:rsidRDefault="00876855" w:rsidP="00876855">
      <w:pPr>
        <w:pStyle w:val="a3"/>
      </w:pPr>
      <w:r>
        <w:t>- через управления социальной защиты населения;</w:t>
      </w:r>
    </w:p>
    <w:p w:rsidR="00876855" w:rsidRDefault="00876855" w:rsidP="00876855">
      <w:pPr>
        <w:pStyle w:val="a3"/>
      </w:pPr>
      <w:r>
        <w:t>- через должностных лиц многофункциональных центров предоставления государственных и муниципальных услуг, на основании заключенного соглашения между министерством и МФЦ;</w:t>
      </w:r>
    </w:p>
    <w:p w:rsidR="00876855" w:rsidRDefault="00876855" w:rsidP="00876855">
      <w:pPr>
        <w:pStyle w:val="a3"/>
      </w:pPr>
      <w:r>
        <w:t>- посредством использования информационно-телекоммуникационных технологий, включая единый Портал, с применением усиленной квалифицированной электронной подписи.</w:t>
      </w:r>
    </w:p>
    <w:p w:rsidR="00876855" w:rsidRDefault="00876855" w:rsidP="00876855">
      <w:pPr>
        <w:pStyle w:val="a3"/>
      </w:pPr>
      <w:proofErr w:type="gramStart"/>
      <w: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</w:t>
      </w:r>
      <w:proofErr w:type="gramEnd"/>
      <w:r>
        <w:t xml:space="preserve"> и (или) предоставления такой услуги.</w:t>
      </w:r>
    </w:p>
    <w:p w:rsidR="00876855" w:rsidRDefault="00876855" w:rsidP="00876855">
      <w:pPr>
        <w:pStyle w:val="a3"/>
      </w:pPr>
      <w:r>
        <w:lastRenderedPageBreak/>
        <w:t xml:space="preserve">Информационный обмен между МФЦ и  управлениями социальной защиты населения осуществляется посредством почтового отправления, в электронном виде, в том числе с использованием автоматизированной информационной системы МФЦ. </w:t>
      </w:r>
    </w:p>
    <w:p w:rsidR="00876855" w:rsidRDefault="00876855" w:rsidP="00876855">
      <w:pPr>
        <w:pStyle w:val="a3"/>
      </w:pPr>
      <w:r>
        <w:t>Заявителям обеспечивается возможность получения информации о предоставляемой государственной услуге на Портале.</w:t>
      </w:r>
    </w:p>
    <w:p w:rsidR="00876855" w:rsidRDefault="00876855" w:rsidP="00876855">
      <w:pPr>
        <w:pStyle w:val="a3"/>
      </w:pPr>
      <w:r>
        <w:t>Для заявителей обеспечивается возможность осуществлять с использованием Портала получение сведений о ходе выполнения запроса о предоставлении государственной услуги.</w:t>
      </w:r>
    </w:p>
    <w:p w:rsidR="00876855" w:rsidRDefault="00876855" w:rsidP="00876855">
      <w:pPr>
        <w:pStyle w:val="a3"/>
      </w:pPr>
      <w:r>
        <w:t>При направлении заявления и документов (содержащихся в них сведений)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регистрацию".</w:t>
      </w:r>
    </w:p>
    <w:p w:rsidR="00876855" w:rsidRDefault="00876855" w:rsidP="00876855">
      <w:pPr>
        <w:pStyle w:val="a3"/>
      </w:pPr>
      <w:r>
        <w:t>4) Наименование раздела 3 после слов "в электронной форме"  дополнить словами "…а также особенности выполнения административных процедур в МФЦ";</w:t>
      </w:r>
    </w:p>
    <w:p w:rsidR="00876855" w:rsidRDefault="00876855" w:rsidP="00876855">
      <w:pPr>
        <w:pStyle w:val="a3"/>
      </w:pPr>
      <w:r>
        <w:t>5) Пункт 42 изложить в новой редакции:</w:t>
      </w:r>
    </w:p>
    <w:p w:rsidR="00876855" w:rsidRDefault="00876855" w:rsidP="00876855">
      <w:pPr>
        <w:pStyle w:val="a3"/>
      </w:pPr>
      <w:r>
        <w:t> " 42. Предоставление государственной услуги включает в себя следующие административные процедуры:</w:t>
      </w:r>
    </w:p>
    <w:p w:rsidR="00876855" w:rsidRDefault="00876855" w:rsidP="00876855">
      <w:pPr>
        <w:pStyle w:val="a3"/>
      </w:pPr>
      <w:r>
        <w:t>прием и регистрация заявления,  проверка представленных документов;</w:t>
      </w:r>
    </w:p>
    <w:p w:rsidR="00876855" w:rsidRDefault="00876855" w:rsidP="00876855">
      <w:pPr>
        <w:pStyle w:val="a3"/>
      </w:pPr>
      <w:r>
        <w:t>запрос документов (содержащихся в них сведений), указанных в пункте 20 Регламента, в рамках межведомственного взаимодействия;</w:t>
      </w:r>
    </w:p>
    <w:p w:rsidR="00876855" w:rsidRDefault="00876855" w:rsidP="00876855">
      <w:pPr>
        <w:pStyle w:val="a3"/>
      </w:pPr>
      <w:r>
        <w:t>принятие решения о назначении (решения об отказе в назначении) субсидии на оплату жилого помещения и коммунальных услуг;</w:t>
      </w:r>
    </w:p>
    <w:p w:rsidR="00876855" w:rsidRDefault="00876855" w:rsidP="00876855">
      <w:pPr>
        <w:pStyle w:val="a3"/>
      </w:pPr>
      <w:r>
        <w:t>направление заявителю уведомления о предоставлении либо об отказе предоставления субсидии на оплату жилищно-коммунальных услуг;</w:t>
      </w:r>
    </w:p>
    <w:p w:rsidR="00876855" w:rsidRDefault="00876855" w:rsidP="00876855">
      <w:pPr>
        <w:pStyle w:val="a3"/>
      </w:pPr>
      <w:r>
        <w:t>организация выплаты субсидии на оплату жилого помещения и коммунальных услуг;</w:t>
      </w:r>
    </w:p>
    <w:p w:rsidR="00876855" w:rsidRDefault="00876855" w:rsidP="00876855">
      <w:pPr>
        <w:pStyle w:val="a3"/>
      </w:pPr>
      <w:r>
        <w:t>проведение сверки размера выплаченной субсидии с фактическими расходами получателя субсидии, понесенными в период получения субсидии.</w:t>
      </w:r>
    </w:p>
    <w:p w:rsidR="00876855" w:rsidRDefault="00876855" w:rsidP="00876855">
      <w:pPr>
        <w:pStyle w:val="a3"/>
      </w:pPr>
      <w:r>
        <w:t>Особенности выполнения административных процедур в электронной форме</w:t>
      </w:r>
    </w:p>
    <w:p w:rsidR="00876855" w:rsidRDefault="00876855" w:rsidP="00876855">
      <w:pPr>
        <w:pStyle w:val="a3"/>
      </w:pPr>
      <w:r>
        <w:t>42.1 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 апреля 2011 года N° 63-ФЗ "Об электронной подписи" и требованиями Федерального закона от 27 июля 2010 года N° 210-ФЗ "Об организации предоставления государственных и муниципальных услуг".</w:t>
      </w:r>
    </w:p>
    <w:p w:rsidR="00876855" w:rsidRDefault="00876855" w:rsidP="00876855">
      <w:pPr>
        <w:pStyle w:val="a3"/>
      </w:pPr>
      <w:r>
        <w:t xml:space="preserve">В случае направления заявлений и документов в электронной форме заявление и документы должны быть подписаны усиленной квалифицированной электронной подписью. </w:t>
      </w:r>
    </w:p>
    <w:p w:rsidR="00876855" w:rsidRDefault="00876855" w:rsidP="00876855">
      <w:pPr>
        <w:pStyle w:val="a3"/>
      </w:pPr>
      <w:proofErr w:type="gramStart"/>
      <w:r>
        <w:lastRenderedPageBreak/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</w:t>
      </w:r>
      <w:proofErr w:type="gramEnd"/>
      <w:r>
        <w:t xml:space="preserve"> и (или) предоставления такой услуги.</w:t>
      </w:r>
    </w:p>
    <w:p w:rsidR="00876855" w:rsidRDefault="00876855" w:rsidP="00876855">
      <w:pPr>
        <w:pStyle w:val="a3"/>
      </w:pPr>
      <w:r>
        <w:t>Предоставление в установленном порядке информации заявителям и обеспечение доступа заявителей к сведениям о государственной услуге:</w:t>
      </w:r>
    </w:p>
    <w:p w:rsidR="00876855" w:rsidRDefault="00876855" w:rsidP="00876855">
      <w:pPr>
        <w:pStyle w:val="a3"/>
      </w:pPr>
      <w:r>
        <w:t xml:space="preserve">информация о государственной услуге доступна для заявителя на Портале. </w:t>
      </w:r>
      <w:proofErr w:type="gramStart"/>
      <w: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органов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министерство социального развития и семейной политики Краснодарского края с перечнем оказываемых государственных услуг и информацией по каждой услуге; </w:t>
      </w:r>
      <w:proofErr w:type="gramEnd"/>
    </w:p>
    <w:p w:rsidR="00876855" w:rsidRDefault="00876855" w:rsidP="00876855">
      <w:pPr>
        <w:pStyle w:val="a3"/>
      </w:pPr>
      <w: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76855" w:rsidRDefault="00876855" w:rsidP="00876855">
      <w:pPr>
        <w:pStyle w:val="a3"/>
      </w:pPr>
      <w:r>
        <w:t>Подача запроса на предоставление государственной услуги в электронном виде заявителем осуществляется через личный кабинет на Портале.</w:t>
      </w:r>
    </w:p>
    <w:p w:rsidR="00876855" w:rsidRDefault="00876855" w:rsidP="00876855">
      <w:pPr>
        <w:pStyle w:val="a3"/>
      </w:pPr>
      <w:r>
        <w:t xml:space="preserve">При поступлении документов, указанных в пункте 17 регламента, в электронной форме,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услуг, </w:t>
      </w:r>
    </w:p>
    <w:p w:rsidR="00876855" w:rsidRDefault="00876855" w:rsidP="00876855">
      <w:pPr>
        <w:pStyle w:val="a3"/>
      </w:pPr>
      <w:r>
        <w:t xml:space="preserve">Действия, связанные с проверкой действительности усиленной квалифицированной электронной подписи  заявителя,  использованной </w:t>
      </w:r>
      <w:proofErr w:type="gramStart"/>
      <w:r>
        <w:t>при</w:t>
      </w:r>
      <w:proofErr w:type="gramEnd"/>
      <w:r>
        <w:t xml:space="preserve"> </w:t>
      </w:r>
    </w:p>
    <w:p w:rsidR="00876855" w:rsidRDefault="00876855" w:rsidP="00876855">
      <w:pPr>
        <w:pStyle w:val="a3"/>
      </w:pPr>
      <w:proofErr w:type="gramStart"/>
      <w:r>
        <w:t>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</w:t>
      </w:r>
      <w:proofErr w:type="gramEnd"/>
      <w:r>
        <w:t xml:space="preserve"> такой услуги, осуществляются в соответствии с постановлением Правительства Российской Федерации от 25 августа 2012 года N°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876855" w:rsidRDefault="00876855" w:rsidP="00876855">
      <w:pPr>
        <w:pStyle w:val="a3"/>
      </w:pPr>
      <w:r>
        <w:lastRenderedPageBreak/>
        <w:t>Должностное лицо в 1-дневный срок направляет заявителю электронное сообщение, подтверждающее поступление в управление социальной защиты населения данных документов.</w:t>
      </w:r>
    </w:p>
    <w:p w:rsidR="00876855" w:rsidRDefault="00876855" w:rsidP="00876855">
      <w:pPr>
        <w:pStyle w:val="a3"/>
      </w:pPr>
      <w:proofErr w:type="gramStart"/>
      <w:r>
        <w:t>В случае если в электронной форме заявителем направлены не все документы, указанные в пункте 17 Регламента, за исключением документов, находящихся в распоряжении у государственных органов, органов местного самоуправления, должностное лицо выносит решение об отказе предоставления государственной услуги в срок, указанный в пункте 13 Регламента, направляет уведомление об отказе в предоставлении государственной услуги с указанием причины отказа согласно пункту 25 Регламента.</w:t>
      </w:r>
      <w:proofErr w:type="gramEnd"/>
    </w:p>
    <w:p w:rsidR="00876855" w:rsidRDefault="00876855" w:rsidP="00876855">
      <w:pPr>
        <w:pStyle w:val="a3"/>
      </w:pPr>
      <w:r>
        <w:t>Если должностное лицо в ходе проверки действительности усиленной квалифицированной подписи выявит несоблюдение установленных условий признания действительности квалифицированной подписи, должностное лицо выносит решение об отказе в приеме документов с указанием причины отказа согласно пункту 24 Регламента.</w:t>
      </w:r>
    </w:p>
    <w:p w:rsidR="00876855" w:rsidRDefault="00876855" w:rsidP="00876855">
      <w:pPr>
        <w:pStyle w:val="a3"/>
      </w:pPr>
      <w:r>
        <w:t>Особенности выполнения административных процедур в МФЦ</w:t>
      </w:r>
    </w:p>
    <w:p w:rsidR="00876855" w:rsidRDefault="00876855" w:rsidP="00876855">
      <w:pPr>
        <w:pStyle w:val="a3"/>
      </w:pPr>
      <w:r>
        <w:t xml:space="preserve">42.2. Заявление о предоставлении государственной услуги и документы, указанные в пункте 17 Регламента, могут быть представлены заявителем через МФЦ. </w:t>
      </w:r>
    </w:p>
    <w:p w:rsidR="00876855" w:rsidRDefault="00876855" w:rsidP="00876855">
      <w:pPr>
        <w:pStyle w:val="a3"/>
      </w:pPr>
      <w:r>
        <w:t>Предоставление государственной услуги через МФЦ осуществляется в рамках заключенного соглашения между министерством и МФЦ.</w:t>
      </w:r>
    </w:p>
    <w:p w:rsidR="00876855" w:rsidRDefault="00876855" w:rsidP="00876855">
      <w:pPr>
        <w:pStyle w:val="a3"/>
      </w:pPr>
      <w: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876855" w:rsidRDefault="00876855" w:rsidP="00876855">
      <w:pPr>
        <w:pStyle w:val="a3"/>
      </w:pPr>
      <w:r>
        <w:t>МФЦ передает в управление социальной защиты населения документы, получение от заявителя в течение 1 рабочего дня с момента принятия документов для предоставления государственной услуги.</w:t>
      </w:r>
    </w:p>
    <w:p w:rsidR="00876855" w:rsidRDefault="00876855" w:rsidP="00876855">
      <w:pPr>
        <w:pStyle w:val="a3"/>
      </w:pPr>
      <w:r>
        <w:t>Управление социальной защиты населения по истечении 10  рабочих дней со дня получения документов направляет МФЦ решение об удовлетворении (об отказе в удовлетворении) заявления о предоставлении государственной услуги";</w:t>
      </w:r>
    </w:p>
    <w:p w:rsidR="00876855" w:rsidRDefault="00876855" w:rsidP="00876855">
      <w:pPr>
        <w:pStyle w:val="a3"/>
      </w:pPr>
      <w:r>
        <w:t>6) абзац 3 пункта 73 изложить в новой редакции:</w:t>
      </w:r>
    </w:p>
    <w:p w:rsidR="00876855" w:rsidRDefault="00876855" w:rsidP="00876855">
      <w:pPr>
        <w:pStyle w:val="a3"/>
      </w:pPr>
      <w:r>
        <w:t>"Жалоба может быть направлена через Единый портал государственных и муниципальных услуг, по почте, с использованием информационно-телекоммуникационной сети "Интернет", официального сайта министерства в информационно-телекоммуникационной сети "Интернет", через МФЦ, а также может быть принята при личном приеме заявителя";</w:t>
      </w:r>
    </w:p>
    <w:p w:rsidR="00876855" w:rsidRDefault="00876855" w:rsidP="00876855">
      <w:pPr>
        <w:pStyle w:val="a3"/>
      </w:pPr>
      <w:r>
        <w:t>7) пункт 78 изложить в новой редакции:</w:t>
      </w:r>
    </w:p>
    <w:p w:rsidR="00876855" w:rsidRDefault="00876855" w:rsidP="00876855">
      <w:pPr>
        <w:pStyle w:val="a3"/>
      </w:pPr>
      <w:r>
        <w:t>"При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876855" w:rsidRDefault="00876855" w:rsidP="00876855">
      <w:pPr>
        <w:pStyle w:val="a3"/>
      </w:pPr>
      <w:r>
        <w:t xml:space="preserve">В случае если,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прочтению"; </w:t>
      </w:r>
    </w:p>
    <w:p w:rsidR="00876855" w:rsidRDefault="00876855" w:rsidP="00876855">
      <w:pPr>
        <w:pStyle w:val="a3"/>
      </w:pPr>
      <w:r>
        <w:lastRenderedPageBreak/>
        <w:t>8) пункт 83 дополнить словами "Краснодарского края в информационно-телекоммуникационной сети "Интернет", в МФЦ".</w:t>
      </w:r>
    </w:p>
    <w:p w:rsidR="00876855" w:rsidRDefault="00876855" w:rsidP="00876855">
      <w:pPr>
        <w:pStyle w:val="a3"/>
      </w:pPr>
      <w:r>
        <w:t>Заместитель министра А.В. Кнышов</w:t>
      </w:r>
    </w:p>
    <w:p w:rsidR="00CF218C" w:rsidRPr="00876855" w:rsidRDefault="00CF218C" w:rsidP="00876855">
      <w:bookmarkStart w:id="0" w:name="_GoBack"/>
      <w:bookmarkEnd w:id="0"/>
    </w:p>
    <w:sectPr w:rsidR="00CF218C" w:rsidRPr="0087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7A"/>
    <w:rsid w:val="00176A79"/>
    <w:rsid w:val="004217AE"/>
    <w:rsid w:val="00876855"/>
    <w:rsid w:val="00AC067A"/>
    <w:rsid w:val="00C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1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7AE"/>
    <w:rPr>
      <w:b/>
      <w:bCs/>
    </w:rPr>
  </w:style>
  <w:style w:type="character" w:styleId="a5">
    <w:name w:val="Hyperlink"/>
    <w:basedOn w:val="a0"/>
    <w:uiPriority w:val="99"/>
    <w:semiHidden/>
    <w:unhideWhenUsed/>
    <w:rsid w:val="00176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1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7AE"/>
    <w:rPr>
      <w:b/>
      <w:bCs/>
    </w:rPr>
  </w:style>
  <w:style w:type="character" w:styleId="a5">
    <w:name w:val="Hyperlink"/>
    <w:basedOn w:val="a0"/>
    <w:uiPriority w:val="99"/>
    <w:semiHidden/>
    <w:unhideWhenUsed/>
    <w:rsid w:val="00176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5097</Words>
  <Characters>29058</Characters>
  <Application>Microsoft Office Word</Application>
  <DocSecurity>0</DocSecurity>
  <Lines>242</Lines>
  <Paragraphs>68</Paragraphs>
  <ScaleCrop>false</ScaleCrop>
  <Company>diakov.net</Company>
  <LinksUpToDate>false</LinksUpToDate>
  <CharactersWithSpaces>34087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</dc:creator>
  <cp:keywords/>
  <dc:description/>
  <cp:lastModifiedBy>Oleg L</cp:lastModifiedBy>
  <cp:revision>5</cp:revision>
  <dcterms:created xsi:type="dcterms:W3CDTF">2015-12-17T11:25:00Z</dcterms:created>
  <dcterms:modified xsi:type="dcterms:W3CDTF">2015-12-17T11:40:00Z</dcterms:modified>
</cp:coreProperties>
</file>